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F2" w:rsidRPr="00D47410" w:rsidRDefault="00B205F2" w:rsidP="00B205F2">
      <w:pPr>
        <w:tabs>
          <w:tab w:val="left" w:pos="7938"/>
        </w:tabs>
        <w:jc w:val="center"/>
        <w:rPr>
          <w:b/>
          <w:sz w:val="32"/>
          <w:szCs w:val="32"/>
        </w:rPr>
      </w:pPr>
      <w:r w:rsidRPr="00D47410">
        <w:rPr>
          <w:b/>
          <w:sz w:val="32"/>
          <w:szCs w:val="32"/>
        </w:rPr>
        <w:t xml:space="preserve">АДМИНИСТРАЦИЯ МУНИЦИПАЛЬНОГО ОБРАЗОВАНИЯ БОГОРОДСКИЙ МУНИЦИПАЛЬНЫЙ ОКРУГ </w:t>
      </w:r>
    </w:p>
    <w:p w:rsidR="00B205F2" w:rsidRPr="00D47410" w:rsidRDefault="00B205F2" w:rsidP="00B205F2">
      <w:pPr>
        <w:jc w:val="center"/>
        <w:outlineLvl w:val="0"/>
        <w:rPr>
          <w:b/>
          <w:sz w:val="32"/>
          <w:szCs w:val="32"/>
        </w:rPr>
      </w:pPr>
      <w:r w:rsidRPr="00D47410">
        <w:rPr>
          <w:b/>
          <w:sz w:val="32"/>
          <w:szCs w:val="32"/>
        </w:rPr>
        <w:t>КИРОВСКОЙ ОБЛАСТИ</w:t>
      </w:r>
    </w:p>
    <w:p w:rsidR="00B205F2" w:rsidRPr="00D47410" w:rsidRDefault="00B205F2" w:rsidP="00B205F2">
      <w:pPr>
        <w:jc w:val="center"/>
        <w:outlineLvl w:val="0"/>
        <w:rPr>
          <w:b/>
          <w:sz w:val="32"/>
          <w:szCs w:val="32"/>
        </w:rPr>
      </w:pPr>
      <w:r w:rsidRPr="00D47410">
        <w:rPr>
          <w:b/>
          <w:sz w:val="32"/>
          <w:szCs w:val="32"/>
        </w:rPr>
        <w:t xml:space="preserve">(АДМИНИСТРАЦИЯ БОГОРОДСКОГО </w:t>
      </w:r>
    </w:p>
    <w:p w:rsidR="00B205F2" w:rsidRPr="00D47410" w:rsidRDefault="00B205F2" w:rsidP="00B205F2">
      <w:pPr>
        <w:spacing w:after="360"/>
        <w:jc w:val="center"/>
        <w:outlineLvl w:val="0"/>
        <w:rPr>
          <w:b/>
          <w:sz w:val="32"/>
          <w:szCs w:val="32"/>
        </w:rPr>
      </w:pPr>
      <w:r w:rsidRPr="00D47410">
        <w:rPr>
          <w:b/>
          <w:sz w:val="32"/>
          <w:szCs w:val="32"/>
        </w:rPr>
        <w:t>МУНИЦИПАЛЬНЫЙ ОКРУГА)</w:t>
      </w:r>
    </w:p>
    <w:p w:rsidR="00B205F2" w:rsidRPr="00D47410" w:rsidRDefault="00B205F2" w:rsidP="00B205F2">
      <w:pPr>
        <w:spacing w:after="360"/>
        <w:jc w:val="center"/>
        <w:outlineLvl w:val="0"/>
        <w:rPr>
          <w:b/>
          <w:sz w:val="28"/>
          <w:szCs w:val="28"/>
        </w:rPr>
      </w:pPr>
      <w:r w:rsidRPr="00D47410">
        <w:rPr>
          <w:b/>
          <w:sz w:val="32"/>
          <w:szCs w:val="32"/>
        </w:rPr>
        <w:t>ПОСТАНОВЛЕНИЕ</w:t>
      </w:r>
    </w:p>
    <w:p w:rsidR="00B205F2" w:rsidRPr="00D47410" w:rsidRDefault="001D4A59" w:rsidP="00B205F2">
      <w:pPr>
        <w:rPr>
          <w:sz w:val="28"/>
          <w:szCs w:val="28"/>
        </w:rPr>
      </w:pPr>
      <w:r>
        <w:rPr>
          <w:sz w:val="28"/>
          <w:szCs w:val="28"/>
        </w:rPr>
        <w:t>13.02.2026</w:t>
      </w:r>
      <w:r w:rsidR="00D03FA0">
        <w:rPr>
          <w:sz w:val="28"/>
          <w:szCs w:val="28"/>
        </w:rPr>
        <w:t xml:space="preserve">                                                                                  </w:t>
      </w:r>
      <w:r>
        <w:rPr>
          <w:sz w:val="28"/>
          <w:szCs w:val="28"/>
        </w:rPr>
        <w:t xml:space="preserve">                   </w:t>
      </w:r>
      <w:r w:rsidR="00D03FA0">
        <w:rPr>
          <w:sz w:val="28"/>
          <w:szCs w:val="28"/>
        </w:rPr>
        <w:t xml:space="preserve"> </w:t>
      </w:r>
      <w:r w:rsidR="00B205F2" w:rsidRPr="00D47410">
        <w:rPr>
          <w:sz w:val="28"/>
          <w:szCs w:val="28"/>
        </w:rPr>
        <w:t xml:space="preserve">№  </w:t>
      </w:r>
      <w:r>
        <w:rPr>
          <w:sz w:val="28"/>
          <w:szCs w:val="28"/>
        </w:rPr>
        <w:t>77</w:t>
      </w:r>
    </w:p>
    <w:p w:rsidR="00B205F2" w:rsidRPr="00D47410" w:rsidRDefault="00B205F2" w:rsidP="00B205F2">
      <w:pPr>
        <w:spacing w:after="480"/>
        <w:jc w:val="center"/>
        <w:rPr>
          <w:sz w:val="28"/>
          <w:szCs w:val="28"/>
        </w:rPr>
      </w:pPr>
      <w:r w:rsidRPr="00D47410">
        <w:rPr>
          <w:sz w:val="28"/>
          <w:szCs w:val="28"/>
        </w:rPr>
        <w:t>пгт Богородское</w:t>
      </w:r>
    </w:p>
    <w:p w:rsidR="00B205F2" w:rsidRPr="00D47410" w:rsidRDefault="00B205F2" w:rsidP="00B205F2">
      <w:pPr>
        <w:pStyle w:val="a4"/>
        <w:spacing w:before="0" w:after="0"/>
        <w:jc w:val="center"/>
        <w:rPr>
          <w:b/>
          <w:sz w:val="28"/>
          <w:szCs w:val="28"/>
        </w:rPr>
      </w:pPr>
      <w:r w:rsidRPr="00D47410">
        <w:rPr>
          <w:b/>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205F2" w:rsidRPr="00D47410" w:rsidRDefault="00B205F2" w:rsidP="00B205F2">
      <w:pPr>
        <w:pStyle w:val="a4"/>
        <w:spacing w:before="0" w:after="0"/>
        <w:jc w:val="center"/>
      </w:pPr>
    </w:p>
    <w:p w:rsidR="00B205F2" w:rsidRPr="00D47410" w:rsidRDefault="00B205F2" w:rsidP="00B205F2">
      <w:pPr>
        <w:pStyle w:val="a4"/>
        <w:spacing w:before="0" w:after="0" w:line="360" w:lineRule="auto"/>
        <w:ind w:firstLine="709"/>
        <w:jc w:val="both"/>
        <w:rPr>
          <w:sz w:val="28"/>
          <w:szCs w:val="28"/>
        </w:rPr>
      </w:pPr>
      <w:r w:rsidRPr="00D47410">
        <w:rPr>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Богородского муниципального</w:t>
      </w:r>
      <w:r w:rsidRPr="00D47410">
        <w:rPr>
          <w:sz w:val="28"/>
          <w:szCs w:val="28"/>
          <w:lang w:eastAsia="ru-RU"/>
        </w:rPr>
        <w:t xml:space="preserve"> округа </w:t>
      </w:r>
      <w:r w:rsidRPr="00D47410">
        <w:rPr>
          <w:sz w:val="28"/>
          <w:szCs w:val="28"/>
        </w:rPr>
        <w:t>ПОСТАНОВЛЯЕТ:</w:t>
      </w:r>
    </w:p>
    <w:p w:rsidR="00B205F2" w:rsidRPr="00D47410" w:rsidRDefault="00B205F2" w:rsidP="00B205F2">
      <w:pPr>
        <w:pStyle w:val="a4"/>
        <w:tabs>
          <w:tab w:val="left" w:pos="7513"/>
        </w:tabs>
        <w:spacing w:before="0" w:after="0" w:line="360" w:lineRule="auto"/>
        <w:ind w:firstLine="709"/>
        <w:jc w:val="both"/>
        <w:rPr>
          <w:sz w:val="28"/>
          <w:szCs w:val="28"/>
        </w:rPr>
      </w:pPr>
      <w:r w:rsidRPr="00D47410">
        <w:rPr>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w:t>
      </w:r>
    </w:p>
    <w:p w:rsidR="00B205F2" w:rsidRPr="00D47410" w:rsidRDefault="002619E2" w:rsidP="002619E2">
      <w:pPr>
        <w:pStyle w:val="a4"/>
        <w:tabs>
          <w:tab w:val="left" w:pos="7513"/>
        </w:tabs>
        <w:spacing w:before="0" w:after="0" w:line="360" w:lineRule="auto"/>
        <w:ind w:firstLine="709"/>
        <w:jc w:val="both"/>
        <w:rPr>
          <w:sz w:val="28"/>
          <w:szCs w:val="28"/>
        </w:rPr>
      </w:pPr>
      <w:r>
        <w:rPr>
          <w:sz w:val="28"/>
          <w:szCs w:val="28"/>
        </w:rPr>
        <w:t xml:space="preserve">2. Признать </w:t>
      </w:r>
      <w:r w:rsidR="00B205F2" w:rsidRPr="00D47410">
        <w:rPr>
          <w:sz w:val="28"/>
          <w:szCs w:val="28"/>
        </w:rPr>
        <w:t xml:space="preserve">постановление администрации Богородского муниципального округа от </w:t>
      </w:r>
      <w:r w:rsidR="002E2516">
        <w:rPr>
          <w:sz w:val="28"/>
          <w:szCs w:val="28"/>
        </w:rPr>
        <w:t>26.11.2024</w:t>
      </w:r>
      <w:r w:rsidR="00B205F2" w:rsidRPr="00D47410">
        <w:rPr>
          <w:sz w:val="28"/>
          <w:szCs w:val="28"/>
        </w:rPr>
        <w:t xml:space="preserve"> № </w:t>
      </w:r>
      <w:r w:rsidR="002E2516">
        <w:rPr>
          <w:sz w:val="28"/>
          <w:szCs w:val="28"/>
        </w:rPr>
        <w:t>432</w:t>
      </w:r>
      <w:r w:rsidR="00B205F2" w:rsidRPr="00D47410">
        <w:rPr>
          <w:sz w:val="28"/>
          <w:szCs w:val="28"/>
        </w:rPr>
        <w:t xml:space="preserve"> </w:t>
      </w:r>
      <w:r w:rsidR="0078444B" w:rsidRPr="00D47410">
        <w:rPr>
          <w:sz w:val="28"/>
          <w:szCs w:val="28"/>
        </w:rPr>
        <w:t>«Об утверждении административного регламента предоставления муниципальной услуги «</w:t>
      </w:r>
      <w:r w:rsidR="002E2516" w:rsidRPr="002E2516">
        <w:rPr>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8444B" w:rsidRPr="00D47410">
        <w:rPr>
          <w:sz w:val="28"/>
          <w:szCs w:val="28"/>
        </w:rPr>
        <w:t>»</w:t>
      </w:r>
      <w:r>
        <w:rPr>
          <w:sz w:val="28"/>
          <w:szCs w:val="28"/>
        </w:rPr>
        <w:t xml:space="preserve"> утратившим силу.</w:t>
      </w:r>
    </w:p>
    <w:p w:rsidR="002E2516" w:rsidRPr="006F3B04" w:rsidRDefault="002619E2" w:rsidP="002E2516">
      <w:pPr>
        <w:spacing w:line="360" w:lineRule="auto"/>
        <w:ind w:firstLine="709"/>
        <w:jc w:val="both"/>
        <w:rPr>
          <w:sz w:val="28"/>
          <w:szCs w:val="28"/>
        </w:rPr>
      </w:pPr>
      <w:r>
        <w:rPr>
          <w:sz w:val="28"/>
          <w:szCs w:val="28"/>
        </w:rPr>
        <w:t xml:space="preserve">3. </w:t>
      </w:r>
      <w:r w:rsidR="002E2516" w:rsidRPr="006F3B04">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w:t>
      </w:r>
      <w:r w:rsidR="002E2516" w:rsidRPr="006F3B04">
        <w:rPr>
          <w:sz w:val="28"/>
          <w:szCs w:val="28"/>
        </w:rPr>
        <w:lastRenderedPageBreak/>
        <w:t xml:space="preserve">Богородский муниципальный округ Кировской области в информационно-телекоммуникационной сети «Интернет» munbog.gosuslugi.ru. </w:t>
      </w:r>
    </w:p>
    <w:p w:rsidR="002E2516" w:rsidRPr="006F3B04" w:rsidRDefault="002E2516" w:rsidP="002E2516">
      <w:pPr>
        <w:spacing w:line="360" w:lineRule="auto"/>
        <w:ind w:firstLine="709"/>
        <w:jc w:val="both"/>
        <w:rPr>
          <w:sz w:val="28"/>
          <w:szCs w:val="28"/>
        </w:rPr>
      </w:pPr>
      <w:r>
        <w:rPr>
          <w:sz w:val="28"/>
          <w:szCs w:val="28"/>
        </w:rPr>
        <w:t>4</w:t>
      </w:r>
      <w:r w:rsidRPr="006F3B04">
        <w:rPr>
          <w:sz w:val="28"/>
          <w:szCs w:val="28"/>
        </w:rPr>
        <w:t>. Настоящее постановление вступает в законную силу после его официального обнародования.</w:t>
      </w:r>
    </w:p>
    <w:p w:rsidR="002E2516" w:rsidRPr="006F3B04" w:rsidRDefault="002E2516" w:rsidP="002E2516">
      <w:pPr>
        <w:spacing w:before="720"/>
        <w:jc w:val="both"/>
        <w:rPr>
          <w:sz w:val="28"/>
          <w:szCs w:val="28"/>
        </w:rPr>
      </w:pPr>
      <w:r w:rsidRPr="006F3B04">
        <w:rPr>
          <w:sz w:val="28"/>
          <w:szCs w:val="28"/>
        </w:rPr>
        <w:t xml:space="preserve">Глава Богородского </w:t>
      </w:r>
    </w:p>
    <w:p w:rsidR="002E2516" w:rsidRPr="006F3B04" w:rsidRDefault="002E2516" w:rsidP="002E2516">
      <w:pPr>
        <w:jc w:val="both"/>
        <w:rPr>
          <w:sz w:val="28"/>
          <w:szCs w:val="28"/>
        </w:rPr>
      </w:pPr>
      <w:r w:rsidRPr="006F3B04">
        <w:rPr>
          <w:sz w:val="28"/>
          <w:szCs w:val="28"/>
        </w:rPr>
        <w:t xml:space="preserve">муниципального округа  </w:t>
      </w:r>
      <w:r w:rsidR="0091727C">
        <w:rPr>
          <w:sz w:val="28"/>
          <w:szCs w:val="28"/>
        </w:rPr>
        <w:t xml:space="preserve">      </w:t>
      </w:r>
      <w:r w:rsidRPr="006F3B04">
        <w:rPr>
          <w:sz w:val="28"/>
          <w:szCs w:val="28"/>
        </w:rPr>
        <w:t xml:space="preserve"> А.С. Соболева</w:t>
      </w:r>
    </w:p>
    <w:p w:rsidR="002E2516" w:rsidRPr="0091727C" w:rsidRDefault="002E2516" w:rsidP="002E2516">
      <w:pPr>
        <w:spacing w:line="360" w:lineRule="auto"/>
        <w:jc w:val="both"/>
        <w:rPr>
          <w:color w:val="FFFFFF" w:themeColor="background1"/>
          <w:sz w:val="28"/>
          <w:szCs w:val="28"/>
        </w:rPr>
      </w:pPr>
      <w:r w:rsidRPr="0091727C">
        <w:rPr>
          <w:color w:val="FFFFFF" w:themeColor="background1"/>
          <w:sz w:val="28"/>
          <w:szCs w:val="28"/>
        </w:rPr>
        <w:t>__________________________________________________________________</w:t>
      </w:r>
    </w:p>
    <w:p w:rsidR="002E2516" w:rsidRPr="0091727C" w:rsidRDefault="002E2516" w:rsidP="002E2516">
      <w:pPr>
        <w:spacing w:before="360" w:line="360" w:lineRule="auto"/>
        <w:jc w:val="both"/>
        <w:rPr>
          <w:color w:val="FFFFFF" w:themeColor="background1"/>
          <w:sz w:val="28"/>
          <w:szCs w:val="28"/>
        </w:rPr>
      </w:pPr>
      <w:r w:rsidRPr="0091727C">
        <w:rPr>
          <w:color w:val="FFFFFF" w:themeColor="background1"/>
          <w:sz w:val="28"/>
          <w:szCs w:val="28"/>
        </w:rPr>
        <w:t>ПОДГОТОВЛЕНО</w:t>
      </w:r>
    </w:p>
    <w:p w:rsidR="002E2516" w:rsidRPr="0091727C" w:rsidRDefault="002E2516" w:rsidP="002E2516">
      <w:pPr>
        <w:spacing w:before="360"/>
        <w:jc w:val="both"/>
        <w:rPr>
          <w:color w:val="FFFFFF" w:themeColor="background1"/>
          <w:sz w:val="28"/>
          <w:szCs w:val="28"/>
        </w:rPr>
      </w:pPr>
      <w:r w:rsidRPr="0091727C">
        <w:rPr>
          <w:color w:val="FFFFFF" w:themeColor="background1"/>
          <w:sz w:val="28"/>
          <w:szCs w:val="28"/>
        </w:rPr>
        <w:t xml:space="preserve">Главный специалист по муниципальному                                   </w:t>
      </w:r>
    </w:p>
    <w:p w:rsidR="002E2516" w:rsidRPr="0091727C" w:rsidRDefault="002E2516" w:rsidP="002E2516">
      <w:pPr>
        <w:jc w:val="both"/>
        <w:rPr>
          <w:color w:val="FFFFFF" w:themeColor="background1"/>
          <w:sz w:val="28"/>
          <w:szCs w:val="28"/>
        </w:rPr>
      </w:pPr>
      <w:r w:rsidRPr="0091727C">
        <w:rPr>
          <w:color w:val="FFFFFF" w:themeColor="background1"/>
          <w:sz w:val="28"/>
          <w:szCs w:val="28"/>
        </w:rPr>
        <w:t xml:space="preserve">земельному контролю и </w:t>
      </w:r>
    </w:p>
    <w:p w:rsidR="002E2516" w:rsidRPr="0091727C" w:rsidRDefault="002E2516" w:rsidP="002E2516">
      <w:pPr>
        <w:jc w:val="both"/>
        <w:rPr>
          <w:color w:val="FFFFFF" w:themeColor="background1"/>
          <w:sz w:val="28"/>
          <w:szCs w:val="28"/>
        </w:rPr>
      </w:pPr>
      <w:r w:rsidRPr="0091727C">
        <w:rPr>
          <w:color w:val="FFFFFF" w:themeColor="background1"/>
          <w:sz w:val="28"/>
          <w:szCs w:val="28"/>
        </w:rPr>
        <w:t>ГИС ГМП администрации</w:t>
      </w:r>
    </w:p>
    <w:p w:rsidR="002E2516" w:rsidRPr="0091727C" w:rsidRDefault="002E2516" w:rsidP="002E2516">
      <w:pPr>
        <w:jc w:val="both"/>
        <w:rPr>
          <w:color w:val="FFFFFF" w:themeColor="background1"/>
          <w:sz w:val="28"/>
          <w:szCs w:val="28"/>
        </w:rPr>
      </w:pPr>
      <w:r w:rsidRPr="0091727C">
        <w:rPr>
          <w:color w:val="FFFFFF" w:themeColor="background1"/>
          <w:sz w:val="28"/>
          <w:szCs w:val="28"/>
        </w:rPr>
        <w:t>Богородского муниципального округа                                      Ю.В. Кислухина</w:t>
      </w:r>
    </w:p>
    <w:p w:rsidR="002E2516" w:rsidRPr="0091727C" w:rsidRDefault="002E2516" w:rsidP="002E2516">
      <w:pPr>
        <w:spacing w:before="480" w:line="360" w:lineRule="auto"/>
        <w:jc w:val="both"/>
        <w:rPr>
          <w:color w:val="FFFFFF" w:themeColor="background1"/>
          <w:sz w:val="28"/>
          <w:szCs w:val="28"/>
        </w:rPr>
      </w:pPr>
      <w:r w:rsidRPr="0091727C">
        <w:rPr>
          <w:color w:val="FFFFFF" w:themeColor="background1"/>
          <w:sz w:val="28"/>
          <w:szCs w:val="28"/>
        </w:rPr>
        <w:t>СОГЛАСОВАНО</w:t>
      </w:r>
    </w:p>
    <w:p w:rsidR="002E2516" w:rsidRPr="0091727C" w:rsidRDefault="002E2516" w:rsidP="002E2516">
      <w:pPr>
        <w:spacing w:before="360"/>
        <w:jc w:val="both"/>
        <w:rPr>
          <w:color w:val="FFFFFF" w:themeColor="background1"/>
          <w:sz w:val="28"/>
          <w:szCs w:val="28"/>
        </w:rPr>
      </w:pPr>
      <w:r w:rsidRPr="0091727C">
        <w:rPr>
          <w:color w:val="FFFFFF" w:themeColor="background1"/>
          <w:sz w:val="28"/>
          <w:szCs w:val="28"/>
        </w:rPr>
        <w:t>Начальник отдела земельно- имущественных</w:t>
      </w:r>
    </w:p>
    <w:p w:rsidR="002E2516" w:rsidRPr="0091727C" w:rsidRDefault="002E2516" w:rsidP="002E2516">
      <w:pPr>
        <w:jc w:val="both"/>
        <w:rPr>
          <w:color w:val="FFFFFF" w:themeColor="background1"/>
          <w:sz w:val="28"/>
          <w:szCs w:val="28"/>
        </w:rPr>
      </w:pPr>
      <w:r w:rsidRPr="0091727C">
        <w:rPr>
          <w:color w:val="FFFFFF" w:themeColor="background1"/>
          <w:sz w:val="28"/>
          <w:szCs w:val="28"/>
        </w:rPr>
        <w:t>отношений администрации Богородского</w:t>
      </w:r>
    </w:p>
    <w:p w:rsidR="002E2516" w:rsidRPr="0091727C" w:rsidRDefault="002E2516" w:rsidP="002E2516">
      <w:pPr>
        <w:jc w:val="both"/>
        <w:rPr>
          <w:color w:val="FFFFFF" w:themeColor="background1"/>
          <w:sz w:val="28"/>
          <w:szCs w:val="28"/>
        </w:rPr>
      </w:pPr>
      <w:r w:rsidRPr="0091727C">
        <w:rPr>
          <w:color w:val="FFFFFF" w:themeColor="background1"/>
          <w:sz w:val="28"/>
          <w:szCs w:val="28"/>
        </w:rPr>
        <w:t>муниципального округа                                                              М.А. Щербаков</w:t>
      </w:r>
    </w:p>
    <w:p w:rsidR="002E2516" w:rsidRPr="0091727C" w:rsidRDefault="002E2516" w:rsidP="002E2516">
      <w:pPr>
        <w:spacing w:before="360"/>
        <w:jc w:val="both"/>
        <w:rPr>
          <w:color w:val="FFFFFF" w:themeColor="background1"/>
          <w:sz w:val="28"/>
          <w:szCs w:val="28"/>
        </w:rPr>
      </w:pPr>
      <w:r w:rsidRPr="0091727C">
        <w:rPr>
          <w:color w:val="FFFFFF" w:themeColor="background1"/>
          <w:sz w:val="28"/>
          <w:szCs w:val="28"/>
        </w:rPr>
        <w:t>Начальник отдела правовой и кадровой</w:t>
      </w:r>
    </w:p>
    <w:p w:rsidR="002E2516" w:rsidRPr="0091727C" w:rsidRDefault="002E2516" w:rsidP="002E2516">
      <w:pPr>
        <w:jc w:val="both"/>
        <w:rPr>
          <w:color w:val="FFFFFF" w:themeColor="background1"/>
          <w:sz w:val="28"/>
          <w:szCs w:val="28"/>
        </w:rPr>
      </w:pPr>
      <w:r w:rsidRPr="0091727C">
        <w:rPr>
          <w:color w:val="FFFFFF" w:themeColor="background1"/>
          <w:sz w:val="28"/>
          <w:szCs w:val="28"/>
        </w:rPr>
        <w:t xml:space="preserve">работы администрации </w:t>
      </w:r>
    </w:p>
    <w:p w:rsidR="002E2516" w:rsidRPr="0091727C" w:rsidRDefault="002E2516" w:rsidP="002E2516">
      <w:pPr>
        <w:jc w:val="both"/>
        <w:rPr>
          <w:color w:val="FFFFFF" w:themeColor="background1"/>
          <w:sz w:val="28"/>
          <w:szCs w:val="28"/>
        </w:rPr>
      </w:pPr>
      <w:r w:rsidRPr="0091727C">
        <w:rPr>
          <w:color w:val="FFFFFF" w:themeColor="background1"/>
          <w:sz w:val="28"/>
          <w:szCs w:val="28"/>
        </w:rPr>
        <w:t>Богородского муниципального округа                                     О.Н. Калинина</w:t>
      </w:r>
    </w:p>
    <w:p w:rsidR="002E2516" w:rsidRPr="0091727C" w:rsidRDefault="002E2516" w:rsidP="002E2516">
      <w:pPr>
        <w:spacing w:before="360"/>
        <w:jc w:val="both"/>
        <w:rPr>
          <w:color w:val="FFFFFF" w:themeColor="background1"/>
          <w:sz w:val="28"/>
          <w:szCs w:val="28"/>
        </w:rPr>
      </w:pPr>
    </w:p>
    <w:p w:rsidR="002E2516" w:rsidRPr="0091727C" w:rsidRDefault="002E2516" w:rsidP="002E2516">
      <w:pPr>
        <w:spacing w:before="360"/>
        <w:jc w:val="both"/>
        <w:rPr>
          <w:color w:val="FFFFFF" w:themeColor="background1"/>
          <w:sz w:val="28"/>
          <w:szCs w:val="28"/>
        </w:rPr>
      </w:pPr>
      <w:r w:rsidRPr="0091727C">
        <w:rPr>
          <w:color w:val="FFFFFF" w:themeColor="background1"/>
          <w:sz w:val="28"/>
          <w:szCs w:val="28"/>
        </w:rPr>
        <w:t xml:space="preserve">Заведующий отделом экономики, </w:t>
      </w:r>
    </w:p>
    <w:p w:rsidR="002E2516" w:rsidRPr="0091727C" w:rsidRDefault="002E2516" w:rsidP="002E2516">
      <w:pPr>
        <w:jc w:val="both"/>
        <w:rPr>
          <w:color w:val="FFFFFF" w:themeColor="background1"/>
          <w:sz w:val="28"/>
          <w:szCs w:val="28"/>
        </w:rPr>
      </w:pPr>
      <w:r w:rsidRPr="0091727C">
        <w:rPr>
          <w:color w:val="FFFFFF" w:themeColor="background1"/>
          <w:sz w:val="28"/>
          <w:szCs w:val="28"/>
        </w:rPr>
        <w:t xml:space="preserve">прогнозирования и муниципальных </w:t>
      </w:r>
    </w:p>
    <w:p w:rsidR="002E2516" w:rsidRPr="0091727C" w:rsidRDefault="002E2516" w:rsidP="002E2516">
      <w:pPr>
        <w:jc w:val="both"/>
        <w:rPr>
          <w:color w:val="FFFFFF" w:themeColor="background1"/>
          <w:sz w:val="28"/>
          <w:szCs w:val="28"/>
        </w:rPr>
      </w:pPr>
      <w:r w:rsidRPr="0091727C">
        <w:rPr>
          <w:color w:val="FFFFFF" w:themeColor="background1"/>
          <w:sz w:val="28"/>
          <w:szCs w:val="28"/>
        </w:rPr>
        <w:t xml:space="preserve">услуг администрации Богородского </w:t>
      </w:r>
    </w:p>
    <w:p w:rsidR="002E2516" w:rsidRPr="0091727C" w:rsidRDefault="002E2516" w:rsidP="002E2516">
      <w:pPr>
        <w:jc w:val="both"/>
        <w:rPr>
          <w:color w:val="FFFFFF" w:themeColor="background1"/>
          <w:sz w:val="28"/>
          <w:szCs w:val="28"/>
        </w:rPr>
      </w:pPr>
      <w:r w:rsidRPr="0091727C">
        <w:rPr>
          <w:color w:val="FFFFFF" w:themeColor="background1"/>
          <w:sz w:val="28"/>
          <w:szCs w:val="28"/>
        </w:rPr>
        <w:t>муниципального округа                                                               Ю.С. Федосеева</w:t>
      </w:r>
    </w:p>
    <w:p w:rsidR="002E2516" w:rsidRPr="0091727C" w:rsidRDefault="002E2516" w:rsidP="002E2516">
      <w:pPr>
        <w:spacing w:line="360" w:lineRule="auto"/>
        <w:jc w:val="both"/>
        <w:rPr>
          <w:color w:val="FFFFFF" w:themeColor="background1"/>
          <w:sz w:val="28"/>
          <w:szCs w:val="28"/>
        </w:rPr>
      </w:pPr>
    </w:p>
    <w:p w:rsidR="002619E2" w:rsidRPr="0091727C" w:rsidRDefault="002E2516" w:rsidP="002E2516">
      <w:pPr>
        <w:spacing w:line="360" w:lineRule="auto"/>
        <w:jc w:val="both"/>
        <w:rPr>
          <w:color w:val="FFFFFF" w:themeColor="background1"/>
          <w:sz w:val="28"/>
          <w:szCs w:val="28"/>
        </w:rPr>
      </w:pPr>
      <w:r w:rsidRPr="0091727C">
        <w:rPr>
          <w:color w:val="FFFFFF" w:themeColor="background1"/>
          <w:sz w:val="28"/>
          <w:szCs w:val="28"/>
        </w:rPr>
        <w:t xml:space="preserve">Разослать: отдел земельно-имущественных отношений – 2 экз. </w:t>
      </w:r>
    </w:p>
    <w:p w:rsidR="00F342DF" w:rsidRPr="0091727C" w:rsidRDefault="002E2516" w:rsidP="002E2516">
      <w:pPr>
        <w:spacing w:line="360" w:lineRule="auto"/>
        <w:jc w:val="both"/>
        <w:rPr>
          <w:color w:val="FFFFFF" w:themeColor="background1"/>
          <w:sz w:val="28"/>
          <w:szCs w:val="28"/>
        </w:rPr>
      </w:pPr>
      <w:r w:rsidRPr="0091727C">
        <w:rPr>
          <w:color w:val="FFFFFF" w:themeColor="background1"/>
        </w:rPr>
        <w:t>Кислухина Юлия Владимировна 88333321460</w:t>
      </w:r>
    </w:p>
    <w:p w:rsidR="008F7E3B" w:rsidRDefault="00D03FA0" w:rsidP="00F342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B205F2" w:rsidRPr="00D47410" w:rsidRDefault="00B205F2" w:rsidP="00F342DF">
      <w:pPr>
        <w:pStyle w:val="ConsPlusNormal"/>
        <w:jc w:val="center"/>
        <w:outlineLvl w:val="0"/>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w:t>
      </w:r>
    </w:p>
    <w:p w:rsidR="00B205F2" w:rsidRPr="00D47410" w:rsidRDefault="00B205F2" w:rsidP="00B205F2">
      <w:pPr>
        <w:pStyle w:val="ConsPlusNormal"/>
        <w:jc w:val="both"/>
        <w:rPr>
          <w:rFonts w:ascii="Times New Roman" w:hAnsi="Times New Roman" w:cs="Times New Roman"/>
          <w:sz w:val="28"/>
          <w:szCs w:val="28"/>
        </w:rPr>
      </w:pPr>
    </w:p>
    <w:p w:rsidR="00B205F2" w:rsidRPr="00D47410" w:rsidRDefault="00B205F2" w:rsidP="00F342DF">
      <w:pPr>
        <w:pStyle w:val="ConsPlusNormal"/>
        <w:jc w:val="center"/>
        <w:rPr>
          <w:rFonts w:ascii="Times New Roman" w:hAnsi="Times New Roman" w:cs="Times New Roman"/>
          <w:sz w:val="28"/>
          <w:szCs w:val="28"/>
        </w:rPr>
      </w:pPr>
      <w:r w:rsidRPr="00D47410">
        <w:rPr>
          <w:rFonts w:ascii="Times New Roman" w:hAnsi="Times New Roman" w:cs="Times New Roman"/>
          <w:sz w:val="28"/>
          <w:szCs w:val="28"/>
        </w:rPr>
        <w:t>Утвержден</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D03FA0">
        <w:rPr>
          <w:rFonts w:ascii="Times New Roman" w:hAnsi="Times New Roman" w:cs="Times New Roman"/>
          <w:sz w:val="28"/>
          <w:szCs w:val="28"/>
        </w:rPr>
        <w:t xml:space="preserve">                               </w:t>
      </w:r>
      <w:r w:rsidR="00B205F2" w:rsidRPr="00D47410">
        <w:rPr>
          <w:rFonts w:ascii="Times New Roman" w:hAnsi="Times New Roman" w:cs="Times New Roman"/>
          <w:sz w:val="28"/>
          <w:szCs w:val="28"/>
        </w:rPr>
        <w:t>постановлением администрации</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D03FA0">
        <w:rPr>
          <w:rFonts w:ascii="Times New Roman" w:hAnsi="Times New Roman" w:cs="Times New Roman"/>
          <w:sz w:val="28"/>
          <w:szCs w:val="28"/>
        </w:rPr>
        <w:t xml:space="preserve">                              </w:t>
      </w:r>
      <w:r w:rsidR="00B205F2" w:rsidRPr="00D47410">
        <w:rPr>
          <w:rFonts w:ascii="Times New Roman" w:hAnsi="Times New Roman" w:cs="Times New Roman"/>
          <w:sz w:val="28"/>
          <w:szCs w:val="28"/>
        </w:rPr>
        <w:t>Богородского муниципального округа</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D03FA0">
        <w:rPr>
          <w:rFonts w:ascii="Times New Roman" w:hAnsi="Times New Roman" w:cs="Times New Roman"/>
          <w:sz w:val="28"/>
          <w:szCs w:val="28"/>
        </w:rPr>
        <w:t xml:space="preserve">  </w:t>
      </w:r>
      <w:r w:rsidR="001D4A59">
        <w:rPr>
          <w:rFonts w:ascii="Times New Roman" w:hAnsi="Times New Roman" w:cs="Times New Roman"/>
          <w:sz w:val="28"/>
          <w:szCs w:val="28"/>
        </w:rPr>
        <w:t xml:space="preserve">                         </w:t>
      </w:r>
      <w:bookmarkStart w:id="0" w:name="_GoBack"/>
      <w:bookmarkEnd w:id="0"/>
      <w:r w:rsidR="00D03FA0">
        <w:rPr>
          <w:rFonts w:ascii="Times New Roman" w:hAnsi="Times New Roman" w:cs="Times New Roman"/>
          <w:sz w:val="28"/>
          <w:szCs w:val="28"/>
        </w:rPr>
        <w:t>К</w:t>
      </w:r>
      <w:r w:rsidR="00B205F2" w:rsidRPr="00D47410">
        <w:rPr>
          <w:rFonts w:ascii="Times New Roman" w:hAnsi="Times New Roman" w:cs="Times New Roman"/>
          <w:sz w:val="28"/>
          <w:szCs w:val="28"/>
        </w:rPr>
        <w:t>ировской области</w:t>
      </w:r>
      <w:r>
        <w:rPr>
          <w:rFonts w:ascii="Times New Roman" w:hAnsi="Times New Roman" w:cs="Times New Roman"/>
          <w:sz w:val="28"/>
          <w:szCs w:val="28"/>
        </w:rPr>
        <w:t xml:space="preserve"> от </w:t>
      </w:r>
      <w:r w:rsidR="001D4A59">
        <w:rPr>
          <w:rFonts w:ascii="Times New Roman" w:hAnsi="Times New Roman" w:cs="Times New Roman"/>
          <w:sz w:val="28"/>
          <w:szCs w:val="28"/>
        </w:rPr>
        <w:t>13.02.2026</w:t>
      </w:r>
      <w:r>
        <w:rPr>
          <w:rFonts w:ascii="Times New Roman" w:hAnsi="Times New Roman" w:cs="Times New Roman"/>
          <w:sz w:val="28"/>
          <w:szCs w:val="28"/>
        </w:rPr>
        <w:t xml:space="preserve"> № </w:t>
      </w:r>
      <w:r w:rsidR="001D4A59">
        <w:rPr>
          <w:rFonts w:ascii="Times New Roman" w:hAnsi="Times New Roman" w:cs="Times New Roman"/>
          <w:sz w:val="28"/>
          <w:szCs w:val="28"/>
        </w:rPr>
        <w:t>77</w:t>
      </w:r>
    </w:p>
    <w:p w:rsidR="00B205F2" w:rsidRPr="00D47410" w:rsidRDefault="00B205F2" w:rsidP="00B205F2">
      <w:pPr>
        <w:pStyle w:val="ConsPlusNormal"/>
        <w:jc w:val="both"/>
        <w:rPr>
          <w:rFonts w:ascii="Times New Roman" w:hAnsi="Times New Roman" w:cs="Times New Roman"/>
          <w:sz w:val="28"/>
          <w:szCs w:val="28"/>
        </w:rPr>
      </w:pPr>
    </w:p>
    <w:p w:rsidR="00B205F2" w:rsidRPr="00D47410" w:rsidRDefault="00B205F2">
      <w:pPr>
        <w:pStyle w:val="ConsPlusNormal"/>
        <w:jc w:val="both"/>
      </w:pPr>
    </w:p>
    <w:p w:rsidR="00B205F2" w:rsidRPr="00D47410" w:rsidRDefault="00B205F2">
      <w:pPr>
        <w:pStyle w:val="ConsPlusTitle"/>
        <w:jc w:val="center"/>
        <w:rPr>
          <w:rFonts w:ascii="Times New Roman" w:hAnsi="Times New Roman" w:cs="Times New Roman"/>
          <w:sz w:val="28"/>
          <w:szCs w:val="28"/>
        </w:rPr>
      </w:pPr>
      <w:bookmarkStart w:id="1" w:name="P44"/>
      <w:bookmarkEnd w:id="1"/>
      <w:r w:rsidRPr="00D47410">
        <w:rPr>
          <w:rFonts w:ascii="Times New Roman" w:hAnsi="Times New Roman" w:cs="Times New Roman"/>
          <w:sz w:val="28"/>
          <w:szCs w:val="28"/>
        </w:rPr>
        <w:t>Административный регламент</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предоставления муниципальной услуги «Предоставление</w:t>
      </w:r>
    </w:p>
    <w:p w:rsidR="00B205F2" w:rsidRPr="00D47410" w:rsidRDefault="00B205F2" w:rsidP="00F33054">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земельного участка, находящегося в муниципальной собственности, гражданину</w:t>
      </w:r>
      <w:r w:rsidR="00D47410" w:rsidRPr="00D47410">
        <w:rPr>
          <w:rFonts w:ascii="Times New Roman" w:hAnsi="Times New Roman" w:cs="Times New Roman"/>
          <w:sz w:val="28"/>
          <w:szCs w:val="28"/>
        </w:rPr>
        <w:t xml:space="preserve"> </w:t>
      </w:r>
      <w:r w:rsidRPr="00D47410">
        <w:rPr>
          <w:rFonts w:ascii="Times New Roman" w:hAnsi="Times New Roman" w:cs="Times New Roman"/>
          <w:sz w:val="28"/>
          <w:szCs w:val="28"/>
        </w:rPr>
        <w:t>или юридическому лицу в собственность бесплатно»</w:t>
      </w:r>
    </w:p>
    <w:p w:rsidR="00B205F2" w:rsidRPr="00D47410" w:rsidRDefault="00B205F2">
      <w:pPr>
        <w:pStyle w:val="ConsPlusNormal"/>
        <w:spacing w:after="1"/>
      </w:pPr>
    </w:p>
    <w:p w:rsidR="00B205F2" w:rsidRPr="00D47410" w:rsidRDefault="00B205F2">
      <w:pPr>
        <w:pStyle w:val="ConsPlusNormal"/>
        <w:jc w:val="both"/>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1. Общие положения</w:t>
      </w:r>
    </w:p>
    <w:p w:rsidR="0078444B" w:rsidRPr="00D47410" w:rsidRDefault="0078444B" w:rsidP="0078444B">
      <w:pPr>
        <w:pStyle w:val="ConsPlusTitle"/>
        <w:jc w:val="center"/>
        <w:outlineLvl w:val="2"/>
        <w:rPr>
          <w:rFonts w:ascii="Times New Roman" w:hAnsi="Times New Roman" w:cs="Times New Roman"/>
          <w:sz w:val="28"/>
          <w:szCs w:val="28"/>
        </w:rPr>
      </w:pPr>
    </w:p>
    <w:p w:rsidR="00B205F2" w:rsidRPr="00D47410" w:rsidRDefault="0078444B" w:rsidP="002E2516">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1.1. Предмет регулирования Административного регламента</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78444B" w:rsidRPr="00D47410" w:rsidRDefault="00B205F2" w:rsidP="00D03FA0">
      <w:pPr>
        <w:pStyle w:val="ConsPlusNormal"/>
        <w:spacing w:before="220"/>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6">
        <w:r w:rsidRPr="00D47410">
          <w:rPr>
            <w:rFonts w:ascii="Times New Roman" w:hAnsi="Times New Roman" w:cs="Times New Roman"/>
            <w:sz w:val="28"/>
            <w:szCs w:val="28"/>
          </w:rPr>
          <w:t>законе</w:t>
        </w:r>
      </w:hyperlink>
      <w:r w:rsidRPr="00D47410">
        <w:rPr>
          <w:rFonts w:ascii="Times New Roman" w:hAnsi="Times New Roman" w:cs="Times New Roman"/>
          <w:sz w:val="28"/>
          <w:szCs w:val="28"/>
        </w:rPr>
        <w:t xml:space="preserve"> от 27.07.2010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Об организации предоставления государственных и муниципальных услуг</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Закон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78444B" w:rsidRPr="00D47410" w:rsidRDefault="0078444B" w:rsidP="00D03FA0">
      <w:pPr>
        <w:pStyle w:val="ConsPlusTitle"/>
        <w:ind w:firstLine="709"/>
        <w:outlineLvl w:val="2"/>
        <w:rPr>
          <w:rFonts w:ascii="Times New Roman" w:hAnsi="Times New Roman" w:cs="Times New Roman"/>
          <w:sz w:val="28"/>
          <w:szCs w:val="28"/>
        </w:rPr>
      </w:pPr>
    </w:p>
    <w:p w:rsidR="0078444B" w:rsidRPr="00D47410" w:rsidRDefault="0078444B" w:rsidP="00D03FA0">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1.2. Круг заявителей</w:t>
      </w:r>
    </w:p>
    <w:p w:rsidR="00B205F2" w:rsidRPr="00D47410" w:rsidRDefault="00B205F2" w:rsidP="00D03FA0">
      <w:pPr>
        <w:suppressAutoHyphens w:val="0"/>
        <w:autoSpaceDE w:val="0"/>
        <w:autoSpaceDN w:val="0"/>
        <w:adjustRightInd w:val="0"/>
        <w:ind w:firstLine="709"/>
        <w:jc w:val="both"/>
        <w:rPr>
          <w:rFonts w:eastAsiaTheme="minorHAnsi"/>
          <w:sz w:val="28"/>
          <w:szCs w:val="28"/>
          <w:lang w:eastAsia="en-US"/>
        </w:rPr>
      </w:pPr>
      <w:bookmarkStart w:id="2" w:name="P59"/>
      <w:bookmarkEnd w:id="2"/>
      <w:r w:rsidRPr="00D47410">
        <w:rPr>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D47410">
        <w:rPr>
          <w:sz w:val="28"/>
          <w:szCs w:val="28"/>
        </w:rPr>
        <w:lastRenderedPageBreak/>
        <w:t xml:space="preserve">либо их уполномоченные представители, обратившиеся в орган, предоставляющий муниципальные услуги, либо в организации, указанные в </w:t>
      </w:r>
      <w:hyperlink r:id="rId7">
        <w:r w:rsidRPr="00D47410">
          <w:rPr>
            <w:sz w:val="28"/>
            <w:szCs w:val="28"/>
          </w:rPr>
          <w:t>частях 2</w:t>
        </w:r>
      </w:hyperlink>
      <w:r w:rsidRPr="00D47410">
        <w:rPr>
          <w:sz w:val="28"/>
          <w:szCs w:val="28"/>
        </w:rPr>
        <w:t xml:space="preserve"> и </w:t>
      </w:r>
      <w:hyperlink r:id="rId8">
        <w:r w:rsidRPr="00D47410">
          <w:rPr>
            <w:sz w:val="28"/>
            <w:szCs w:val="28"/>
          </w:rPr>
          <w:t>3 статьи 1</w:t>
        </w:r>
      </w:hyperlink>
      <w:r w:rsidRPr="00D47410">
        <w:rPr>
          <w:sz w:val="28"/>
          <w:szCs w:val="28"/>
        </w:rPr>
        <w:t xml:space="preserve"> Закона </w:t>
      </w:r>
      <w:r w:rsidR="00E20E89" w:rsidRPr="00D47410">
        <w:rPr>
          <w:sz w:val="28"/>
          <w:szCs w:val="28"/>
        </w:rPr>
        <w:t>№</w:t>
      </w:r>
      <w:r w:rsidRPr="00D47410">
        <w:rPr>
          <w:sz w:val="28"/>
          <w:szCs w:val="28"/>
        </w:rPr>
        <w:t xml:space="preserve"> 210-ФЗ, либо к уполномоченным в соответствии с законодательством Российской Федерации экспертам, указанным в </w:t>
      </w:r>
      <w:hyperlink r:id="rId9">
        <w:r w:rsidRPr="00D47410">
          <w:rPr>
            <w:sz w:val="28"/>
            <w:szCs w:val="28"/>
          </w:rPr>
          <w:t>части 2 статьи 1</w:t>
        </w:r>
      </w:hyperlink>
      <w:r w:rsidRPr="00D47410">
        <w:rPr>
          <w:sz w:val="28"/>
          <w:szCs w:val="28"/>
        </w:rPr>
        <w:t xml:space="preserve"> Закона </w:t>
      </w:r>
      <w:r w:rsidR="00E20E89" w:rsidRPr="00D47410">
        <w:rPr>
          <w:sz w:val="28"/>
          <w:szCs w:val="28"/>
        </w:rPr>
        <w:t>№</w:t>
      </w:r>
      <w:r w:rsidRPr="00D47410">
        <w:rPr>
          <w:sz w:val="28"/>
          <w:szCs w:val="28"/>
        </w:rPr>
        <w:t xml:space="preserve"> 210-ФЗ, или в многофункциональный центр с запросом о предоставлении муниципальной услуги, в том числе в порядке, установленном </w:t>
      </w:r>
      <w:hyperlink r:id="rId10">
        <w:r w:rsidRPr="00D47410">
          <w:rPr>
            <w:sz w:val="28"/>
            <w:szCs w:val="28"/>
          </w:rPr>
          <w:t>статьей 15.1</w:t>
        </w:r>
      </w:hyperlink>
      <w:r w:rsidRPr="00D47410">
        <w:rPr>
          <w:sz w:val="28"/>
          <w:szCs w:val="28"/>
        </w:rPr>
        <w:t xml:space="preserve"> Закона </w:t>
      </w:r>
      <w:r w:rsidR="00E20E89" w:rsidRPr="00D47410">
        <w:rPr>
          <w:sz w:val="28"/>
          <w:szCs w:val="28"/>
        </w:rPr>
        <w:t>№</w:t>
      </w:r>
      <w:r w:rsidRPr="00D47410">
        <w:rPr>
          <w:sz w:val="28"/>
          <w:szCs w:val="28"/>
        </w:rPr>
        <w:t xml:space="preserve"> 210-ФЗ, выраженным в устной, письменной или электронной форме.</w:t>
      </w:r>
      <w:r w:rsidR="0078444B" w:rsidRPr="00D47410">
        <w:rPr>
          <w:rFonts w:eastAsiaTheme="minorHAnsi"/>
          <w:sz w:val="28"/>
          <w:szCs w:val="28"/>
          <w:lang w:eastAsia="en-US"/>
        </w:rPr>
        <w:t xml:space="preserve"> В качестве уполномоченного представителя заявителя может быть лицо, указанное в </w:t>
      </w:r>
      <w:hyperlink r:id="rId11" w:history="1">
        <w:r w:rsidR="0078444B" w:rsidRPr="00D47410">
          <w:rPr>
            <w:rFonts w:eastAsiaTheme="minorHAnsi"/>
            <w:sz w:val="28"/>
            <w:szCs w:val="28"/>
            <w:lang w:eastAsia="en-US"/>
          </w:rPr>
          <w:t>части 2 статьи 5</w:t>
        </w:r>
      </w:hyperlink>
      <w:r w:rsidR="0078444B" w:rsidRPr="00D47410">
        <w:rPr>
          <w:rFonts w:eastAsiaTheme="minorHAnsi"/>
          <w:sz w:val="28"/>
          <w:szCs w:val="28"/>
          <w:lang w:eastAsia="en-US"/>
        </w:rPr>
        <w:t xml:space="preserve"> </w:t>
      </w:r>
      <w:r w:rsidR="0078444B" w:rsidRPr="00D47410">
        <w:rPr>
          <w:sz w:val="28"/>
          <w:szCs w:val="28"/>
        </w:rPr>
        <w:t xml:space="preserve">Закона </w:t>
      </w:r>
      <w:r w:rsidR="00E20E89" w:rsidRPr="00D47410">
        <w:rPr>
          <w:sz w:val="28"/>
          <w:szCs w:val="28"/>
        </w:rPr>
        <w:t>№</w:t>
      </w:r>
      <w:r w:rsidR="0078444B" w:rsidRPr="00D47410">
        <w:rPr>
          <w:sz w:val="28"/>
          <w:szCs w:val="28"/>
        </w:rPr>
        <w:t xml:space="preserve"> 210-ФЗ.</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1.3. Требования к порядку информирования о предоставлении муниципальной услуги.</w:t>
      </w:r>
    </w:p>
    <w:p w:rsidR="0078444B" w:rsidRPr="00D47410" w:rsidRDefault="0078444B" w:rsidP="00D03FA0">
      <w:pPr>
        <w:pStyle w:val="ConsPlusNormal"/>
        <w:ind w:firstLine="709"/>
        <w:jc w:val="both"/>
        <w:rPr>
          <w:rFonts w:ascii="Times New Roman" w:hAnsi="Times New Roman" w:cs="Times New Roman"/>
          <w:sz w:val="28"/>
          <w:szCs w:val="28"/>
        </w:rPr>
      </w:pPr>
      <w:bookmarkStart w:id="3" w:name="P62"/>
      <w:bookmarkEnd w:id="3"/>
      <w:r w:rsidRPr="00D47410">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информационных стендах в местах предоставления муниципальной услуги;</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1.3.4. Для получения сведений о ходе исполнения муниципальной услуги заявителем указываются (называются) дата и (или) регистрационный </w:t>
      </w:r>
      <w:r w:rsidRPr="00D47410">
        <w:rPr>
          <w:rFonts w:ascii="Times New Roman" w:hAnsi="Times New Roman" w:cs="Times New Roman"/>
          <w:sz w:val="28"/>
          <w:szCs w:val="28"/>
        </w:rPr>
        <w:lastRenderedPageBreak/>
        <w:t>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1.3.6. Порядок, форма, место размещения и способы получения справочной информации.</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К справочной информации относятся:</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Справочная информация размещена:</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12" w:history="1">
        <w:r w:rsidRPr="00D47410">
          <w:rPr>
            <w:rStyle w:val="a3"/>
            <w:rFonts w:ascii="Times New Roman" w:hAnsi="Times New Roman" w:cs="Times New Roman"/>
            <w:color w:val="auto"/>
            <w:sz w:val="28"/>
            <w:szCs w:val="28"/>
            <w:lang w:val="en-US"/>
          </w:rPr>
          <w:t>munbog</w:t>
        </w:r>
        <w:r w:rsidRPr="00D47410">
          <w:rPr>
            <w:rStyle w:val="a3"/>
            <w:rFonts w:ascii="Times New Roman" w:hAnsi="Times New Roman" w:cs="Times New Roman"/>
            <w:color w:val="auto"/>
            <w:sz w:val="28"/>
            <w:szCs w:val="28"/>
          </w:rPr>
          <w:t>.</w:t>
        </w:r>
        <w:proofErr w:type="spellStart"/>
        <w:r w:rsidRPr="00D47410">
          <w:rPr>
            <w:rStyle w:val="a3"/>
            <w:rFonts w:ascii="Times New Roman" w:hAnsi="Times New Roman" w:cs="Times New Roman"/>
            <w:color w:val="auto"/>
            <w:sz w:val="28"/>
            <w:szCs w:val="28"/>
            <w:lang w:val="en-US"/>
          </w:rPr>
          <w:t>gosuslugi</w:t>
        </w:r>
        <w:proofErr w:type="spellEnd"/>
        <w:r w:rsidRPr="00D47410">
          <w:rPr>
            <w:rStyle w:val="a3"/>
            <w:rFonts w:ascii="Times New Roman" w:hAnsi="Times New Roman" w:cs="Times New Roman"/>
            <w:color w:val="auto"/>
            <w:sz w:val="28"/>
            <w:szCs w:val="28"/>
          </w:rPr>
          <w:t>.ru</w:t>
        </w:r>
      </w:hyperlink>
      <w:r w:rsidRPr="00D47410">
        <w:rPr>
          <w:rFonts w:ascii="Times New Roman" w:hAnsi="Times New Roman" w:cs="Times New Roman"/>
          <w:sz w:val="28"/>
          <w:szCs w:val="28"/>
        </w:rPr>
        <w:t>.;</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Портале Кировской области.</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Также справочную информацию можно получить:</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F33054" w:rsidRPr="00D47410" w:rsidRDefault="00F33054" w:rsidP="00D03FA0">
      <w:pPr>
        <w:pStyle w:val="ConsPlusNormal"/>
        <w:ind w:firstLine="709"/>
        <w:jc w:val="both"/>
        <w:rPr>
          <w:rFonts w:ascii="Times New Roman" w:hAnsi="Times New Roman" w:cs="Times New Roman"/>
          <w:sz w:val="28"/>
          <w:szCs w:val="28"/>
        </w:rPr>
      </w:pPr>
    </w:p>
    <w:p w:rsidR="00000AF0" w:rsidRDefault="00000AF0" w:rsidP="00D03FA0">
      <w:pPr>
        <w:pStyle w:val="ConsPlusTitle"/>
        <w:ind w:firstLine="709"/>
        <w:jc w:val="center"/>
        <w:outlineLvl w:val="1"/>
        <w:rPr>
          <w:rFonts w:ascii="Times New Roman" w:hAnsi="Times New Roman" w:cs="Times New Roman"/>
          <w:sz w:val="28"/>
          <w:szCs w:val="28"/>
        </w:rPr>
      </w:pPr>
    </w:p>
    <w:p w:rsidR="00000AF0" w:rsidRDefault="00000AF0" w:rsidP="00D03FA0">
      <w:pPr>
        <w:pStyle w:val="ConsPlusTitle"/>
        <w:ind w:firstLine="709"/>
        <w:jc w:val="center"/>
        <w:outlineLvl w:val="1"/>
        <w:rPr>
          <w:rFonts w:ascii="Times New Roman" w:hAnsi="Times New Roman" w:cs="Times New Roman"/>
          <w:sz w:val="28"/>
          <w:szCs w:val="28"/>
        </w:rPr>
      </w:pPr>
    </w:p>
    <w:p w:rsidR="00B205F2" w:rsidRPr="00D47410" w:rsidRDefault="00B205F2" w:rsidP="00D03FA0">
      <w:pPr>
        <w:pStyle w:val="ConsPlusTitle"/>
        <w:ind w:firstLine="709"/>
        <w:jc w:val="center"/>
        <w:outlineLvl w:val="1"/>
        <w:rPr>
          <w:rFonts w:ascii="Times New Roman" w:hAnsi="Times New Roman" w:cs="Times New Roman"/>
          <w:sz w:val="28"/>
          <w:szCs w:val="28"/>
        </w:rPr>
      </w:pPr>
      <w:r w:rsidRPr="00D47410">
        <w:rPr>
          <w:rFonts w:ascii="Times New Roman" w:hAnsi="Times New Roman" w:cs="Times New Roman"/>
          <w:sz w:val="28"/>
          <w:szCs w:val="28"/>
        </w:rPr>
        <w:lastRenderedPageBreak/>
        <w:t>2. Стандарт предоставления муниципальной услуги</w:t>
      </w:r>
    </w:p>
    <w:p w:rsidR="0078444B" w:rsidRPr="00D47410" w:rsidRDefault="0078444B" w:rsidP="00D03FA0">
      <w:pPr>
        <w:pStyle w:val="ConsPlusTitle"/>
        <w:ind w:firstLine="709"/>
        <w:outlineLvl w:val="2"/>
        <w:rPr>
          <w:rFonts w:ascii="Times New Roman" w:hAnsi="Times New Roman" w:cs="Times New Roman"/>
          <w:sz w:val="28"/>
          <w:szCs w:val="28"/>
        </w:rPr>
      </w:pPr>
    </w:p>
    <w:p w:rsidR="0078444B" w:rsidRPr="00D47410" w:rsidRDefault="0078444B" w:rsidP="00D03FA0">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2.1. Наименование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Наименование муниципальной услуги: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муниципальная услуга).</w:t>
      </w:r>
    </w:p>
    <w:p w:rsidR="0078444B" w:rsidRPr="00D47410" w:rsidRDefault="0078444B" w:rsidP="00D03FA0">
      <w:pPr>
        <w:pStyle w:val="ConsPlusNormal"/>
        <w:ind w:firstLine="709"/>
        <w:jc w:val="both"/>
        <w:rPr>
          <w:rFonts w:ascii="Times New Roman" w:hAnsi="Times New Roman" w:cs="Times New Roman"/>
          <w:b/>
          <w:sz w:val="28"/>
          <w:szCs w:val="28"/>
        </w:rPr>
      </w:pP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b/>
          <w:sz w:val="28"/>
          <w:szCs w:val="28"/>
        </w:rPr>
        <w:t>2.2. Наименование органа, предоставляющего муниципальную услугу</w:t>
      </w:r>
      <w:r w:rsidRPr="00D47410">
        <w:rPr>
          <w:rFonts w:ascii="Times New Roman" w:hAnsi="Times New Roman" w:cs="Times New Roman"/>
          <w:sz w:val="28"/>
          <w:szCs w:val="28"/>
        </w:rPr>
        <w:t>.</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78444B" w:rsidRPr="00D47410" w:rsidRDefault="0078444B"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8444B" w:rsidRPr="00D47410" w:rsidRDefault="0078444B" w:rsidP="00D03FA0">
      <w:pPr>
        <w:pStyle w:val="ConsPlusTitle"/>
        <w:ind w:firstLine="709"/>
        <w:outlineLvl w:val="2"/>
        <w:rPr>
          <w:rFonts w:ascii="Times New Roman" w:hAnsi="Times New Roman" w:cs="Times New Roman"/>
          <w:sz w:val="28"/>
          <w:szCs w:val="28"/>
        </w:rPr>
      </w:pPr>
    </w:p>
    <w:p w:rsidR="0078444B" w:rsidRPr="00D47410" w:rsidRDefault="0078444B" w:rsidP="00D03FA0">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3</w:t>
      </w:r>
      <w:r w:rsidRPr="00D47410">
        <w:rPr>
          <w:rFonts w:ascii="Times New Roman" w:hAnsi="Times New Roman" w:cs="Times New Roman"/>
          <w:sz w:val="28"/>
          <w:szCs w:val="28"/>
        </w:rPr>
        <w:t>. Результат предоставления муниципальной услуги</w:t>
      </w:r>
    </w:p>
    <w:p w:rsidR="00B205F2" w:rsidRPr="00D47410" w:rsidRDefault="0037732C" w:rsidP="00D03F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w:t>
      </w:r>
      <w:r w:rsidR="00B205F2" w:rsidRPr="00D47410">
        <w:rPr>
          <w:rFonts w:ascii="Times New Roman" w:hAnsi="Times New Roman" w:cs="Times New Roman"/>
          <w:sz w:val="28"/>
          <w:szCs w:val="28"/>
        </w:rPr>
        <w:t>Результатом предоставления муниципальной услуги является:</w:t>
      </w:r>
    </w:p>
    <w:p w:rsidR="002E2516" w:rsidRPr="00D47410" w:rsidRDefault="002E2516" w:rsidP="002E2516">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 (приложение № 2 к настоящему Административному регламенту);</w:t>
      </w:r>
    </w:p>
    <w:p w:rsidR="002E2516" w:rsidRDefault="002E2516" w:rsidP="002E2516">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 отказе в предоставлении земельного участка при наличии хотя бы одного из оснований, предусмотренных </w:t>
      </w:r>
      <w:hyperlink r:id="rId13">
        <w:r w:rsidRPr="00D47410">
          <w:rPr>
            <w:rFonts w:ascii="Times New Roman" w:hAnsi="Times New Roman" w:cs="Times New Roman"/>
            <w:sz w:val="28"/>
            <w:szCs w:val="28"/>
          </w:rPr>
          <w:t>статьей 39.16</w:t>
        </w:r>
      </w:hyperlink>
      <w:r w:rsidRPr="00D47410">
        <w:rPr>
          <w:rFonts w:ascii="Times New Roman" w:hAnsi="Times New Roman" w:cs="Times New Roman"/>
          <w:sz w:val="28"/>
          <w:szCs w:val="28"/>
        </w:rPr>
        <w:t xml:space="preserve"> Земельного кодекса Российской Федерации, и направляет принятое решение заявителю (приложение № 3 к настоящему Административному регламенту).</w:t>
      </w:r>
    </w:p>
    <w:p w:rsidR="0037732C" w:rsidRPr="0037732C" w:rsidRDefault="0037732C" w:rsidP="003773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Pr="0037732C">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w:t>
      </w:r>
      <w:r>
        <w:rPr>
          <w:rFonts w:ascii="Times New Roman" w:hAnsi="Times New Roman" w:cs="Times New Roman"/>
          <w:sz w:val="28"/>
          <w:szCs w:val="28"/>
        </w:rPr>
        <w:t>3.1</w:t>
      </w:r>
      <w:r w:rsidRPr="0037732C">
        <w:rPr>
          <w:rFonts w:ascii="Times New Roman" w:hAnsi="Times New Roman" w:cs="Times New Roman"/>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37732C" w:rsidRPr="0037732C" w:rsidRDefault="0037732C" w:rsidP="0037732C">
      <w:pPr>
        <w:pStyle w:val="ConsPlusNormal"/>
        <w:ind w:firstLine="709"/>
        <w:jc w:val="both"/>
        <w:rPr>
          <w:rFonts w:ascii="Times New Roman" w:hAnsi="Times New Roman" w:cs="Times New Roman"/>
          <w:sz w:val="28"/>
          <w:szCs w:val="28"/>
        </w:rPr>
      </w:pPr>
      <w:r w:rsidRPr="0037732C">
        <w:rPr>
          <w:rFonts w:ascii="Times New Roman" w:hAnsi="Times New Roman" w:cs="Times New Roman"/>
          <w:sz w:val="28"/>
          <w:szCs w:val="28"/>
        </w:rPr>
        <w:t>2.</w:t>
      </w:r>
      <w:r>
        <w:rPr>
          <w:rFonts w:ascii="Times New Roman" w:hAnsi="Times New Roman" w:cs="Times New Roman"/>
          <w:sz w:val="28"/>
          <w:szCs w:val="28"/>
        </w:rPr>
        <w:t>3.3</w:t>
      </w:r>
      <w:r w:rsidRPr="0037732C">
        <w:rPr>
          <w:rFonts w:ascii="Times New Roman" w:hAnsi="Times New Roman" w:cs="Times New Roman"/>
          <w:sz w:val="28"/>
          <w:szCs w:val="28"/>
        </w:rPr>
        <w:t>. Результаты муниципальной услуги, указанные в пункте 2.</w:t>
      </w:r>
      <w:r>
        <w:rPr>
          <w:rFonts w:ascii="Times New Roman" w:hAnsi="Times New Roman" w:cs="Times New Roman"/>
          <w:sz w:val="28"/>
          <w:szCs w:val="28"/>
        </w:rPr>
        <w:t>3.1</w:t>
      </w:r>
      <w:r w:rsidRPr="0037732C">
        <w:rPr>
          <w:rFonts w:ascii="Times New Roman" w:hAnsi="Times New Roman" w:cs="Times New Roman"/>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w:t>
      </w:r>
      <w:r>
        <w:rPr>
          <w:rFonts w:ascii="Times New Roman" w:hAnsi="Times New Roman" w:cs="Times New Roman"/>
          <w:sz w:val="28"/>
          <w:szCs w:val="28"/>
        </w:rPr>
        <w:t>«</w:t>
      </w:r>
      <w:r w:rsidRPr="0037732C">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37732C">
        <w:rPr>
          <w:rFonts w:ascii="Times New Roman" w:hAnsi="Times New Roman" w:cs="Times New Roman"/>
          <w:sz w:val="28"/>
          <w:szCs w:val="28"/>
        </w:rPr>
        <w:t xml:space="preserve"> в </w:t>
      </w:r>
      <w:r w:rsidRPr="0037732C">
        <w:rPr>
          <w:rFonts w:ascii="Times New Roman" w:hAnsi="Times New Roman" w:cs="Times New Roman"/>
          <w:sz w:val="28"/>
          <w:szCs w:val="28"/>
        </w:rPr>
        <w:lastRenderedPageBreak/>
        <w:t>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37732C" w:rsidRPr="0037732C" w:rsidRDefault="0037732C" w:rsidP="003773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2.3.4. </w:t>
      </w:r>
      <w:r w:rsidRPr="0037732C">
        <w:rPr>
          <w:rFonts w:ascii="Times New Roman" w:hAnsi="Times New Roman" w:cs="Times New Roman"/>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7732C" w:rsidRPr="0037732C" w:rsidRDefault="0037732C" w:rsidP="0037732C">
      <w:pPr>
        <w:pStyle w:val="ConsPlusNormal"/>
        <w:ind w:firstLine="709"/>
        <w:jc w:val="both"/>
        <w:rPr>
          <w:rFonts w:ascii="Times New Roman" w:hAnsi="Times New Roman" w:cs="Times New Roman"/>
          <w:sz w:val="28"/>
          <w:szCs w:val="28"/>
        </w:rPr>
      </w:pPr>
      <w:r w:rsidRPr="0037732C">
        <w:rPr>
          <w:rFonts w:ascii="Times New Roman" w:hAnsi="Times New Roman" w:cs="Times New Roman"/>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37732C" w:rsidRDefault="0037732C" w:rsidP="0037732C">
      <w:pPr>
        <w:pStyle w:val="ConsPlusNormal"/>
        <w:ind w:firstLine="709"/>
        <w:jc w:val="both"/>
        <w:rPr>
          <w:rFonts w:ascii="Times New Roman" w:hAnsi="Times New Roman" w:cs="Times New Roman"/>
          <w:sz w:val="28"/>
          <w:szCs w:val="28"/>
        </w:rPr>
      </w:pPr>
      <w:r w:rsidRPr="0037732C">
        <w:rPr>
          <w:rFonts w:ascii="Times New Roman" w:hAnsi="Times New Roman" w:cs="Times New Roman"/>
          <w:sz w:val="28"/>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w:t>
      </w:r>
      <w:r>
        <w:rPr>
          <w:rFonts w:ascii="Times New Roman" w:hAnsi="Times New Roman" w:cs="Times New Roman"/>
          <w:sz w:val="28"/>
          <w:szCs w:val="28"/>
        </w:rPr>
        <w:t>№</w:t>
      </w:r>
      <w:r w:rsidRPr="0037732C">
        <w:rPr>
          <w:rFonts w:ascii="Times New Roman" w:hAnsi="Times New Roman" w:cs="Times New Roman"/>
          <w:sz w:val="28"/>
          <w:szCs w:val="28"/>
        </w:rPr>
        <w:t xml:space="preserve"> 210-ФЗ </w:t>
      </w:r>
      <w:r>
        <w:rPr>
          <w:rFonts w:ascii="Times New Roman" w:hAnsi="Times New Roman" w:cs="Times New Roman"/>
          <w:sz w:val="28"/>
          <w:szCs w:val="28"/>
        </w:rPr>
        <w:t>«</w:t>
      </w:r>
      <w:r w:rsidRPr="0037732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7732C">
        <w:rPr>
          <w:rFonts w:ascii="Times New Roman" w:hAnsi="Times New Roman" w:cs="Times New Roman"/>
          <w:sz w:val="28"/>
          <w:szCs w:val="28"/>
        </w:rPr>
        <w:t>.</w:t>
      </w:r>
    </w:p>
    <w:p w:rsidR="002E2516" w:rsidRPr="00C533F3" w:rsidRDefault="002E2516" w:rsidP="002E2516">
      <w:pPr>
        <w:pStyle w:val="ConsPlusNormal"/>
        <w:spacing w:before="240"/>
        <w:ind w:firstLine="709"/>
        <w:jc w:val="both"/>
        <w:rPr>
          <w:rFonts w:ascii="Times New Roman" w:hAnsi="Times New Roman" w:cs="Times New Roman"/>
          <w:sz w:val="28"/>
          <w:szCs w:val="28"/>
        </w:rPr>
      </w:pPr>
      <w:r w:rsidRPr="000503E2">
        <w:rPr>
          <w:rFonts w:ascii="Times New Roman" w:hAnsi="Times New Roman" w:cs="Times New Roman"/>
          <w:b/>
          <w:sz w:val="28"/>
          <w:szCs w:val="28"/>
        </w:rPr>
        <w:t>2.4. Срок предоставления муниципальной услуги</w:t>
      </w:r>
      <w:r w:rsidRPr="00C533F3">
        <w:rPr>
          <w:rFonts w:ascii="Times New Roman" w:hAnsi="Times New Roman" w:cs="Times New Roman"/>
          <w:sz w:val="28"/>
          <w:szCs w:val="28"/>
        </w:rPr>
        <w:t>.</w:t>
      </w:r>
    </w:p>
    <w:p w:rsidR="002E2516" w:rsidRPr="00F60CFF" w:rsidRDefault="002E2516" w:rsidP="002E2516">
      <w:pPr>
        <w:pStyle w:val="ConsPlusNormal"/>
        <w:ind w:firstLine="709"/>
        <w:jc w:val="both"/>
        <w:rPr>
          <w:rFonts w:ascii="Times New Roman" w:eastAsia="Times New Roman" w:hAnsi="Times New Roman" w:cs="Times New Roman"/>
          <w:sz w:val="28"/>
          <w:szCs w:val="28"/>
          <w:lang w:eastAsia="ar-SA"/>
        </w:rPr>
      </w:pPr>
      <w:r w:rsidRPr="00F60CFF">
        <w:rPr>
          <w:rFonts w:ascii="Times New Roman" w:eastAsia="Times New Roman" w:hAnsi="Times New Roman" w:cs="Times New Roman"/>
          <w:sz w:val="28"/>
          <w:szCs w:val="28"/>
          <w:lang w:eastAsia="ar-SA"/>
        </w:rPr>
        <w:t xml:space="preserve">Максимальный срок предоставления муниципальной услуги составляет </w:t>
      </w:r>
      <w:r>
        <w:rPr>
          <w:rFonts w:ascii="Times New Roman" w:eastAsia="Times New Roman" w:hAnsi="Times New Roman" w:cs="Times New Roman"/>
          <w:sz w:val="28"/>
          <w:szCs w:val="28"/>
          <w:lang w:eastAsia="ar-SA"/>
        </w:rPr>
        <w:t>20</w:t>
      </w:r>
      <w:r w:rsidRPr="00F60CFF">
        <w:rPr>
          <w:rFonts w:ascii="Times New Roman" w:eastAsia="Times New Roman" w:hAnsi="Times New Roman" w:cs="Times New Roman"/>
          <w:sz w:val="28"/>
          <w:szCs w:val="28"/>
          <w:lang w:eastAsia="ar-SA"/>
        </w:rPr>
        <w:t xml:space="preserve"> дней со дня регистрации заявления.</w:t>
      </w:r>
    </w:p>
    <w:p w:rsidR="002E2516" w:rsidRPr="00D47410" w:rsidRDefault="002E2516" w:rsidP="005000A2">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2.</w:t>
      </w:r>
      <w:r w:rsidR="002E2516">
        <w:rPr>
          <w:rFonts w:ascii="Times New Roman" w:hAnsi="Times New Roman" w:cs="Times New Roman"/>
          <w:b/>
          <w:sz w:val="28"/>
          <w:szCs w:val="28"/>
        </w:rPr>
        <w:t>5</w:t>
      </w:r>
      <w:r w:rsidRPr="00D47410">
        <w:rPr>
          <w:rFonts w:ascii="Times New Roman" w:hAnsi="Times New Roman" w:cs="Times New Roman"/>
          <w:b/>
          <w:sz w:val="28"/>
          <w:szCs w:val="28"/>
        </w:rPr>
        <w:t>. Перечень документов, необходимых для предоставления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bookmarkStart w:id="4" w:name="P94"/>
      <w:bookmarkEnd w:id="4"/>
      <w:r w:rsidRPr="00D47410">
        <w:rPr>
          <w:rFonts w:ascii="Times New Roman" w:hAnsi="Times New Roman" w:cs="Times New Roman"/>
          <w:sz w:val="28"/>
          <w:szCs w:val="28"/>
        </w:rPr>
        <w:t>2.</w:t>
      </w:r>
      <w:r w:rsidR="002E2516">
        <w:rPr>
          <w:rFonts w:ascii="Times New Roman" w:hAnsi="Times New Roman" w:cs="Times New Roman"/>
          <w:sz w:val="28"/>
          <w:szCs w:val="28"/>
        </w:rPr>
        <w:t>5</w:t>
      </w:r>
      <w:r w:rsidRPr="00D47410">
        <w:rPr>
          <w:rFonts w:ascii="Times New Roman" w:hAnsi="Times New Roman" w:cs="Times New Roman"/>
          <w:sz w:val="28"/>
          <w:szCs w:val="28"/>
        </w:rPr>
        <w:t xml:space="preserve">.1. Документы, которые заявитель должен представить </w:t>
      </w:r>
      <w:r w:rsidRPr="00D47410">
        <w:rPr>
          <w:rFonts w:ascii="Times New Roman" w:hAnsi="Times New Roman" w:cs="Times New Roman"/>
          <w:sz w:val="28"/>
          <w:szCs w:val="28"/>
        </w:rPr>
        <w:lastRenderedPageBreak/>
        <w:t>самостоятельно:</w:t>
      </w:r>
    </w:p>
    <w:p w:rsidR="00B205F2" w:rsidRPr="00D47410" w:rsidRDefault="001D4A59" w:rsidP="00D03FA0">
      <w:pPr>
        <w:pStyle w:val="ConsPlusNormal"/>
        <w:ind w:firstLine="709"/>
        <w:jc w:val="both"/>
        <w:rPr>
          <w:rFonts w:ascii="Times New Roman" w:hAnsi="Times New Roman" w:cs="Times New Roman"/>
          <w:sz w:val="28"/>
          <w:szCs w:val="28"/>
        </w:rPr>
      </w:pPr>
      <w:hyperlink w:anchor="P456">
        <w:r w:rsidR="00B205F2" w:rsidRPr="00D47410">
          <w:rPr>
            <w:rFonts w:ascii="Times New Roman" w:hAnsi="Times New Roman" w:cs="Times New Roman"/>
            <w:sz w:val="28"/>
            <w:szCs w:val="28"/>
          </w:rPr>
          <w:t>заявление</w:t>
        </w:r>
      </w:hyperlink>
      <w:r w:rsidR="00B205F2" w:rsidRPr="00D47410">
        <w:rPr>
          <w:rFonts w:ascii="Times New Roman" w:hAnsi="Times New Roman" w:cs="Times New Roman"/>
          <w:sz w:val="28"/>
          <w:szCs w:val="28"/>
        </w:rPr>
        <w:t xml:space="preserve"> (приложение </w:t>
      </w:r>
      <w:r w:rsidR="002F7A7C" w:rsidRPr="00D47410">
        <w:rPr>
          <w:rFonts w:ascii="Times New Roman" w:hAnsi="Times New Roman" w:cs="Times New Roman"/>
          <w:sz w:val="28"/>
          <w:szCs w:val="28"/>
        </w:rPr>
        <w:t>№</w:t>
      </w:r>
      <w:r w:rsidR="00B205F2" w:rsidRPr="00D47410">
        <w:rPr>
          <w:rFonts w:ascii="Times New Roman" w:hAnsi="Times New Roman" w:cs="Times New Roman"/>
          <w:sz w:val="28"/>
          <w:szCs w:val="28"/>
        </w:rPr>
        <w:t xml:space="preserve"> 1 к настоящему Административному регламенту);</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подтверждающий членство заявителя в СНТ или ОНТ, - в случае, установленном </w:t>
      </w:r>
      <w:hyperlink r:id="rId14">
        <w:r w:rsidRPr="00D47410">
          <w:rPr>
            <w:rFonts w:ascii="Times New Roman" w:hAnsi="Times New Roman" w:cs="Times New Roman"/>
            <w:sz w:val="28"/>
            <w:szCs w:val="28"/>
          </w:rPr>
          <w:t>подпунктом 3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общего собрания членов СНТ или ОНТ о распределении садового или огородного земельного участка заявителю - в случае, установленном </w:t>
      </w:r>
      <w:hyperlink r:id="rId15">
        <w:r w:rsidRPr="00D47410">
          <w:rPr>
            <w:rFonts w:ascii="Times New Roman" w:hAnsi="Times New Roman" w:cs="Times New Roman"/>
            <w:sz w:val="28"/>
            <w:szCs w:val="28"/>
          </w:rPr>
          <w:t>подпунктом 3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 в случае, установленном </w:t>
      </w:r>
      <w:hyperlink r:id="rId16">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w:t>
      </w:r>
      <w:hyperlink r:id="rId17">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w:t>
      </w:r>
      <w:hyperlink r:id="rId18">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сведения о трудовой деятельности;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w:t>
      </w:r>
      <w:hyperlink r:id="rId19">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w:t>
      </w:r>
      <w:r w:rsidRPr="00D47410">
        <w:rPr>
          <w:rFonts w:ascii="Times New Roman" w:hAnsi="Times New Roman" w:cs="Times New Roman"/>
          <w:sz w:val="28"/>
          <w:szCs w:val="28"/>
        </w:rPr>
        <w:lastRenderedPageBreak/>
        <w:t xml:space="preserve">земельный участок), - в случае, установленном </w:t>
      </w:r>
      <w:hyperlink r:id="rId20">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w:t>
      </w:r>
      <w:hyperlink r:id="rId21">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 в случае, установленном </w:t>
      </w:r>
      <w:hyperlink r:id="rId22">
        <w:r w:rsidRPr="00D47410">
          <w:rPr>
            <w:rFonts w:ascii="Times New Roman" w:hAnsi="Times New Roman" w:cs="Times New Roman"/>
            <w:sz w:val="28"/>
            <w:szCs w:val="28"/>
          </w:rPr>
          <w:t>подпунктом 3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приказ о приеме на работу, выписка из трудовой книжки (либо сведения о трудовой деятельности) или трудовой договор (контракт) - в случае, установленном </w:t>
      </w:r>
      <w:hyperlink r:id="rId23">
        <w:r w:rsidRPr="00D47410">
          <w:rPr>
            <w:rFonts w:ascii="Times New Roman" w:hAnsi="Times New Roman" w:cs="Times New Roman"/>
            <w:sz w:val="28"/>
            <w:szCs w:val="28"/>
          </w:rPr>
          <w:t>подпунктом 5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условия предоставления земельных участков в соответствии с законодательством Кировской области, - в случае, установленном </w:t>
      </w:r>
      <w:hyperlink r:id="rId24">
        <w:r w:rsidRPr="00D47410">
          <w:rPr>
            <w:rFonts w:ascii="Times New Roman" w:hAnsi="Times New Roman" w:cs="Times New Roman"/>
            <w:sz w:val="28"/>
            <w:szCs w:val="28"/>
          </w:rPr>
          <w:t>подпунктом 6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 в случае, установленном </w:t>
      </w:r>
      <w:hyperlink r:id="rId25">
        <w:r w:rsidRPr="00D47410">
          <w:rPr>
            <w:rFonts w:ascii="Times New Roman" w:hAnsi="Times New Roman" w:cs="Times New Roman"/>
            <w:sz w:val="28"/>
            <w:szCs w:val="28"/>
          </w:rPr>
          <w:t>подпунктом 7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26">
        <w:r w:rsidRPr="00D47410">
          <w:rPr>
            <w:rFonts w:ascii="Times New Roman" w:hAnsi="Times New Roman" w:cs="Times New Roman"/>
            <w:sz w:val="28"/>
            <w:szCs w:val="28"/>
          </w:rPr>
          <w:t>подпунктом 7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27">
        <w:r w:rsidRPr="00D47410">
          <w:rPr>
            <w:rFonts w:ascii="Times New Roman" w:hAnsi="Times New Roman" w:cs="Times New Roman"/>
            <w:sz w:val="28"/>
            <w:szCs w:val="28"/>
          </w:rPr>
          <w:t>подпунктом 8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2E2516">
        <w:rPr>
          <w:rFonts w:ascii="Times New Roman" w:hAnsi="Times New Roman" w:cs="Times New Roman"/>
          <w:sz w:val="28"/>
          <w:szCs w:val="28"/>
        </w:rPr>
        <w:t>5</w:t>
      </w:r>
      <w:r w:rsidRPr="00D47410">
        <w:rPr>
          <w:rFonts w:ascii="Times New Roman" w:hAnsi="Times New Roman" w:cs="Times New Roman"/>
          <w:sz w:val="28"/>
          <w:szCs w:val="28"/>
        </w:rPr>
        <w:t>.2.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выписка из Единого государственного реестра недвижимости (далее - ЕГРН) об объекте недвижимости (об испрашиваемом земельном участке);</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lastRenderedPageBreak/>
        <w:t>выписка из ЕГРН об объекте недвижимости (о здании и (или) сооружении, расположенном(</w:t>
      </w:r>
      <w:proofErr w:type="spellStart"/>
      <w:r w:rsidRPr="00D47410">
        <w:rPr>
          <w:rFonts w:ascii="Times New Roman" w:hAnsi="Times New Roman" w:cs="Times New Roman"/>
          <w:sz w:val="28"/>
          <w:szCs w:val="28"/>
        </w:rPr>
        <w:t>ых</w:t>
      </w:r>
      <w:proofErr w:type="spellEnd"/>
      <w:r w:rsidRPr="00D47410">
        <w:rPr>
          <w:rFonts w:ascii="Times New Roman" w:hAnsi="Times New Roman" w:cs="Times New Roman"/>
          <w:sz w:val="28"/>
          <w:szCs w:val="28"/>
        </w:rPr>
        <w:t>) на испрашиваемом земельном участке);</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выписка из Единого государственного реестра юридических лиц (далее - ЕГРЮЛ) о юридическом лице, являющемся заявителем;</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утвержденный проект межевания территории;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выписка из ЕГРЮЛ в отношении СНТ или ОНТ.</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2E2516">
        <w:rPr>
          <w:rFonts w:ascii="Times New Roman" w:hAnsi="Times New Roman" w:cs="Times New Roman"/>
          <w:sz w:val="28"/>
          <w:szCs w:val="28"/>
        </w:rPr>
        <w:t>5</w:t>
      </w:r>
      <w:r w:rsidRPr="00D47410">
        <w:rPr>
          <w:rFonts w:ascii="Times New Roman" w:hAnsi="Times New Roman" w:cs="Times New Roman"/>
          <w:sz w:val="28"/>
          <w:szCs w:val="28"/>
        </w:rPr>
        <w:t>.3.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2E2516">
        <w:rPr>
          <w:rFonts w:ascii="Times New Roman" w:hAnsi="Times New Roman" w:cs="Times New Roman"/>
          <w:sz w:val="28"/>
          <w:szCs w:val="28"/>
        </w:rPr>
        <w:t>5</w:t>
      </w:r>
      <w:r w:rsidRPr="00D47410">
        <w:rPr>
          <w:rFonts w:ascii="Times New Roman" w:hAnsi="Times New Roman" w:cs="Times New Roman"/>
          <w:sz w:val="28"/>
          <w:szCs w:val="28"/>
        </w:rPr>
        <w:t>.4. При предоставлении муниципальной услуги Администрация не вправе требовать от заявителя: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r w:rsidRPr="00D47410">
          <w:rPr>
            <w:rFonts w:ascii="Times New Roman" w:hAnsi="Times New Roman" w:cs="Times New Roman"/>
            <w:sz w:val="28"/>
            <w:szCs w:val="28"/>
          </w:rPr>
          <w:t>частью 1 статьи 1</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hyperlink r:id="rId29">
        <w:r w:rsidRPr="00D47410">
          <w:rPr>
            <w:rFonts w:ascii="Times New Roman" w:hAnsi="Times New Roman" w:cs="Times New Roman"/>
            <w:sz w:val="28"/>
            <w:szCs w:val="28"/>
          </w:rPr>
          <w:t>частью 6 статьи 7</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D47410">
        <w:rPr>
          <w:rFonts w:ascii="Times New Roman" w:hAnsi="Times New Roman" w:cs="Times New Roman"/>
          <w:sz w:val="28"/>
          <w:szCs w:val="28"/>
        </w:rPr>
        <w:lastRenderedPageBreak/>
        <w:t xml:space="preserve">перечни, указанные в </w:t>
      </w:r>
      <w:hyperlink r:id="rId30">
        <w:r w:rsidRPr="00D47410">
          <w:rPr>
            <w:rFonts w:ascii="Times New Roman" w:hAnsi="Times New Roman" w:cs="Times New Roman"/>
            <w:sz w:val="28"/>
            <w:szCs w:val="28"/>
          </w:rPr>
          <w:t>части 1 статьи 9</w:t>
        </w:r>
      </w:hyperlink>
      <w:r w:rsidRPr="00D47410">
        <w:rPr>
          <w:rFonts w:ascii="Times New Roman" w:hAnsi="Times New Roman" w:cs="Times New Roman"/>
          <w:sz w:val="28"/>
          <w:szCs w:val="28"/>
        </w:rPr>
        <w:t xml:space="preserve"> Закона </w:t>
      </w:r>
      <w:r w:rsidR="002F7A7C"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05F2"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1">
        <w:r w:rsidRPr="00D47410">
          <w:rPr>
            <w:rFonts w:ascii="Times New Roman" w:hAnsi="Times New Roman" w:cs="Times New Roman"/>
            <w:sz w:val="28"/>
            <w:szCs w:val="28"/>
          </w:rPr>
          <w:t>пунктом 7.2 части 1 статьи 16</w:t>
        </w:r>
      </w:hyperlink>
      <w:r w:rsidRPr="00D47410">
        <w:rPr>
          <w:rFonts w:ascii="Times New Roman" w:hAnsi="Times New Roman" w:cs="Times New Roman"/>
          <w:sz w:val="28"/>
          <w:szCs w:val="28"/>
        </w:rPr>
        <w:t xml:space="preserve"> Федерального закона </w:t>
      </w:r>
      <w:r w:rsidR="002F7A7C"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за исключением случаев, если нанесение отметок на такие документы</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D03FA0" w:rsidRPr="00D5638F" w:rsidRDefault="00D03FA0" w:rsidP="00D03F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E2516">
        <w:rPr>
          <w:rFonts w:ascii="Times New Roman" w:hAnsi="Times New Roman" w:cs="Times New Roman"/>
          <w:sz w:val="28"/>
          <w:szCs w:val="28"/>
        </w:rPr>
        <w:t>5</w:t>
      </w:r>
      <w:r>
        <w:rPr>
          <w:rFonts w:ascii="Times New Roman" w:hAnsi="Times New Roman" w:cs="Times New Roman"/>
          <w:sz w:val="28"/>
          <w:szCs w:val="28"/>
        </w:rPr>
        <w:t xml:space="preserve">.5. </w:t>
      </w:r>
      <w:r w:rsidRPr="00D5638F">
        <w:rPr>
          <w:rFonts w:ascii="Times New Roman" w:hAnsi="Times New Roman" w:cs="Times New Roman"/>
          <w:sz w:val="28"/>
          <w:szCs w:val="28"/>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w:t>
      </w:r>
      <w:r w:rsidRPr="00D5638F">
        <w:rPr>
          <w:rFonts w:ascii="Times New Roman" w:hAnsi="Times New Roman" w:cs="Times New Roman"/>
          <w:sz w:val="28"/>
          <w:szCs w:val="28"/>
        </w:rPr>
        <w:lastRenderedPageBreak/>
        <w:t>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03FA0" w:rsidRDefault="00D03FA0" w:rsidP="00D03FA0">
      <w:pPr>
        <w:pStyle w:val="ConsPlusNormal"/>
        <w:ind w:firstLine="709"/>
        <w:jc w:val="both"/>
        <w:rPr>
          <w:rFonts w:ascii="Times New Roman" w:hAnsi="Times New Roman" w:cs="Times New Roman"/>
          <w:sz w:val="28"/>
          <w:szCs w:val="28"/>
        </w:rPr>
      </w:pPr>
      <w:r w:rsidRPr="00D5638F">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D03FA0" w:rsidRPr="00D47410" w:rsidRDefault="00D03FA0" w:rsidP="00D03FA0">
      <w:pPr>
        <w:autoSpaceDE w:val="0"/>
        <w:autoSpaceDN w:val="0"/>
        <w:adjustRightInd w:val="0"/>
        <w:ind w:firstLine="709"/>
        <w:jc w:val="both"/>
        <w:rPr>
          <w:sz w:val="28"/>
          <w:szCs w:val="28"/>
        </w:rPr>
      </w:pPr>
      <w:r>
        <w:rPr>
          <w:sz w:val="28"/>
          <w:szCs w:val="28"/>
        </w:rPr>
        <w:t>2.</w:t>
      </w:r>
      <w:r w:rsidR="002E2516">
        <w:rPr>
          <w:sz w:val="28"/>
          <w:szCs w:val="28"/>
        </w:rPr>
        <w:t>5</w:t>
      </w:r>
      <w:r>
        <w:rPr>
          <w:sz w:val="28"/>
          <w:szCs w:val="28"/>
        </w:rPr>
        <w:t xml:space="preserve">.6. </w:t>
      </w:r>
      <w:r w:rsidRPr="00544AEC">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32" w:history="1">
        <w:r w:rsidRPr="00544AEC">
          <w:rPr>
            <w:sz w:val="28"/>
            <w:szCs w:val="28"/>
          </w:rPr>
          <w:t>законодательством</w:t>
        </w:r>
      </w:hyperlink>
      <w:r w:rsidRPr="00544AEC">
        <w:rPr>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33" w:history="1">
        <w:r w:rsidRPr="00544AEC">
          <w:rPr>
            <w:sz w:val="28"/>
            <w:szCs w:val="28"/>
          </w:rPr>
          <w:t>статьями 9</w:t>
        </w:r>
      </w:hyperlink>
      <w:r w:rsidRPr="00544AEC">
        <w:rPr>
          <w:sz w:val="28"/>
          <w:szCs w:val="28"/>
        </w:rPr>
        <w:t xml:space="preserve">, </w:t>
      </w:r>
      <w:hyperlink r:id="rId34" w:history="1">
        <w:r w:rsidRPr="00544AEC">
          <w:rPr>
            <w:sz w:val="28"/>
            <w:szCs w:val="28"/>
          </w:rPr>
          <w:t>10</w:t>
        </w:r>
      </w:hyperlink>
      <w:r w:rsidRPr="00544AEC">
        <w:rPr>
          <w:sz w:val="28"/>
          <w:szCs w:val="28"/>
        </w:rPr>
        <w:t xml:space="preserve"> и </w:t>
      </w:r>
      <w:hyperlink r:id="rId35" w:history="1">
        <w:r w:rsidRPr="00544AEC">
          <w:rPr>
            <w:sz w:val="28"/>
            <w:szCs w:val="28"/>
          </w:rPr>
          <w:t>14</w:t>
        </w:r>
      </w:hyperlink>
      <w:r w:rsidRPr="00544AEC">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205F2" w:rsidRPr="00D47410" w:rsidRDefault="00B205F2" w:rsidP="00D03FA0">
      <w:pPr>
        <w:pStyle w:val="ConsPlusNormal"/>
        <w:spacing w:before="220"/>
        <w:ind w:firstLine="709"/>
        <w:jc w:val="both"/>
        <w:rPr>
          <w:rFonts w:ascii="Times New Roman" w:hAnsi="Times New Roman" w:cs="Times New Roman"/>
          <w:b/>
          <w:sz w:val="28"/>
          <w:szCs w:val="28"/>
        </w:rPr>
      </w:pPr>
      <w:bookmarkStart w:id="5" w:name="P140"/>
      <w:bookmarkEnd w:id="5"/>
      <w:r w:rsidRPr="00D47410">
        <w:rPr>
          <w:rFonts w:ascii="Times New Roman" w:hAnsi="Times New Roman" w:cs="Times New Roman"/>
          <w:b/>
          <w:sz w:val="28"/>
          <w:szCs w:val="28"/>
        </w:rPr>
        <w:t>2.</w:t>
      </w:r>
      <w:r w:rsidR="00D03FA0">
        <w:rPr>
          <w:rFonts w:ascii="Times New Roman" w:hAnsi="Times New Roman" w:cs="Times New Roman"/>
          <w:b/>
          <w:sz w:val="28"/>
          <w:szCs w:val="28"/>
        </w:rPr>
        <w:t>6</w:t>
      </w:r>
      <w:r w:rsidRPr="00D47410">
        <w:rPr>
          <w:rFonts w:ascii="Times New Roman" w:hAnsi="Times New Roman" w:cs="Times New Roman"/>
          <w:b/>
          <w:sz w:val="28"/>
          <w:szCs w:val="28"/>
        </w:rPr>
        <w:t>. Перечень оснований для отказа в предоставлении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6">
        <w:r w:rsidRPr="00D47410">
          <w:rPr>
            <w:rFonts w:ascii="Times New Roman" w:hAnsi="Times New Roman" w:cs="Times New Roman"/>
            <w:sz w:val="28"/>
            <w:szCs w:val="28"/>
          </w:rPr>
          <w:t>подпунктом 10 пункта 2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w:t>
      </w:r>
      <w:r w:rsidRPr="00D47410">
        <w:rPr>
          <w:rFonts w:ascii="Times New Roman" w:hAnsi="Times New Roman" w:cs="Times New Roman"/>
          <w:sz w:val="28"/>
          <w:szCs w:val="28"/>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sidRPr="00D47410">
          <w:rPr>
            <w:rFonts w:ascii="Times New Roman" w:hAnsi="Times New Roman" w:cs="Times New Roman"/>
            <w:sz w:val="28"/>
            <w:szCs w:val="28"/>
          </w:rPr>
          <w:t>статьей 39.36</w:t>
        </w:r>
      </w:hyperlink>
      <w:r w:rsidRPr="00D47410">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8">
        <w:r w:rsidRPr="00D47410">
          <w:rPr>
            <w:rFonts w:ascii="Times New Roman" w:hAnsi="Times New Roman" w:cs="Times New Roman"/>
            <w:sz w:val="28"/>
            <w:szCs w:val="28"/>
          </w:rPr>
          <w:t>частью 11 статьи 55.32</w:t>
        </w:r>
      </w:hyperlink>
      <w:r w:rsidRPr="00D47410">
        <w:rPr>
          <w:rFonts w:ascii="Times New Roman" w:hAnsi="Times New Roman" w:cs="Times New Roman"/>
          <w:sz w:val="28"/>
          <w:szCs w:val="28"/>
        </w:rPr>
        <w:t xml:space="preserve"> Градостроительного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r w:rsidRPr="00D47410">
          <w:rPr>
            <w:rFonts w:ascii="Times New Roman" w:hAnsi="Times New Roman" w:cs="Times New Roman"/>
            <w:sz w:val="28"/>
            <w:szCs w:val="28"/>
          </w:rPr>
          <w:t>статьей 39.36</w:t>
        </w:r>
      </w:hyperlink>
      <w:r w:rsidRPr="00D47410">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D47410">
        <w:rPr>
          <w:rFonts w:ascii="Times New Roman" w:hAnsi="Times New Roman" w:cs="Times New Roman"/>
          <w:sz w:val="28"/>
          <w:szCs w:val="28"/>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0">
        <w:r w:rsidRPr="00D47410">
          <w:rPr>
            <w:rFonts w:ascii="Times New Roman" w:hAnsi="Times New Roman" w:cs="Times New Roman"/>
            <w:sz w:val="28"/>
            <w:szCs w:val="28"/>
          </w:rPr>
          <w:t>пунктом 19 статьи 39.11</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41">
        <w:r w:rsidRPr="00D47410">
          <w:rPr>
            <w:rFonts w:ascii="Times New Roman" w:hAnsi="Times New Roman" w:cs="Times New Roman"/>
            <w:sz w:val="28"/>
            <w:szCs w:val="28"/>
          </w:rPr>
          <w:t>подпунктом 6 пункта 4 статьи 39.11</w:t>
        </w:r>
      </w:hyperlink>
      <w:r w:rsidRPr="00D47410">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2">
        <w:r w:rsidRPr="00D47410">
          <w:rPr>
            <w:rFonts w:ascii="Times New Roman" w:hAnsi="Times New Roman" w:cs="Times New Roman"/>
            <w:sz w:val="28"/>
            <w:szCs w:val="28"/>
          </w:rPr>
          <w:t>подпунктом 4 пункта 4 статьи 39.11</w:t>
        </w:r>
      </w:hyperlink>
      <w:r w:rsidRPr="00D47410">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3">
        <w:r w:rsidRPr="00D47410">
          <w:rPr>
            <w:rFonts w:ascii="Times New Roman" w:hAnsi="Times New Roman" w:cs="Times New Roman"/>
            <w:sz w:val="28"/>
            <w:szCs w:val="28"/>
          </w:rPr>
          <w:t>пунктом 8 статьи 39.11</w:t>
        </w:r>
      </w:hyperlink>
      <w:r w:rsidRPr="00D47410">
        <w:rPr>
          <w:rFonts w:ascii="Times New Roman" w:hAnsi="Times New Roman" w:cs="Times New Roman"/>
          <w:sz w:val="28"/>
          <w:szCs w:val="28"/>
        </w:rPr>
        <w:t xml:space="preserve"> Земельного кодекса Российской Федерации.</w:t>
      </w:r>
    </w:p>
    <w:p w:rsidR="00E71A0A"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lastRenderedPageBreak/>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44">
        <w:r w:rsidRPr="00D47410">
          <w:rPr>
            <w:rFonts w:ascii="Times New Roman" w:hAnsi="Times New Roman" w:cs="Times New Roman"/>
            <w:sz w:val="28"/>
            <w:szCs w:val="28"/>
          </w:rPr>
          <w:t>подпунктом 1 пункта 1 статьи 39.18</w:t>
        </w:r>
      </w:hyperlink>
      <w:r w:rsidRPr="00D47410">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E71A0A" w:rsidRPr="00D47410">
        <w:rPr>
          <w:rFonts w:ascii="Times New Roman" w:hAnsi="Times New Roman" w:cs="Times New Roman"/>
          <w:sz w:val="28"/>
          <w:szCs w:val="28"/>
        </w:rPr>
        <w:t>.</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5">
        <w:r w:rsidRPr="00D47410">
          <w:rPr>
            <w:rFonts w:ascii="Times New Roman" w:hAnsi="Times New Roman" w:cs="Times New Roman"/>
            <w:sz w:val="28"/>
            <w:szCs w:val="28"/>
          </w:rPr>
          <w:t>подпунктом 10 пункта 2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.19. Предоставление земельного участка на заявленном виде прав не допускается.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.22. В отношении земельного участка, указанного в заявлении о его </w:t>
      </w:r>
      <w:r w:rsidRPr="00D47410">
        <w:rPr>
          <w:rFonts w:ascii="Times New Roman" w:hAnsi="Times New Roman" w:cs="Times New Roman"/>
          <w:sz w:val="28"/>
          <w:szCs w:val="28"/>
        </w:rPr>
        <w:lastRenderedPageBreak/>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46">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13.07.2015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218-ФЗ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О государственной регистрации недвижимости</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.26.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7">
        <w:r w:rsidRPr="00D47410">
          <w:rPr>
            <w:rFonts w:ascii="Times New Roman" w:hAnsi="Times New Roman" w:cs="Times New Roman"/>
            <w:sz w:val="28"/>
            <w:szCs w:val="28"/>
          </w:rPr>
          <w:t>пунктом 6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6</w:t>
      </w:r>
      <w:r w:rsidRPr="00D47410">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8">
        <w:r w:rsidRPr="00D47410">
          <w:rPr>
            <w:rFonts w:ascii="Times New Roman" w:hAnsi="Times New Roman" w:cs="Times New Roman"/>
            <w:sz w:val="28"/>
            <w:szCs w:val="28"/>
          </w:rPr>
          <w:t>частью 4 статьи 18</w:t>
        </w:r>
      </w:hyperlink>
      <w:r w:rsidRPr="00D47410">
        <w:rPr>
          <w:rFonts w:ascii="Times New Roman" w:hAnsi="Times New Roman" w:cs="Times New Roman"/>
          <w:sz w:val="28"/>
          <w:szCs w:val="28"/>
        </w:rPr>
        <w:t xml:space="preserve"> Федерального закона от 24 июля 2007 года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209-ФЗ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О развитии малого и среднего предпринимательства в Российской Федерации</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9">
        <w:r w:rsidRPr="00D47410">
          <w:rPr>
            <w:rFonts w:ascii="Times New Roman" w:hAnsi="Times New Roman" w:cs="Times New Roman"/>
            <w:sz w:val="28"/>
            <w:szCs w:val="28"/>
          </w:rPr>
          <w:t>частью 3 статьи 14</w:t>
        </w:r>
      </w:hyperlink>
      <w:r w:rsidRPr="00D47410">
        <w:rPr>
          <w:rFonts w:ascii="Times New Roman" w:hAnsi="Times New Roman" w:cs="Times New Roman"/>
          <w:sz w:val="28"/>
          <w:szCs w:val="28"/>
        </w:rPr>
        <w:t xml:space="preserve"> указанного Федерального закона.</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2.</w:t>
      </w:r>
      <w:r w:rsidR="00D03FA0">
        <w:rPr>
          <w:rFonts w:ascii="Times New Roman" w:hAnsi="Times New Roman" w:cs="Times New Roman"/>
          <w:b/>
          <w:sz w:val="28"/>
          <w:szCs w:val="28"/>
        </w:rPr>
        <w:t>7</w:t>
      </w:r>
      <w:r w:rsidRPr="00D47410">
        <w:rPr>
          <w:rFonts w:ascii="Times New Roman" w:hAnsi="Times New Roman" w:cs="Times New Roman"/>
          <w:b/>
          <w:sz w:val="28"/>
          <w:szCs w:val="28"/>
        </w:rPr>
        <w:t xml:space="preserve">. </w:t>
      </w:r>
      <w:r w:rsidR="005000A2">
        <w:rPr>
          <w:rFonts w:ascii="Times New Roman" w:hAnsi="Times New Roman" w:cs="Times New Roman"/>
          <w:b/>
          <w:sz w:val="28"/>
          <w:szCs w:val="28"/>
        </w:rPr>
        <w:t>Исчерпывающий п</w:t>
      </w:r>
      <w:r w:rsidRPr="00D47410">
        <w:rPr>
          <w:rFonts w:ascii="Times New Roman" w:hAnsi="Times New Roman" w:cs="Times New Roman"/>
          <w:b/>
          <w:sz w:val="28"/>
          <w:szCs w:val="28"/>
        </w:rPr>
        <w:t xml:space="preserve">еречень оснований для </w:t>
      </w:r>
      <w:r w:rsidR="005000A2">
        <w:rPr>
          <w:rFonts w:ascii="Times New Roman" w:hAnsi="Times New Roman" w:cs="Times New Roman"/>
          <w:b/>
          <w:sz w:val="28"/>
          <w:szCs w:val="28"/>
        </w:rPr>
        <w:t>отказа в приеме документов</w:t>
      </w:r>
      <w:r w:rsidRPr="00D47410">
        <w:rPr>
          <w:rFonts w:ascii="Times New Roman" w:hAnsi="Times New Roman" w:cs="Times New Roman"/>
          <w:b/>
          <w:sz w:val="28"/>
          <w:szCs w:val="28"/>
        </w:rPr>
        <w:t>:</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7</w:t>
      </w:r>
      <w:r w:rsidRPr="00D47410">
        <w:rPr>
          <w:rFonts w:ascii="Times New Roman" w:hAnsi="Times New Roman" w:cs="Times New Roman"/>
          <w:sz w:val="28"/>
          <w:szCs w:val="28"/>
        </w:rPr>
        <w:t xml:space="preserve">.1. Несоответствие заявления форме </w:t>
      </w:r>
      <w:hyperlink w:anchor="P456">
        <w:r w:rsidRPr="00D47410">
          <w:rPr>
            <w:rFonts w:ascii="Times New Roman" w:hAnsi="Times New Roman" w:cs="Times New Roman"/>
            <w:sz w:val="28"/>
            <w:szCs w:val="28"/>
          </w:rPr>
          <w:t>заявления</w:t>
        </w:r>
      </w:hyperlink>
      <w:r w:rsidRPr="00D47410">
        <w:rPr>
          <w:rFonts w:ascii="Times New Roman" w:hAnsi="Times New Roman" w:cs="Times New Roman"/>
          <w:sz w:val="28"/>
          <w:szCs w:val="28"/>
        </w:rPr>
        <w:t>, утвержденной настоящим Административным регламентом.</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7</w:t>
      </w:r>
      <w:r w:rsidRPr="00D47410">
        <w:rPr>
          <w:rFonts w:ascii="Times New Roman" w:hAnsi="Times New Roman" w:cs="Times New Roman"/>
          <w:sz w:val="28"/>
          <w:szCs w:val="28"/>
        </w:rPr>
        <w:t>.2. Подача заявления в иной уполномоченный орган.</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7</w:t>
      </w:r>
      <w:r w:rsidRPr="00D47410">
        <w:rPr>
          <w:rFonts w:ascii="Times New Roman" w:hAnsi="Times New Roman" w:cs="Times New Roman"/>
          <w:sz w:val="28"/>
          <w:szCs w:val="28"/>
        </w:rPr>
        <w:t xml:space="preserve">.3. Непредставление документов, предусмотренных </w:t>
      </w:r>
      <w:hyperlink w:anchor="P94">
        <w:r w:rsidRPr="00D47410">
          <w:rPr>
            <w:rFonts w:ascii="Times New Roman" w:hAnsi="Times New Roman" w:cs="Times New Roman"/>
            <w:sz w:val="28"/>
            <w:szCs w:val="28"/>
          </w:rPr>
          <w:t>подпунктом 2.</w:t>
        </w:r>
        <w:r w:rsidR="00E71A0A" w:rsidRPr="00D47410">
          <w:rPr>
            <w:rFonts w:ascii="Times New Roman" w:hAnsi="Times New Roman" w:cs="Times New Roman"/>
            <w:sz w:val="28"/>
            <w:szCs w:val="28"/>
          </w:rPr>
          <w:t>5</w:t>
        </w:r>
        <w:r w:rsidRPr="00D47410">
          <w:rPr>
            <w:rFonts w:ascii="Times New Roman" w:hAnsi="Times New Roman" w:cs="Times New Roman"/>
            <w:sz w:val="28"/>
            <w:szCs w:val="28"/>
          </w:rPr>
          <w:t>.1</w:t>
        </w:r>
      </w:hyperlink>
      <w:r w:rsidRPr="00D47410">
        <w:rPr>
          <w:rFonts w:ascii="Times New Roman" w:hAnsi="Times New Roman" w:cs="Times New Roman"/>
          <w:sz w:val="28"/>
          <w:szCs w:val="28"/>
        </w:rPr>
        <w:t xml:space="preserve"> настоящего Административного регламента, к заявлению о предоставлении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w:t>
      </w:r>
      <w:r w:rsidR="00D03FA0">
        <w:rPr>
          <w:rFonts w:ascii="Times New Roman" w:hAnsi="Times New Roman" w:cs="Times New Roman"/>
          <w:sz w:val="28"/>
          <w:szCs w:val="28"/>
        </w:rPr>
        <w:t>7</w:t>
      </w:r>
      <w:r w:rsidRPr="00D47410">
        <w:rPr>
          <w:rFonts w:ascii="Times New Roman" w:hAnsi="Times New Roman" w:cs="Times New Roman"/>
          <w:sz w:val="28"/>
          <w:szCs w:val="28"/>
        </w:rPr>
        <w:t xml:space="preserve">.4. В течение десяти </w:t>
      </w:r>
      <w:r w:rsidR="00D47410" w:rsidRPr="00D47410">
        <w:rPr>
          <w:rFonts w:ascii="Times New Roman" w:hAnsi="Times New Roman" w:cs="Times New Roman"/>
          <w:sz w:val="28"/>
          <w:szCs w:val="28"/>
        </w:rPr>
        <w:t>д</w:t>
      </w:r>
      <w:r w:rsidRPr="00D47410">
        <w:rPr>
          <w:rFonts w:ascii="Times New Roman" w:hAnsi="Times New Roman" w:cs="Times New Roman"/>
          <w:sz w:val="28"/>
          <w:szCs w:val="28"/>
        </w:rPr>
        <w:t xml:space="preserve">ней со дня поступления заявления о </w:t>
      </w:r>
      <w:r w:rsidRPr="00D47410">
        <w:rPr>
          <w:rFonts w:ascii="Times New Roman" w:hAnsi="Times New Roman" w:cs="Times New Roman"/>
          <w:sz w:val="28"/>
          <w:szCs w:val="28"/>
        </w:rPr>
        <w:lastRenderedPageBreak/>
        <w:t xml:space="preserve">предоставлении земельного участка уполномоченный орган возвращает это заявление заявителю, если оно не соответствует положениям </w:t>
      </w:r>
      <w:hyperlink r:id="rId50">
        <w:r w:rsidRPr="00D47410">
          <w:rPr>
            <w:rFonts w:ascii="Times New Roman" w:hAnsi="Times New Roman" w:cs="Times New Roman"/>
            <w:sz w:val="28"/>
            <w:szCs w:val="28"/>
          </w:rPr>
          <w:t>пункта 1 статьи 39.17</w:t>
        </w:r>
      </w:hyperlink>
      <w:r w:rsidRPr="00D47410">
        <w:rPr>
          <w:rFonts w:ascii="Times New Roman" w:hAnsi="Times New Roman" w:cs="Times New Roman"/>
          <w:sz w:val="28"/>
          <w:szCs w:val="28"/>
        </w:rPr>
        <w:t xml:space="preserve"> Земельного кодекса Российской Федерации, подано в иной уполномоченный орган или к заявлению не приложены документы, представляемые в соответствии с </w:t>
      </w:r>
      <w:hyperlink r:id="rId51">
        <w:r w:rsidRPr="00D47410">
          <w:rPr>
            <w:rFonts w:ascii="Times New Roman" w:hAnsi="Times New Roman" w:cs="Times New Roman"/>
            <w:sz w:val="28"/>
            <w:szCs w:val="28"/>
          </w:rPr>
          <w:t>пунктом 2 статьи 39.17</w:t>
        </w:r>
      </w:hyperlink>
      <w:r w:rsidRPr="00D47410">
        <w:rPr>
          <w:rFonts w:ascii="Times New Roman" w:hAnsi="Times New Roman" w:cs="Times New Roman"/>
          <w:sz w:val="28"/>
          <w:szCs w:val="28"/>
        </w:rPr>
        <w:t xml:space="preserve">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2.</w:t>
      </w:r>
      <w:r w:rsidR="00D03FA0">
        <w:rPr>
          <w:rFonts w:ascii="Times New Roman" w:hAnsi="Times New Roman" w:cs="Times New Roman"/>
          <w:b/>
          <w:sz w:val="28"/>
          <w:szCs w:val="28"/>
        </w:rPr>
        <w:t>8</w:t>
      </w:r>
      <w:r w:rsidRPr="00D47410">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2.</w:t>
      </w:r>
      <w:r w:rsidR="00D03FA0">
        <w:rPr>
          <w:rFonts w:ascii="Times New Roman" w:hAnsi="Times New Roman" w:cs="Times New Roman"/>
          <w:b/>
          <w:sz w:val="28"/>
          <w:szCs w:val="28"/>
        </w:rPr>
        <w:t>9</w:t>
      </w:r>
      <w:r w:rsidRPr="00D47410">
        <w:rPr>
          <w:rFonts w:ascii="Times New Roman" w:hAnsi="Times New Roman" w:cs="Times New Roman"/>
          <w:b/>
          <w:sz w:val="28"/>
          <w:szCs w:val="28"/>
        </w:rPr>
        <w:t>. Размер платы, взимаемой за предоставление муниципальной услуги.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Муниципальная услуга оказывается бесплатно.</w:t>
      </w:r>
    </w:p>
    <w:p w:rsidR="00236282" w:rsidRPr="00D47410" w:rsidRDefault="00236282" w:rsidP="00D03FA0">
      <w:pPr>
        <w:suppressAutoHyphens w:val="0"/>
        <w:autoSpaceDE w:val="0"/>
        <w:autoSpaceDN w:val="0"/>
        <w:adjustRightInd w:val="0"/>
        <w:ind w:firstLine="709"/>
        <w:jc w:val="center"/>
        <w:outlineLvl w:val="0"/>
        <w:rPr>
          <w:rFonts w:eastAsiaTheme="minorHAnsi"/>
          <w:b/>
          <w:bCs/>
          <w:sz w:val="28"/>
          <w:szCs w:val="28"/>
          <w:lang w:eastAsia="en-US"/>
        </w:rPr>
      </w:pPr>
    </w:p>
    <w:p w:rsidR="00236282" w:rsidRPr="00D47410" w:rsidRDefault="00236282" w:rsidP="00D03FA0">
      <w:pPr>
        <w:suppressAutoHyphens w:val="0"/>
        <w:autoSpaceDE w:val="0"/>
        <w:autoSpaceDN w:val="0"/>
        <w:adjustRightInd w:val="0"/>
        <w:ind w:firstLine="709"/>
        <w:jc w:val="both"/>
        <w:outlineLvl w:val="0"/>
        <w:rPr>
          <w:rFonts w:eastAsiaTheme="minorHAnsi"/>
          <w:b/>
          <w:bCs/>
          <w:sz w:val="28"/>
          <w:szCs w:val="28"/>
          <w:lang w:eastAsia="en-US"/>
        </w:rPr>
      </w:pPr>
      <w:r w:rsidRPr="00D47410">
        <w:rPr>
          <w:rFonts w:eastAsiaTheme="minorHAnsi"/>
          <w:b/>
          <w:bCs/>
          <w:sz w:val="28"/>
          <w:szCs w:val="28"/>
          <w:lang w:eastAsia="en-US"/>
        </w:rPr>
        <w:t>2.</w:t>
      </w:r>
      <w:r w:rsidR="00D03FA0">
        <w:rPr>
          <w:rFonts w:eastAsiaTheme="minorHAnsi"/>
          <w:b/>
          <w:bCs/>
          <w:sz w:val="28"/>
          <w:szCs w:val="28"/>
          <w:lang w:eastAsia="en-US"/>
        </w:rPr>
        <w:t>10</w:t>
      </w:r>
      <w:r w:rsidRPr="00D47410">
        <w:rPr>
          <w:rFonts w:eastAsiaTheme="minorHAnsi"/>
          <w:b/>
          <w:bCs/>
          <w:sz w:val="28"/>
          <w:szCs w:val="28"/>
          <w:lang w:eastAsia="en-US"/>
        </w:rPr>
        <w:t>. Срок и порядок регистрации запроса Заявителя о предоставлении муниципальной услуги, в том числе в электронной форме</w:t>
      </w:r>
    </w:p>
    <w:p w:rsidR="00236282" w:rsidRPr="00D47410" w:rsidRDefault="00236282" w:rsidP="00D03FA0">
      <w:pPr>
        <w:suppressAutoHyphens w:val="0"/>
        <w:autoSpaceDE w:val="0"/>
        <w:autoSpaceDN w:val="0"/>
        <w:adjustRightInd w:val="0"/>
        <w:ind w:firstLine="709"/>
        <w:jc w:val="both"/>
        <w:rPr>
          <w:rFonts w:eastAsiaTheme="minorHAnsi"/>
          <w:sz w:val="28"/>
          <w:szCs w:val="28"/>
          <w:lang w:eastAsia="en-US"/>
        </w:rPr>
      </w:pPr>
      <w:r w:rsidRPr="00D47410">
        <w:rPr>
          <w:rFonts w:eastAsiaTheme="minorHAnsi"/>
          <w:sz w:val="28"/>
          <w:szCs w:val="28"/>
          <w:lang w:eastAsia="en-US"/>
        </w:rPr>
        <w:t>Регистрация направленного Заявителем заявления о предоставлении муниципальной услуги в Уполномоченном органе осуществляется не позднее 1 (одного) рабочего дня, следующего за днем его поступления.</w:t>
      </w:r>
    </w:p>
    <w:p w:rsidR="00236282" w:rsidRPr="00D47410" w:rsidRDefault="00236282" w:rsidP="00D03FA0">
      <w:pPr>
        <w:suppressAutoHyphens w:val="0"/>
        <w:autoSpaceDE w:val="0"/>
        <w:autoSpaceDN w:val="0"/>
        <w:adjustRightInd w:val="0"/>
        <w:ind w:firstLine="709"/>
        <w:jc w:val="both"/>
        <w:rPr>
          <w:rFonts w:eastAsiaTheme="minorHAnsi"/>
          <w:sz w:val="28"/>
          <w:szCs w:val="28"/>
          <w:lang w:eastAsia="en-US"/>
        </w:rPr>
      </w:pPr>
      <w:r w:rsidRPr="00D47410">
        <w:rPr>
          <w:rFonts w:eastAsiaTheme="minorHAnsi"/>
          <w:sz w:val="28"/>
          <w:szCs w:val="28"/>
          <w:lang w:eastAsia="en-US"/>
        </w:rPr>
        <w:t>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 днем получения заявления считается первый рабочий день, следующий за днем его направления.</w:t>
      </w:r>
    </w:p>
    <w:p w:rsidR="00236282" w:rsidRPr="00D47410" w:rsidRDefault="00236282" w:rsidP="00D03FA0">
      <w:pPr>
        <w:pStyle w:val="ConsPlusTitle"/>
        <w:ind w:firstLine="709"/>
        <w:jc w:val="both"/>
        <w:outlineLvl w:val="2"/>
        <w:rPr>
          <w:rFonts w:ascii="Times New Roman" w:hAnsi="Times New Roman" w:cs="Times New Roman"/>
          <w:sz w:val="28"/>
          <w:szCs w:val="28"/>
        </w:rPr>
      </w:pPr>
    </w:p>
    <w:p w:rsidR="00236282" w:rsidRPr="00D47410" w:rsidRDefault="00236282" w:rsidP="00D03FA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1</w:t>
      </w:r>
      <w:r w:rsidRPr="00D47410">
        <w:rPr>
          <w:rFonts w:ascii="Times New Roman" w:hAnsi="Times New Roman" w:cs="Times New Roman"/>
          <w:sz w:val="28"/>
          <w:szCs w:val="28"/>
        </w:rPr>
        <w:t>. Требования к помещениям для предоставления муниципальной услуги</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1</w:t>
      </w:r>
      <w:r w:rsidRPr="00D47410">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1</w:t>
      </w:r>
      <w:r w:rsidRPr="00D47410">
        <w:rPr>
          <w:rFonts w:ascii="Times New Roman" w:hAnsi="Times New Roman" w:cs="Times New Roman"/>
          <w:sz w:val="28"/>
          <w:szCs w:val="28"/>
        </w:rPr>
        <w:t>.2.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1</w:t>
      </w:r>
      <w:r w:rsidRPr="00D47410">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часы приема, контактные телефоны, адрес официального сайта в сети «Интернет», адреса электронной почты;</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образцы заявлений и перечни документов, необходимых для предоставления муниципальной услуги;</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lastRenderedPageBreak/>
        <w:t>исчерпывающая информация о порядке предоставления муниципальной услуги в текстовом виде.</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1</w:t>
      </w:r>
      <w:r w:rsidRPr="00D47410">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номера кабинета (кабинки);</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фамилии, имени и отчества специалиста, осуществляющего прием заявителей;</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дней и часов приема, времени перерыва на обед.</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52">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24.11.1995 № 181-ФЗ «О социальной защите инвалидов в Российской Федерации».</w:t>
      </w:r>
    </w:p>
    <w:p w:rsidR="00E71A0A" w:rsidRPr="00D47410" w:rsidRDefault="00E71A0A"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Порядок получения консультаций по вопросам предоставления муниципальной услуги указан в </w:t>
      </w:r>
      <w:hyperlink w:anchor="P73">
        <w:r w:rsidRPr="00D47410">
          <w:rPr>
            <w:rFonts w:ascii="Times New Roman" w:hAnsi="Times New Roman" w:cs="Times New Roman"/>
            <w:sz w:val="28"/>
            <w:szCs w:val="28"/>
          </w:rPr>
          <w:t>пункте 1.3</w:t>
        </w:r>
      </w:hyperlink>
      <w:r w:rsidRPr="00D47410">
        <w:rPr>
          <w:rFonts w:ascii="Times New Roman" w:hAnsi="Times New Roman" w:cs="Times New Roman"/>
          <w:sz w:val="28"/>
          <w:szCs w:val="28"/>
        </w:rPr>
        <w:t xml:space="preserve"> настоящего Административного регламента.</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2.1</w:t>
      </w:r>
      <w:r w:rsidR="00D03FA0">
        <w:rPr>
          <w:rFonts w:ascii="Times New Roman" w:hAnsi="Times New Roman" w:cs="Times New Roman"/>
          <w:b/>
          <w:sz w:val="28"/>
          <w:szCs w:val="28"/>
        </w:rPr>
        <w:t>2</w:t>
      </w:r>
      <w:r w:rsidRPr="00D47410">
        <w:rPr>
          <w:rFonts w:ascii="Times New Roman" w:hAnsi="Times New Roman" w:cs="Times New Roman"/>
          <w:b/>
          <w:sz w:val="28"/>
          <w:szCs w:val="28"/>
        </w:rPr>
        <w:t>. Показатели доступности и качества муниципальной услуги.</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2</w:t>
      </w:r>
      <w:r w:rsidRPr="00D47410">
        <w:rPr>
          <w:rFonts w:ascii="Times New Roman" w:hAnsi="Times New Roman" w:cs="Times New Roman"/>
          <w:sz w:val="28"/>
          <w:szCs w:val="28"/>
        </w:rPr>
        <w:t>.1. Показателями доступности муниципальной услуги являются:</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транспортная доступность к местам предоставления муниципальной услуги;</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53">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24.11.1995 № 181-ФЗ «О социальной защите инвалидов в Российской Федерации»;</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2</w:t>
      </w:r>
      <w:r w:rsidRPr="00D47410">
        <w:rPr>
          <w:rFonts w:ascii="Times New Roman" w:hAnsi="Times New Roman" w:cs="Times New Roman"/>
          <w:sz w:val="28"/>
          <w:szCs w:val="28"/>
        </w:rPr>
        <w:t>.2. Показателями качества муниципальной услуги являются:</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соблюдение срока предоставления муниципальной услуги;</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w:t>
      </w:r>
      <w:r w:rsidRPr="00D47410">
        <w:rPr>
          <w:rFonts w:ascii="Times New Roman" w:hAnsi="Times New Roman" w:cs="Times New Roman"/>
          <w:sz w:val="28"/>
          <w:szCs w:val="28"/>
        </w:rPr>
        <w:lastRenderedPageBreak/>
        <w:t>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11A50" w:rsidRPr="00D47410" w:rsidRDefault="00811A50" w:rsidP="00D03FA0">
      <w:pPr>
        <w:pStyle w:val="ConsPlusTitle"/>
        <w:ind w:firstLine="709"/>
        <w:jc w:val="both"/>
        <w:outlineLvl w:val="2"/>
        <w:rPr>
          <w:rFonts w:ascii="Times New Roman" w:hAnsi="Times New Roman" w:cs="Times New Roman"/>
          <w:sz w:val="28"/>
          <w:szCs w:val="28"/>
        </w:rPr>
      </w:pPr>
    </w:p>
    <w:p w:rsidR="00811A50" w:rsidRPr="00D47410" w:rsidRDefault="00811A50" w:rsidP="00D03FA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3</w:t>
      </w:r>
      <w:r w:rsidRPr="00D47410">
        <w:rPr>
          <w:rFonts w:ascii="Times New Roman" w:hAnsi="Times New Roman" w:cs="Times New Roman"/>
          <w:sz w:val="28"/>
          <w:szCs w:val="28"/>
        </w:rPr>
        <w:t>. Особенности предоставления муниципальной услуги в электронной форме:</w:t>
      </w:r>
    </w:p>
    <w:p w:rsidR="00B205F2"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w:t>
      </w:r>
      <w:r w:rsidR="00B205F2" w:rsidRPr="00D47410">
        <w:rPr>
          <w:rFonts w:ascii="Times New Roman" w:hAnsi="Times New Roman" w:cs="Times New Roman"/>
          <w:sz w:val="28"/>
          <w:szCs w:val="28"/>
        </w:rPr>
        <w:t>олучение информации о предоставляемой муниципальной услуге в сети Интернет, в том числе на официальном сайте муниципального образования, на Едином портале, Региональном портале;</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муниципального образования, на Едином портале, Региональном портале;</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Единого портала, Регионального портала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осуществление с использованием Единого портала, Регионального портала мониторинга хода предоставления муниципальной услуги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получение результатов предоставления муниципальной услуги в электронном виде на Едином портале, Региональном портале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 если это не запрещено федеральным законом.</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B205F2" w:rsidRPr="00D47410" w:rsidRDefault="00B205F2"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для юридических лиц: усиленная квалифицированная подпись.</w:t>
      </w:r>
    </w:p>
    <w:p w:rsidR="00811A50" w:rsidRPr="00D47410" w:rsidRDefault="00811A50" w:rsidP="00D03FA0">
      <w:pPr>
        <w:pStyle w:val="ConsPlusTitle"/>
        <w:ind w:firstLine="709"/>
        <w:jc w:val="both"/>
        <w:outlineLvl w:val="2"/>
        <w:rPr>
          <w:rFonts w:ascii="Times New Roman" w:hAnsi="Times New Roman" w:cs="Times New Roman"/>
          <w:sz w:val="28"/>
          <w:szCs w:val="28"/>
        </w:rPr>
      </w:pPr>
    </w:p>
    <w:p w:rsidR="00811A50" w:rsidRPr="00D47410" w:rsidRDefault="00811A50" w:rsidP="00D03FA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4</w:t>
      </w:r>
      <w:r w:rsidRPr="00D47410">
        <w:rPr>
          <w:rFonts w:ascii="Times New Roman" w:hAnsi="Times New Roman" w:cs="Times New Roman"/>
          <w:sz w:val="28"/>
          <w:szCs w:val="28"/>
        </w:rPr>
        <w:t>. Особенности предоставления муниципальной услуги в многофункциональном центре</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11A50" w:rsidRPr="00D47410" w:rsidRDefault="00811A50" w:rsidP="00D03FA0">
      <w:pPr>
        <w:pStyle w:val="ConsPlusTitle"/>
        <w:ind w:firstLine="709"/>
        <w:outlineLvl w:val="2"/>
        <w:rPr>
          <w:rFonts w:ascii="Times New Roman" w:hAnsi="Times New Roman" w:cs="Times New Roman"/>
          <w:sz w:val="28"/>
          <w:szCs w:val="28"/>
        </w:rPr>
      </w:pPr>
    </w:p>
    <w:p w:rsidR="00811A50" w:rsidRPr="00D47410" w:rsidRDefault="00811A50" w:rsidP="00D03FA0">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2.1</w:t>
      </w:r>
      <w:r w:rsidR="00D03FA0">
        <w:rPr>
          <w:rFonts w:ascii="Times New Roman" w:hAnsi="Times New Roman" w:cs="Times New Roman"/>
          <w:sz w:val="28"/>
          <w:szCs w:val="28"/>
        </w:rPr>
        <w:t>5</w:t>
      </w:r>
      <w:r w:rsidRPr="00D47410">
        <w:rPr>
          <w:rFonts w:ascii="Times New Roman" w:hAnsi="Times New Roman" w:cs="Times New Roman"/>
          <w:sz w:val="28"/>
          <w:szCs w:val="28"/>
        </w:rPr>
        <w:t>. Иные требования предоставления муниципальной услуги</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811A50" w:rsidRPr="00D47410" w:rsidRDefault="00811A50" w:rsidP="00D03FA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lastRenderedPageBreak/>
        <w:t>Получение муниципальной услуги посредством запроса о предоставлении нескольких муниципальных услуг (комплексного запроса) невозможно.</w:t>
      </w:r>
    </w:p>
    <w:p w:rsidR="00B205F2" w:rsidRPr="00D47410" w:rsidRDefault="00B205F2" w:rsidP="00D03FA0">
      <w:pPr>
        <w:pStyle w:val="ConsPlusNormal"/>
        <w:ind w:firstLine="709"/>
        <w:jc w:val="both"/>
        <w:rPr>
          <w:rFonts w:ascii="Times New Roman" w:hAnsi="Times New Roman" w:cs="Times New Roman"/>
          <w:sz w:val="28"/>
          <w:szCs w:val="28"/>
        </w:rPr>
      </w:pPr>
    </w:p>
    <w:p w:rsidR="00B205F2" w:rsidRPr="00D47410" w:rsidRDefault="00B205F2" w:rsidP="00D03FA0">
      <w:pPr>
        <w:pStyle w:val="ConsPlusTitle"/>
        <w:ind w:firstLine="709"/>
        <w:jc w:val="center"/>
        <w:outlineLvl w:val="1"/>
        <w:rPr>
          <w:rFonts w:ascii="Times New Roman" w:hAnsi="Times New Roman" w:cs="Times New Roman"/>
          <w:sz w:val="28"/>
          <w:szCs w:val="28"/>
        </w:rPr>
      </w:pPr>
      <w:r w:rsidRPr="00D47410">
        <w:rPr>
          <w:rFonts w:ascii="Times New Roman" w:hAnsi="Times New Roman" w:cs="Times New Roman"/>
          <w:sz w:val="28"/>
          <w:szCs w:val="28"/>
        </w:rPr>
        <w:t>3. Состав, последовательность и сроки выполнения</w:t>
      </w:r>
    </w:p>
    <w:p w:rsidR="00B205F2" w:rsidRPr="00D47410" w:rsidRDefault="00B205F2" w:rsidP="00D03FA0">
      <w:pPr>
        <w:pStyle w:val="ConsPlusTitle"/>
        <w:ind w:firstLine="709"/>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административных процедур (действий), требования к порядку</w:t>
      </w:r>
    </w:p>
    <w:p w:rsidR="00B205F2" w:rsidRPr="00D47410" w:rsidRDefault="00B205F2" w:rsidP="00D03FA0">
      <w:pPr>
        <w:pStyle w:val="ConsPlusTitle"/>
        <w:ind w:firstLine="709"/>
        <w:jc w:val="center"/>
        <w:rPr>
          <w:rFonts w:ascii="Times New Roman" w:hAnsi="Times New Roman" w:cs="Times New Roman"/>
          <w:sz w:val="28"/>
          <w:szCs w:val="28"/>
        </w:rPr>
      </w:pPr>
      <w:r w:rsidRPr="00D47410">
        <w:rPr>
          <w:rFonts w:ascii="Times New Roman" w:hAnsi="Times New Roman" w:cs="Times New Roman"/>
          <w:sz w:val="28"/>
          <w:szCs w:val="28"/>
        </w:rPr>
        <w:t>их выполнения, в том числе особенности выполнения</w:t>
      </w:r>
    </w:p>
    <w:p w:rsidR="00B205F2" w:rsidRPr="00D47410" w:rsidRDefault="00B205F2" w:rsidP="00D03FA0">
      <w:pPr>
        <w:pStyle w:val="ConsPlusTitle"/>
        <w:ind w:firstLine="709"/>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административных процедур (действий) в электронной форме,</w:t>
      </w:r>
    </w:p>
    <w:p w:rsidR="00B205F2" w:rsidRPr="00D47410" w:rsidRDefault="00B205F2" w:rsidP="00D03FA0">
      <w:pPr>
        <w:pStyle w:val="ConsPlusTitle"/>
        <w:ind w:firstLine="709"/>
        <w:jc w:val="center"/>
        <w:rPr>
          <w:rFonts w:ascii="Times New Roman" w:hAnsi="Times New Roman" w:cs="Times New Roman"/>
          <w:sz w:val="28"/>
          <w:szCs w:val="28"/>
        </w:rPr>
      </w:pPr>
      <w:r w:rsidRPr="00D47410">
        <w:rPr>
          <w:rFonts w:ascii="Times New Roman" w:hAnsi="Times New Roman" w:cs="Times New Roman"/>
          <w:sz w:val="28"/>
          <w:szCs w:val="28"/>
        </w:rPr>
        <w:t>а также особенности выполнения административных процедур</w:t>
      </w:r>
    </w:p>
    <w:p w:rsidR="00B205F2" w:rsidRPr="00D47410" w:rsidRDefault="00B205F2" w:rsidP="00D03FA0">
      <w:pPr>
        <w:pStyle w:val="ConsPlusTitle"/>
        <w:ind w:firstLine="709"/>
        <w:jc w:val="center"/>
        <w:rPr>
          <w:rFonts w:ascii="Times New Roman" w:hAnsi="Times New Roman" w:cs="Times New Roman"/>
          <w:sz w:val="28"/>
          <w:szCs w:val="28"/>
        </w:rPr>
      </w:pPr>
      <w:r w:rsidRPr="00D47410">
        <w:rPr>
          <w:rFonts w:ascii="Times New Roman" w:hAnsi="Times New Roman" w:cs="Times New Roman"/>
          <w:sz w:val="28"/>
          <w:szCs w:val="28"/>
        </w:rPr>
        <w:t>в многофункциональных центрах</w:t>
      </w:r>
    </w:p>
    <w:p w:rsidR="00811A50" w:rsidRPr="00D47410" w:rsidRDefault="00811A50" w:rsidP="00D03FA0">
      <w:pPr>
        <w:pStyle w:val="ConsPlusTitle"/>
        <w:ind w:firstLine="709"/>
        <w:jc w:val="both"/>
        <w:outlineLvl w:val="2"/>
        <w:rPr>
          <w:rFonts w:ascii="Times New Roman" w:hAnsi="Times New Roman" w:cs="Times New Roman"/>
          <w:sz w:val="28"/>
          <w:szCs w:val="28"/>
        </w:rPr>
      </w:pPr>
    </w:p>
    <w:p w:rsidR="00B205F2" w:rsidRPr="00D47410" w:rsidRDefault="00811A50" w:rsidP="00D03FA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3.1. Описание последовательности действий при предоставлении муниципальной услуги.</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Предоставление муниципальной услуги включает в себя следующие административные процедуры:</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прием и регистрация заявления;</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рассмотрение заявления;</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принятие решения о предоставлении или об отказе в предоставлении муниципальной услуги.</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Перечень административных процедур (действий) при предоставлении муниципальной услуги в электронной форме:</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прием и регистрация заявления и представленных документов;</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рассмотрение заявления и представленных документов;</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принятие решения о предоставлении или об отказе в предоставлении муниципальной услуги.</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Перечень процедур (действий), выполняемых многофункциональным центром:</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прием и регистрация заявления и представленных документов;</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выдача документов.</w:t>
      </w:r>
    </w:p>
    <w:p w:rsidR="00BD398C" w:rsidRPr="00BD398C" w:rsidRDefault="00BD398C" w:rsidP="00BD398C">
      <w:pPr>
        <w:suppressAutoHyphens w:val="0"/>
        <w:autoSpaceDE w:val="0"/>
        <w:autoSpaceDN w:val="0"/>
        <w:adjustRightInd w:val="0"/>
        <w:spacing w:before="280"/>
        <w:ind w:firstLine="540"/>
        <w:jc w:val="both"/>
        <w:rPr>
          <w:rFonts w:eastAsiaTheme="minorHAnsi"/>
          <w:b/>
          <w:sz w:val="28"/>
          <w:szCs w:val="28"/>
          <w:lang w:eastAsia="en-US"/>
        </w:rPr>
      </w:pPr>
      <w:r w:rsidRPr="00BD398C">
        <w:rPr>
          <w:rFonts w:eastAsiaTheme="minorHAnsi"/>
          <w:b/>
          <w:sz w:val="28"/>
          <w:szCs w:val="28"/>
          <w:lang w:eastAsia="en-US"/>
        </w:rPr>
        <w:t>3.2. Описание последовательности административных действий при приеме и регистрации заявления и представленных документов.</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Заявители, которые заинтересованы в предоставлении муниципальной услуги, подают (направляют) заявление через многофункциональный центр либо представляют заявление в электронной форме с использованием сети Интернет, в том числе Единого портала, Регионального портала через «Личный кабинет пользователя».</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Основанием для начала административной процедуры является поступление в Администрацию заявления.</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Специалист, ответственный за прием и регистрацию документов:</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регистрирует в установленном порядке поступившее заявление;</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направляет заявление на рассмотрение специалисту, ответственному за предоставление муниципальной услуги.</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Результатом выполнения административной процедуры будет являться регистрация поступившего заявления и направление его на рассмотрение.</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действий не может превышать 3 рабочих дней.</w:t>
      </w:r>
    </w:p>
    <w:p w:rsidR="00BD398C" w:rsidRPr="00BD398C" w:rsidRDefault="00BD398C" w:rsidP="00BD398C">
      <w:pPr>
        <w:suppressAutoHyphens w:val="0"/>
        <w:autoSpaceDE w:val="0"/>
        <w:autoSpaceDN w:val="0"/>
        <w:adjustRightInd w:val="0"/>
        <w:spacing w:before="280"/>
        <w:ind w:firstLine="540"/>
        <w:jc w:val="both"/>
        <w:rPr>
          <w:rFonts w:eastAsiaTheme="minorHAnsi"/>
          <w:b/>
          <w:sz w:val="28"/>
          <w:szCs w:val="28"/>
          <w:lang w:eastAsia="en-US"/>
        </w:rPr>
      </w:pPr>
      <w:r w:rsidRPr="00BD398C">
        <w:rPr>
          <w:rFonts w:eastAsiaTheme="minorHAnsi"/>
          <w:b/>
          <w:sz w:val="28"/>
          <w:szCs w:val="28"/>
          <w:lang w:eastAsia="en-US"/>
        </w:rPr>
        <w:t>3.3. Описание последовательности административных действий при рассмотрении заявления.</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указанных в</w:t>
      </w:r>
      <w:r w:rsidR="001A4F14">
        <w:rPr>
          <w:rFonts w:eastAsiaTheme="minorHAnsi"/>
          <w:sz w:val="28"/>
          <w:szCs w:val="28"/>
          <w:lang w:eastAsia="en-US"/>
        </w:rPr>
        <w:t xml:space="preserve"> пункте 2.6 </w:t>
      </w:r>
      <w:r>
        <w:rPr>
          <w:rFonts w:eastAsiaTheme="minorHAnsi"/>
          <w:sz w:val="28"/>
          <w:szCs w:val="28"/>
          <w:lang w:eastAsia="en-US"/>
        </w:rPr>
        <w:t>настоящего Административного регламента:</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наличии таких оснований принимает решение об отказе в предоставлении земельного участка в собственность бесплатно, которое выдается (направляется) заявителю.</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Результатом выполнения административной процедуры является направление заявителю решения об отказе в предоставлении земельного участка в собственность бесплатно.</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действий не может превышать 14 дней со дня поступления заявления.</w:t>
      </w:r>
    </w:p>
    <w:p w:rsidR="00BD398C" w:rsidRDefault="00BD398C"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Специалист, ответственный за предоставление муниципальной услуги, </w:t>
      </w:r>
      <w:r w:rsidRPr="001A4F14">
        <w:rPr>
          <w:rFonts w:eastAsiaTheme="minorHAnsi"/>
          <w:sz w:val="28"/>
          <w:szCs w:val="28"/>
          <w:lang w:eastAsia="en-US"/>
        </w:rPr>
        <w:t xml:space="preserve">при рассмотрении заявления, установив наличие оснований, указанных в </w:t>
      </w:r>
      <w:hyperlink r:id="rId54" w:history="1">
        <w:r w:rsidRPr="001A4F14">
          <w:rPr>
            <w:rFonts w:eastAsiaTheme="minorHAnsi"/>
            <w:sz w:val="28"/>
            <w:szCs w:val="28"/>
            <w:lang w:eastAsia="en-US"/>
          </w:rPr>
          <w:t>пункте 2.</w:t>
        </w:r>
        <w:r w:rsidR="001A4F14">
          <w:rPr>
            <w:rFonts w:eastAsiaTheme="minorHAnsi"/>
            <w:sz w:val="28"/>
            <w:szCs w:val="28"/>
            <w:lang w:eastAsia="en-US"/>
          </w:rPr>
          <w:t>7</w:t>
        </w:r>
      </w:hyperlink>
      <w:r w:rsidRPr="001A4F14">
        <w:rPr>
          <w:rFonts w:eastAsiaTheme="minorHAnsi"/>
          <w:sz w:val="28"/>
          <w:szCs w:val="28"/>
          <w:lang w:eastAsia="en-US"/>
        </w:rPr>
        <w:t xml:space="preserve"> </w:t>
      </w:r>
      <w:r>
        <w:rPr>
          <w:rFonts w:eastAsiaTheme="minorHAnsi"/>
          <w:sz w:val="28"/>
          <w:szCs w:val="28"/>
          <w:lang w:eastAsia="en-US"/>
        </w:rPr>
        <w:t>настоящего Административного регламента, возвращает заявление о предоставлении муниципальной услуги с указанием причин возврата. Срок возврата поданного заявления составляет 10 дней со дня поступления заявления.</w:t>
      </w:r>
    </w:p>
    <w:p w:rsidR="0086652E" w:rsidRDefault="00BD398C" w:rsidP="0086652E">
      <w:pPr>
        <w:suppressAutoHyphens w:val="0"/>
        <w:autoSpaceDE w:val="0"/>
        <w:autoSpaceDN w:val="0"/>
        <w:adjustRightInd w:val="0"/>
        <w:spacing w:before="280"/>
        <w:ind w:firstLine="540"/>
        <w:jc w:val="both"/>
        <w:rPr>
          <w:rFonts w:eastAsiaTheme="minorHAnsi"/>
          <w:b/>
          <w:sz w:val="28"/>
          <w:szCs w:val="28"/>
          <w:lang w:eastAsia="en-US"/>
        </w:rPr>
      </w:pPr>
      <w:r w:rsidRPr="00BD398C">
        <w:rPr>
          <w:rFonts w:eastAsiaTheme="minorHAnsi"/>
          <w:b/>
          <w:sz w:val="28"/>
          <w:szCs w:val="28"/>
          <w:lang w:eastAsia="en-US"/>
        </w:rPr>
        <w:t>3.4. Описание последовательности административных действий при принятии решения о предоставлении земельного участка в собственность бесплатно.</w:t>
      </w:r>
    </w:p>
    <w:p w:rsidR="00BD398C" w:rsidRDefault="00BD398C" w:rsidP="001A4F14">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Основанием для начала административной процедуры является установление соответствия заявления с прилагаемым пакетом документов требованиям настоящего Административного регламента.</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Специалист, ответственный за предоставление муниципальной услуги, готовит проект акта Администрации о предоставлении земельного участка в собственность бесплатно.</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Результатом выполнения административной процедуры является принятие акта Администрации о предоставлении земельного участка в собственность бесплатно.</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исполнения данной административной процедуры составляет 30 дней со дня поступления заявления.</w:t>
      </w:r>
    </w:p>
    <w:p w:rsidR="00BD398C" w:rsidRPr="00BD398C" w:rsidRDefault="00BD398C" w:rsidP="00BD398C">
      <w:pPr>
        <w:suppressAutoHyphens w:val="0"/>
        <w:autoSpaceDE w:val="0"/>
        <w:autoSpaceDN w:val="0"/>
        <w:adjustRightInd w:val="0"/>
        <w:spacing w:before="280"/>
        <w:ind w:firstLine="540"/>
        <w:jc w:val="both"/>
        <w:rPr>
          <w:rFonts w:eastAsiaTheme="minorHAnsi"/>
          <w:b/>
          <w:sz w:val="28"/>
          <w:szCs w:val="28"/>
          <w:lang w:eastAsia="en-US"/>
        </w:rPr>
      </w:pPr>
      <w:r w:rsidRPr="00BD398C">
        <w:rPr>
          <w:rFonts w:eastAsiaTheme="minorHAnsi"/>
          <w:b/>
          <w:sz w:val="28"/>
          <w:szCs w:val="28"/>
          <w:lang w:eastAsia="en-US"/>
        </w:rPr>
        <w:lastRenderedPageBreak/>
        <w:t>3.5. Описание последовательности административных действий при направлении (выдаче) документов заявителю.</w:t>
      </w:r>
    </w:p>
    <w:p w:rsidR="00BD398C" w:rsidRDefault="00BD398C" w:rsidP="001A4F14">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Результатом выполнения административной процедуры является направление заявителю(ям) проекта акта Администрации о предоставлении земельного участка в собственность бесплатно.</w:t>
      </w:r>
    </w:p>
    <w:p w:rsidR="00BD398C" w:rsidRDefault="00BD398C" w:rsidP="0086652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действий не может превышать 3 дня.</w:t>
      </w:r>
    </w:p>
    <w:p w:rsidR="00B205F2" w:rsidRPr="00D47410" w:rsidRDefault="00BD398C" w:rsidP="00BD398C">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 xml:space="preserve"> </w:t>
      </w:r>
      <w:r w:rsidR="00811A50" w:rsidRPr="00D47410">
        <w:rPr>
          <w:rFonts w:ascii="Times New Roman" w:hAnsi="Times New Roman" w:cs="Times New Roman"/>
          <w:b/>
          <w:sz w:val="28"/>
          <w:szCs w:val="28"/>
        </w:rPr>
        <w:t>3.6</w:t>
      </w:r>
      <w:r w:rsidR="00B205F2" w:rsidRPr="00D47410">
        <w:rPr>
          <w:rFonts w:ascii="Times New Roman" w:hAnsi="Times New Roman" w:cs="Times New Roman"/>
          <w:b/>
          <w:sz w:val="28"/>
          <w:szCs w:val="28"/>
        </w:rPr>
        <w:t>.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2A306E" w:rsidRDefault="00660CB5" w:rsidP="002A306E">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3.6.1</w:t>
      </w:r>
      <w:r w:rsidR="00BD398C">
        <w:rPr>
          <w:rFonts w:eastAsiaTheme="minorHAnsi"/>
          <w:sz w:val="28"/>
          <w:szCs w:val="28"/>
          <w:lang w:eastAsia="en-US"/>
        </w:rPr>
        <w:t xml:space="preserve">. </w:t>
      </w:r>
      <w:r w:rsidR="002A306E">
        <w:rPr>
          <w:rFonts w:eastAsiaTheme="minorHAnsi"/>
          <w:sz w:val="28"/>
          <w:szCs w:val="28"/>
          <w:lang w:eastAsia="en-US"/>
        </w:rPr>
        <w:t>При предоставлении муниципальной услуги в электронной форме заявителю обеспечиваются: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получение информации о порядке и сроках предоставления муниципальной услуги;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формирование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прием и регистрация Уполномоченным органом заявления и иных документов, необходимых для предоставления муниципальной услуги;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получение результата предоставления муниципальной услуги;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получение сведений о ходе рассмотрения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осуществление оценки качества предоставления муниципальной услуги;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660CB5">
        <w:rPr>
          <w:rFonts w:eastAsiaTheme="minorHAnsi"/>
          <w:sz w:val="28"/>
          <w:szCs w:val="28"/>
          <w:lang w:eastAsia="en-US"/>
        </w:rPr>
        <w:t>6.2</w:t>
      </w:r>
      <w:r>
        <w:rPr>
          <w:rFonts w:eastAsiaTheme="minorHAnsi"/>
          <w:sz w:val="28"/>
          <w:szCs w:val="28"/>
          <w:lang w:eastAsia="en-US"/>
        </w:rPr>
        <w:t>. Исчерпывающий порядок осуществления административных процедур (действий) в электронной форме:</w:t>
      </w:r>
    </w:p>
    <w:p w:rsidR="002A306E" w:rsidRDefault="00F45347"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3.6.2.1</w:t>
      </w:r>
      <w:r w:rsidR="002A306E">
        <w:rPr>
          <w:rFonts w:eastAsiaTheme="minorHAnsi"/>
          <w:sz w:val="28"/>
          <w:szCs w:val="28"/>
          <w:lang w:eastAsia="en-US"/>
        </w:rPr>
        <w:t>. Формирование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формировании заявления заявителю обеспечивается: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возможность копирования и сохранения заявления и иных документов, указанных в </w:t>
      </w:r>
      <w:hyperlink r:id="rId55" w:history="1">
        <w:r w:rsidR="00660CB5" w:rsidRPr="00660CB5">
          <w:rPr>
            <w:rFonts w:eastAsiaTheme="minorHAnsi"/>
            <w:sz w:val="28"/>
            <w:szCs w:val="28"/>
            <w:lang w:eastAsia="en-US"/>
          </w:rPr>
          <w:t>пункте</w:t>
        </w:r>
      </w:hyperlink>
      <w:r w:rsidR="00660CB5" w:rsidRPr="00660CB5">
        <w:rPr>
          <w:rFonts w:eastAsiaTheme="minorHAnsi"/>
          <w:sz w:val="28"/>
          <w:szCs w:val="28"/>
          <w:lang w:eastAsia="en-US"/>
        </w:rPr>
        <w:t xml:space="preserve"> </w:t>
      </w:r>
      <w:r w:rsidR="00660CB5">
        <w:rPr>
          <w:rFonts w:eastAsiaTheme="minorHAnsi"/>
          <w:sz w:val="28"/>
          <w:szCs w:val="28"/>
          <w:lang w:eastAsia="en-US"/>
        </w:rPr>
        <w:t>2.5.1</w:t>
      </w:r>
      <w:r>
        <w:rPr>
          <w:rFonts w:eastAsiaTheme="minorHAnsi"/>
          <w:sz w:val="28"/>
          <w:szCs w:val="28"/>
          <w:lang w:eastAsia="en-US"/>
        </w:rPr>
        <w:t xml:space="preserve"> настоящего Административного регламента, необходимых для предоставления муниципальной услуги;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возможность печати на бумажном носителе копии электронной формы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возможность вернуться на любой из этапов заполнения электронной формы заявления без потери ранее введенной информации;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F45347">
        <w:rPr>
          <w:rFonts w:eastAsiaTheme="minorHAnsi"/>
          <w:sz w:val="28"/>
          <w:szCs w:val="28"/>
          <w:lang w:eastAsia="en-US"/>
        </w:rPr>
        <w:t>6</w:t>
      </w:r>
      <w:r>
        <w:rPr>
          <w:rFonts w:eastAsiaTheme="minorHAnsi"/>
          <w:sz w:val="28"/>
          <w:szCs w:val="28"/>
          <w:lang w:eastAsia="en-US"/>
        </w:rPr>
        <w:t>.2.</w:t>
      </w:r>
      <w:r w:rsidR="00F45347">
        <w:rPr>
          <w:rFonts w:eastAsiaTheme="minorHAnsi"/>
          <w:sz w:val="28"/>
          <w:szCs w:val="28"/>
          <w:lang w:eastAsia="en-US"/>
        </w:rPr>
        <w:t>2.</w:t>
      </w:r>
      <w:r>
        <w:rPr>
          <w:rFonts w:eastAsiaTheme="minorHAnsi"/>
          <w:sz w:val="28"/>
          <w:szCs w:val="28"/>
          <w:lang w:eastAsia="en-US"/>
        </w:rPr>
        <w:t xml:space="preserve"> Уполномоченный орган обеспечивает в сроки, указанные </w:t>
      </w:r>
      <w:r w:rsidRPr="0086652E">
        <w:rPr>
          <w:rFonts w:eastAsiaTheme="minorHAnsi"/>
          <w:sz w:val="28"/>
          <w:szCs w:val="28"/>
          <w:lang w:eastAsia="en-US"/>
        </w:rPr>
        <w:t xml:space="preserve">в </w:t>
      </w:r>
      <w:hyperlink r:id="rId56" w:history="1">
        <w:r w:rsidR="0086652E" w:rsidRPr="0086652E">
          <w:rPr>
            <w:rFonts w:eastAsiaTheme="minorHAnsi"/>
            <w:color w:val="0000FF"/>
            <w:sz w:val="28"/>
            <w:szCs w:val="28"/>
            <w:lang w:eastAsia="en-US"/>
          </w:rPr>
          <w:t>пункте 2.10</w:t>
        </w:r>
      </w:hyperlink>
      <w:r w:rsidR="0086652E" w:rsidRPr="0086652E">
        <w:rPr>
          <w:rFonts w:eastAsiaTheme="minorHAnsi"/>
          <w:sz w:val="28"/>
          <w:szCs w:val="28"/>
          <w:lang w:eastAsia="en-US"/>
        </w:rPr>
        <w:t xml:space="preserve"> н</w:t>
      </w:r>
      <w:r w:rsidRPr="0086652E">
        <w:rPr>
          <w:rFonts w:eastAsiaTheme="minorHAnsi"/>
          <w:sz w:val="28"/>
          <w:szCs w:val="28"/>
          <w:lang w:eastAsia="en-US"/>
        </w:rPr>
        <w:t>астоящего Административного регламента:</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A306E" w:rsidRDefault="00F45347"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3.6.2.3. </w:t>
      </w:r>
      <w:r w:rsidR="002A306E">
        <w:rPr>
          <w:rFonts w:eastAsiaTheme="minorHAnsi"/>
          <w:sz w:val="28"/>
          <w:szCs w:val="28"/>
          <w:lang w:eastAsia="en-US"/>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Ответственное должностное лицо:</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проверяет наличие электронных заявлений, поступивших с ЕПГУ, с периодом не реже 2 (двух) раз в день;</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рассматривает поступившие заявления и приложенные образы документов (документы);</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производит действия в соответствии с</w:t>
      </w:r>
      <w:r w:rsidR="001A4F14">
        <w:rPr>
          <w:rFonts w:eastAsiaTheme="minorHAnsi"/>
          <w:sz w:val="28"/>
          <w:szCs w:val="28"/>
          <w:lang w:eastAsia="en-US"/>
        </w:rPr>
        <w:t xml:space="preserve"> пунктами</w:t>
      </w:r>
      <w:r>
        <w:rPr>
          <w:rFonts w:eastAsiaTheme="minorHAnsi"/>
          <w:sz w:val="28"/>
          <w:szCs w:val="28"/>
          <w:lang w:eastAsia="en-US"/>
        </w:rPr>
        <w:t xml:space="preserve"> </w:t>
      </w:r>
      <w:hyperlink r:id="rId57" w:history="1">
        <w:r w:rsidR="001A4F14" w:rsidRPr="001A4F14">
          <w:rPr>
            <w:rFonts w:eastAsiaTheme="minorHAnsi"/>
            <w:sz w:val="28"/>
            <w:szCs w:val="28"/>
            <w:lang w:eastAsia="en-US"/>
          </w:rPr>
          <w:t>3.3</w:t>
        </w:r>
      </w:hyperlink>
      <w:r w:rsidR="001A4F14">
        <w:rPr>
          <w:rFonts w:eastAsiaTheme="minorHAnsi"/>
          <w:sz w:val="28"/>
          <w:szCs w:val="28"/>
          <w:lang w:eastAsia="en-US"/>
        </w:rPr>
        <w:t xml:space="preserve"> - 3.5</w:t>
      </w:r>
      <w:r>
        <w:rPr>
          <w:rFonts w:eastAsiaTheme="minorHAnsi"/>
          <w:sz w:val="28"/>
          <w:szCs w:val="28"/>
          <w:lang w:eastAsia="en-US"/>
        </w:rPr>
        <w:t xml:space="preserve"> настоящего Административного регламента.</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F45347">
        <w:rPr>
          <w:rFonts w:eastAsiaTheme="minorHAnsi"/>
          <w:sz w:val="28"/>
          <w:szCs w:val="28"/>
          <w:lang w:eastAsia="en-US"/>
        </w:rPr>
        <w:t>6.2.4.</w:t>
      </w:r>
      <w:r>
        <w:rPr>
          <w:rFonts w:eastAsiaTheme="minorHAnsi"/>
          <w:sz w:val="28"/>
          <w:szCs w:val="28"/>
          <w:lang w:eastAsia="en-US"/>
        </w:rPr>
        <w:t xml:space="preserve"> Заявителю в качестве результата предоставления муниципальной услуги обеспечивается возможность получения документа:</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 виде бумажного документа, подтверждающего содержание электронного документа, который заявитель получает при личном обращении в МФЦ.</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F45347">
        <w:rPr>
          <w:rFonts w:eastAsiaTheme="minorHAnsi"/>
          <w:sz w:val="28"/>
          <w:szCs w:val="28"/>
          <w:lang w:eastAsia="en-US"/>
        </w:rPr>
        <w:t>6.3</w:t>
      </w:r>
      <w:r>
        <w:rPr>
          <w:rFonts w:eastAsiaTheme="minorHAnsi"/>
          <w:sz w:val="28"/>
          <w:szCs w:val="28"/>
          <w:lang w:eastAsia="en-US"/>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предоставлении муниципальной услуги в электронной форме заявителю направляется:</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A306E" w:rsidRDefault="002A306E" w:rsidP="00BD398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05F2" w:rsidRPr="00D47410" w:rsidRDefault="00B205F2" w:rsidP="00D03FA0">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3.</w:t>
      </w:r>
      <w:r w:rsidR="00434D26" w:rsidRPr="00D47410">
        <w:rPr>
          <w:rFonts w:ascii="Times New Roman" w:hAnsi="Times New Roman" w:cs="Times New Roman"/>
          <w:b/>
          <w:sz w:val="28"/>
          <w:szCs w:val="28"/>
        </w:rPr>
        <w:t>7</w:t>
      </w:r>
      <w:r w:rsidRPr="00D47410">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2A306E" w:rsidRDefault="002A306E" w:rsidP="002A306E">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3.7.1. Исчерпывающий перечень административных процедур (действий) при предоставлении муниципальной услуги, выполняемых МФЦ:</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выдача заявителю результата предоставления муниципальной услуги на бумажном носителе, подтверждающего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иные процедуры и действия, предусмотренные Федеральным </w:t>
      </w:r>
      <w:hyperlink r:id="rId58" w:history="1">
        <w:r>
          <w:rPr>
            <w:rFonts w:eastAsiaTheme="minorHAnsi"/>
            <w:color w:val="0000FF"/>
            <w:sz w:val="28"/>
            <w:szCs w:val="28"/>
            <w:lang w:eastAsia="en-US"/>
          </w:rPr>
          <w:t>законом</w:t>
        </w:r>
      </w:hyperlink>
      <w:r>
        <w:rPr>
          <w:rFonts w:eastAsiaTheme="minorHAnsi"/>
          <w:sz w:val="28"/>
          <w:szCs w:val="28"/>
          <w:lang w:eastAsia="en-US"/>
        </w:rPr>
        <w:t xml:space="preserve"> № 210-ФЗ.</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соответствии с </w:t>
      </w:r>
      <w:hyperlink r:id="rId59" w:history="1">
        <w:r>
          <w:rPr>
            <w:rFonts w:eastAsiaTheme="minorHAnsi"/>
            <w:color w:val="0000FF"/>
            <w:sz w:val="28"/>
            <w:szCs w:val="28"/>
            <w:lang w:eastAsia="en-US"/>
          </w:rPr>
          <w:t>частью 1.1 статьи 16</w:t>
        </w:r>
      </w:hyperlink>
      <w:r>
        <w:rPr>
          <w:rFonts w:eastAsiaTheme="minorHAnsi"/>
          <w:sz w:val="28"/>
          <w:szCs w:val="28"/>
          <w:lang w:eastAsia="en-US"/>
        </w:rPr>
        <w:t xml:space="preserve"> Федерального закона № 210-ФЗ для реализации своих функций МФЦ вправе привлекать иные организации.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3.7.2. Информирование заявителя МФЦ осуществляется следующими способами: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обращении заявителя в МФЦ лично, по телефону, посредством почтовых отправлений либо по электронной почте.</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изложить обращение в письменной форме (ответ направляется заявителю в соответствии со способом, указанным в обращении);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назначить другое время для консультаций.</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3.7.3. Выдача заявителю результата предоставления муниципальной услуги.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Порядок и сроки передачи Уполномоченным органом таких документов в МФЦ определяются Соглашением о взаимодействии.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Прием заявителей для выдачи документов, являющихся результатом муниципальной услуги, в порядке очередности при получении номерного </w:t>
      </w:r>
      <w:r>
        <w:rPr>
          <w:rFonts w:eastAsiaTheme="minorHAnsi"/>
          <w:sz w:val="28"/>
          <w:szCs w:val="28"/>
          <w:lang w:eastAsia="en-US"/>
        </w:rPr>
        <w:lastRenderedPageBreak/>
        <w:t>талона из терминала электронной очереди, соответствующего цели обращения, либо по предварительной записи.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Работник МФЦ осуществляет следующие действия:</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проверяет полномочия представителя заявителя (в случае обращения представителя заявителя);</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определяет статус исполнения заявления заявителя в ГИС;</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выдает документы заявителю, при необходимости запрашивает у заявителя подписи за каждый выданный документ;</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запрашивает согласие заявителя на участие в смс-опросе для оценки качества предоставленных услуг МФЦ.</w:t>
      </w:r>
    </w:p>
    <w:p w:rsidR="00B205F2" w:rsidRPr="00D47410" w:rsidRDefault="00B205F2" w:rsidP="002A306E">
      <w:pPr>
        <w:pStyle w:val="ConsPlusNormal"/>
        <w:spacing w:before="220"/>
        <w:ind w:firstLine="709"/>
        <w:jc w:val="both"/>
        <w:rPr>
          <w:rFonts w:ascii="Times New Roman" w:hAnsi="Times New Roman" w:cs="Times New Roman"/>
          <w:b/>
          <w:sz w:val="28"/>
          <w:szCs w:val="28"/>
        </w:rPr>
      </w:pPr>
      <w:r w:rsidRPr="00D47410">
        <w:rPr>
          <w:rFonts w:ascii="Times New Roman" w:hAnsi="Times New Roman" w:cs="Times New Roman"/>
          <w:b/>
          <w:sz w:val="28"/>
          <w:szCs w:val="28"/>
        </w:rPr>
        <w:t>3.</w:t>
      </w:r>
      <w:r w:rsidR="00434D26" w:rsidRPr="00D47410">
        <w:rPr>
          <w:rFonts w:ascii="Times New Roman" w:hAnsi="Times New Roman" w:cs="Times New Roman"/>
          <w:b/>
          <w:sz w:val="28"/>
          <w:szCs w:val="28"/>
        </w:rPr>
        <w:t>8</w:t>
      </w:r>
      <w:r w:rsidRPr="00D47410">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3.8.1. В случае выявления опечаток и ошибок заявитель вправе обратиться в Уполномоченный орган с </w:t>
      </w:r>
      <w:hyperlink r:id="rId60" w:history="1">
        <w:r w:rsidRPr="002A306E">
          <w:rPr>
            <w:rFonts w:eastAsiaTheme="minorHAnsi"/>
            <w:sz w:val="28"/>
            <w:szCs w:val="28"/>
            <w:lang w:eastAsia="en-US"/>
          </w:rPr>
          <w:t>заявлением</w:t>
        </w:r>
      </w:hyperlink>
      <w:r w:rsidRPr="002A306E">
        <w:rPr>
          <w:rFonts w:eastAsiaTheme="minorHAnsi"/>
          <w:sz w:val="28"/>
          <w:szCs w:val="28"/>
          <w:lang w:eastAsia="en-US"/>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 4 к настоящему Административному регламенту (далее - заявление по форме приложения № 4) и приложением документов, указанных в </w:t>
      </w:r>
      <w:hyperlink r:id="rId61" w:history="1">
        <w:r w:rsidRPr="002A306E">
          <w:rPr>
            <w:rFonts w:eastAsiaTheme="minorHAnsi"/>
            <w:sz w:val="28"/>
            <w:szCs w:val="28"/>
            <w:lang w:eastAsia="en-US"/>
          </w:rPr>
          <w:t>пункте 2.5.1</w:t>
        </w:r>
      </w:hyperlink>
      <w:r w:rsidRPr="002A306E">
        <w:rPr>
          <w:rFonts w:eastAsiaTheme="minorHAnsi"/>
          <w:sz w:val="28"/>
          <w:szCs w:val="28"/>
          <w:lang w:eastAsia="en-US"/>
        </w:rPr>
        <w:t xml:space="preserve"> н</w:t>
      </w:r>
      <w:r>
        <w:rPr>
          <w:rFonts w:eastAsiaTheme="minorHAnsi"/>
          <w:sz w:val="28"/>
          <w:szCs w:val="28"/>
          <w:lang w:eastAsia="en-US"/>
        </w:rPr>
        <w:t>астоящего Административного регламента.</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3.8.2.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3.8.3.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4.</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3.8.4. Уполномоченный орган при получении заявления по форме приложения № 4 рассматривает необходимость внесения соответствующих изменений в документы, являющиеся результатом предоставления муниципальной услуги.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3.8.5. Уполномоченный орган обеспечивает устранение опечаток и ошибок в документах, являющихся результатом предоставления муниципальной услуги.</w:t>
      </w:r>
    </w:p>
    <w:p w:rsidR="002A306E" w:rsidRDefault="002A306E" w:rsidP="002A306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Срок устранения опечаток и ошибок не должен превышать 3 (трех) рабочих дней с даты регистрации заявления по форме приложения № 4.</w:t>
      </w:r>
    </w:p>
    <w:p w:rsidR="00B205F2" w:rsidRPr="00D47410" w:rsidRDefault="00B205F2">
      <w:pPr>
        <w:pStyle w:val="ConsPlusNormal"/>
        <w:jc w:val="both"/>
        <w:rPr>
          <w:rFonts w:ascii="Times New Roman" w:hAnsi="Times New Roman" w:cs="Times New Roman"/>
          <w:sz w:val="28"/>
          <w:szCs w:val="28"/>
        </w:rPr>
      </w:pPr>
    </w:p>
    <w:p w:rsidR="00B205F2" w:rsidRPr="00D47410" w:rsidRDefault="00434D26" w:rsidP="00434D26">
      <w:pPr>
        <w:pStyle w:val="ConsPlusNormal"/>
        <w:jc w:val="center"/>
        <w:rPr>
          <w:rFonts w:ascii="Times New Roman" w:hAnsi="Times New Roman" w:cs="Times New Roman"/>
        </w:rPr>
      </w:pPr>
      <w:r w:rsidRPr="00D47410">
        <w:rPr>
          <w:rFonts w:ascii="Times New Roman" w:hAnsi="Times New Roman" w:cs="Times New Roman"/>
        </w:rPr>
        <w:t>___________________________</w:t>
      </w:r>
    </w:p>
    <w:p w:rsidR="00B205F2" w:rsidRPr="00D47410" w:rsidRDefault="00B205F2">
      <w:pPr>
        <w:pStyle w:val="ConsPlusNormal"/>
        <w:jc w:val="both"/>
      </w:pPr>
    </w:p>
    <w:p w:rsidR="00B205F2" w:rsidRPr="00D47410" w:rsidRDefault="00B205F2">
      <w:pPr>
        <w:pStyle w:val="ConsPlusNormal"/>
        <w:jc w:val="both"/>
      </w:pPr>
    </w:p>
    <w:p w:rsidR="00B205F2" w:rsidRPr="00D47410" w:rsidRDefault="00B205F2">
      <w:pPr>
        <w:pStyle w:val="ConsPlusNormal"/>
        <w:jc w:val="both"/>
      </w:pPr>
    </w:p>
    <w:p w:rsidR="00B205F2" w:rsidRPr="00D47410" w:rsidRDefault="00B205F2">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Default="00B4124F">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Default="008F7E3B">
      <w:pPr>
        <w:pStyle w:val="ConsPlusNormal"/>
        <w:jc w:val="both"/>
      </w:pPr>
    </w:p>
    <w:p w:rsidR="008F7E3B" w:rsidRPr="00D47410" w:rsidRDefault="008F7E3B">
      <w:pPr>
        <w:pStyle w:val="ConsPlusNormal"/>
        <w:jc w:val="both"/>
      </w:pPr>
    </w:p>
    <w:p w:rsidR="00F33054" w:rsidRPr="00D47410" w:rsidRDefault="00F33054">
      <w:pPr>
        <w:pStyle w:val="ConsPlusNormal"/>
        <w:jc w:val="both"/>
      </w:pPr>
    </w:p>
    <w:p w:rsidR="00B205F2" w:rsidRPr="00D47410" w:rsidRDefault="00B205F2">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 xml:space="preserve">Приложение </w:t>
      </w:r>
      <w:r w:rsidR="00B4124F" w:rsidRPr="00D47410">
        <w:rPr>
          <w:rFonts w:ascii="Times New Roman" w:hAnsi="Times New Roman" w:cs="Times New Roman"/>
          <w:sz w:val="28"/>
          <w:szCs w:val="28"/>
        </w:rPr>
        <w:t>№</w:t>
      </w:r>
      <w:r w:rsidRPr="00D47410">
        <w:rPr>
          <w:rFonts w:ascii="Times New Roman" w:hAnsi="Times New Roman" w:cs="Times New Roman"/>
          <w:sz w:val="28"/>
          <w:szCs w:val="28"/>
        </w:rPr>
        <w:t xml:space="preserve"> 1</w:t>
      </w:r>
    </w:p>
    <w:p w:rsidR="00B205F2" w:rsidRPr="00D47410" w:rsidRDefault="00B205F2">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B205F2" w:rsidRPr="00D47410" w:rsidRDefault="00B205F2" w:rsidP="00B4124F">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205F2" w:rsidRPr="00D47410">
        <w:tc>
          <w:tcPr>
            <w:tcW w:w="4535" w:type="dxa"/>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4535" w:type="dxa"/>
            <w:tcBorders>
              <w:top w:val="nil"/>
              <w:left w:val="nil"/>
              <w:bottom w:val="nil"/>
              <w:right w:val="nil"/>
            </w:tcBorders>
          </w:tcPr>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Главе                 </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муниципального образования</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_________________________________  </w:t>
            </w:r>
          </w:p>
          <w:p w:rsidR="00B4124F" w:rsidRPr="00D47410" w:rsidRDefault="00B4124F" w:rsidP="00B4124F">
            <w:pPr>
              <w:pStyle w:val="ConsPlusNormal"/>
              <w:rPr>
                <w:rFonts w:ascii="Times New Roman" w:hAnsi="Times New Roman" w:cs="Times New Roman"/>
              </w:rPr>
            </w:pPr>
            <w:proofErr w:type="gramStart"/>
            <w:r w:rsidRPr="00D47410">
              <w:rPr>
                <w:rFonts w:ascii="Times New Roman" w:hAnsi="Times New Roman" w:cs="Times New Roman"/>
              </w:rPr>
              <w:t>от  _</w:t>
            </w:r>
            <w:proofErr w:type="gramEnd"/>
            <w:r w:rsidRPr="00D47410">
              <w:rPr>
                <w:rFonts w:ascii="Times New Roman" w:hAnsi="Times New Roman" w:cs="Times New Roman"/>
              </w:rPr>
              <w:t>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(Ф.И.О. физического лица),</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серия, номер паспорта, кем и когда выдан, </w:t>
            </w:r>
          </w:p>
          <w:p w:rsidR="00B4124F" w:rsidRPr="00D47410" w:rsidRDefault="00B4124F" w:rsidP="00B4124F">
            <w:pPr>
              <w:pStyle w:val="ConsPlusNormal"/>
              <w:rPr>
                <w:rFonts w:ascii="Times New Roman" w:hAnsi="Times New Roman" w:cs="Times New Roman"/>
                <w:b/>
              </w:rPr>
            </w:pPr>
            <w:r w:rsidRPr="00D47410">
              <w:rPr>
                <w:rFonts w:ascii="Times New Roman" w:hAnsi="Times New Roman" w:cs="Times New Roman"/>
                <w:b/>
              </w:rPr>
              <w:t xml:space="preserve"> ________________________________</w:t>
            </w:r>
          </w:p>
          <w:p w:rsidR="00B4124F" w:rsidRPr="00D47410" w:rsidRDefault="00B4124F" w:rsidP="00B4124F">
            <w:pPr>
              <w:pStyle w:val="ConsPlusNormal"/>
              <w:rPr>
                <w:rFonts w:ascii="Times New Roman" w:hAnsi="Times New Roman" w:cs="Times New Roman"/>
                <w:b/>
              </w:rPr>
            </w:pPr>
            <w:r w:rsidRPr="00D47410">
              <w:rPr>
                <w:rFonts w:ascii="Times New Roman" w:hAnsi="Times New Roman" w:cs="Times New Roman"/>
                <w:b/>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адрес места жительства, телефон, адрес электронной почты)</w:t>
            </w:r>
          </w:p>
          <w:p w:rsidR="00B205F2" w:rsidRPr="00D47410" w:rsidRDefault="00B205F2">
            <w:pPr>
              <w:pStyle w:val="ConsPlusNormal"/>
              <w:rPr>
                <w:rFonts w:ascii="Times New Roman" w:hAnsi="Times New Roman" w:cs="Times New Roman"/>
              </w:rPr>
            </w:pPr>
          </w:p>
        </w:tc>
      </w:tr>
      <w:tr w:rsidR="00B205F2" w:rsidRPr="00D47410">
        <w:tc>
          <w:tcPr>
            <w:tcW w:w="9070" w:type="dxa"/>
            <w:gridSpan w:val="2"/>
            <w:tcBorders>
              <w:top w:val="nil"/>
              <w:left w:val="nil"/>
              <w:bottom w:val="nil"/>
              <w:right w:val="nil"/>
            </w:tcBorders>
          </w:tcPr>
          <w:p w:rsidR="00B205F2" w:rsidRPr="00D47410" w:rsidRDefault="00B205F2">
            <w:pPr>
              <w:pStyle w:val="ConsPlusNormal"/>
              <w:jc w:val="center"/>
              <w:rPr>
                <w:rFonts w:ascii="Times New Roman" w:hAnsi="Times New Roman" w:cs="Times New Roman"/>
              </w:rPr>
            </w:pPr>
            <w:bookmarkStart w:id="6" w:name="P456"/>
            <w:bookmarkEnd w:id="6"/>
            <w:r w:rsidRPr="00D47410">
              <w:rPr>
                <w:rFonts w:ascii="Times New Roman" w:hAnsi="Times New Roman" w:cs="Times New Roman"/>
              </w:rPr>
              <w:t>ЗАЯВЛЕНИЕ</w:t>
            </w:r>
          </w:p>
        </w:tc>
      </w:tr>
    </w:tbl>
    <w:p w:rsidR="00B205F2" w:rsidRPr="00D47410" w:rsidRDefault="00B205F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907"/>
        <w:gridCol w:w="793"/>
        <w:gridCol w:w="566"/>
        <w:gridCol w:w="453"/>
        <w:gridCol w:w="1474"/>
        <w:gridCol w:w="850"/>
        <w:gridCol w:w="907"/>
        <w:gridCol w:w="1247"/>
      </w:tblGrid>
      <w:tr w:rsidR="00B205F2" w:rsidRPr="00D47410">
        <w:tc>
          <w:tcPr>
            <w:tcW w:w="9067" w:type="dxa"/>
            <w:gridSpan w:val="9"/>
          </w:tcPr>
          <w:p w:rsidR="00B205F2" w:rsidRPr="00D47410" w:rsidRDefault="00B205F2" w:rsidP="00B4124F">
            <w:pPr>
              <w:pStyle w:val="ConsPlusNormal"/>
              <w:jc w:val="center"/>
              <w:rPr>
                <w:rFonts w:ascii="Times New Roman" w:hAnsi="Times New Roman" w:cs="Times New Roman"/>
              </w:rPr>
            </w:pPr>
            <w:r w:rsidRPr="00D47410">
              <w:rPr>
                <w:rFonts w:ascii="Times New Roman" w:hAnsi="Times New Roman" w:cs="Times New Roman"/>
              </w:rPr>
              <w:t>Прошу предоставить земельный участок в собственность бесплатно</w:t>
            </w:r>
          </w:p>
        </w:tc>
      </w:tr>
      <w:tr w:rsidR="00B205F2" w:rsidRPr="00D47410">
        <w:tc>
          <w:tcPr>
            <w:tcW w:w="2777" w:type="dxa"/>
            <w:gridSpan w:val="2"/>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Кадастровый (условный) номер земельного участка</w:t>
            </w:r>
          </w:p>
        </w:tc>
        <w:tc>
          <w:tcPr>
            <w:tcW w:w="6290" w:type="dxa"/>
            <w:gridSpan w:val="7"/>
          </w:tcPr>
          <w:p w:rsidR="00B205F2" w:rsidRPr="00D47410" w:rsidRDefault="00B205F2">
            <w:pPr>
              <w:pStyle w:val="ConsPlusNormal"/>
              <w:rPr>
                <w:rFonts w:ascii="Times New Roman" w:hAnsi="Times New Roman" w:cs="Times New Roman"/>
              </w:rPr>
            </w:pPr>
          </w:p>
        </w:tc>
      </w:tr>
      <w:tr w:rsidR="00B205F2" w:rsidRPr="00D47410">
        <w:tc>
          <w:tcPr>
            <w:tcW w:w="2777" w:type="dxa"/>
            <w:gridSpan w:val="2"/>
            <w:vMerge w:val="restart"/>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Адрес (местоположение)</w:t>
            </w:r>
          </w:p>
        </w:tc>
        <w:tc>
          <w:tcPr>
            <w:tcW w:w="6290" w:type="dxa"/>
            <w:gridSpan w:val="7"/>
            <w:tcBorders>
              <w:bottom w:val="nil"/>
            </w:tcBorders>
          </w:tcPr>
          <w:p w:rsidR="00B205F2" w:rsidRPr="00D47410" w:rsidRDefault="00B205F2">
            <w:pPr>
              <w:pStyle w:val="ConsPlusNormal"/>
              <w:rPr>
                <w:rFonts w:ascii="Times New Roman" w:hAnsi="Times New Roman" w:cs="Times New Roman"/>
              </w:rPr>
            </w:pPr>
          </w:p>
        </w:tc>
      </w:tr>
      <w:tr w:rsidR="00B205F2" w:rsidRPr="00D47410">
        <w:tc>
          <w:tcPr>
            <w:tcW w:w="2777" w:type="dxa"/>
            <w:gridSpan w:val="2"/>
            <w:vMerge/>
          </w:tcPr>
          <w:p w:rsidR="00B205F2" w:rsidRPr="00D47410" w:rsidRDefault="00B205F2">
            <w:pPr>
              <w:pStyle w:val="ConsPlusNormal"/>
              <w:rPr>
                <w:rFonts w:ascii="Times New Roman" w:hAnsi="Times New Roman" w:cs="Times New Roman"/>
              </w:rPr>
            </w:pPr>
          </w:p>
        </w:tc>
        <w:tc>
          <w:tcPr>
            <w:tcW w:w="6290" w:type="dxa"/>
            <w:gridSpan w:val="7"/>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2777" w:type="dxa"/>
            <w:gridSpan w:val="2"/>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Площадь</w:t>
            </w:r>
          </w:p>
        </w:tc>
        <w:tc>
          <w:tcPr>
            <w:tcW w:w="6290" w:type="dxa"/>
            <w:gridSpan w:val="7"/>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Цель использования земельного участка</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Основание предоставления земельного участка, предусмотренное </w:t>
            </w:r>
            <w:hyperlink r:id="rId62">
              <w:r w:rsidRPr="00D47410">
                <w:rPr>
                  <w:rFonts w:ascii="Times New Roman" w:hAnsi="Times New Roman" w:cs="Times New Roman"/>
                </w:rPr>
                <w:t>статьей 39.5</w:t>
              </w:r>
            </w:hyperlink>
            <w:r w:rsidRPr="00D47410">
              <w:rPr>
                <w:rFonts w:ascii="Times New Roman" w:hAnsi="Times New Roman" w:cs="Times New Roman"/>
              </w:rPr>
              <w:t xml:space="preserve"> Земельного кодекса Российской Федерации</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решения о предварительном согласовании предоставления земельного участка - в случае, если испрашиваемый земельный участок образовывался или его границы уточнялись на основании данного решения</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Реквизиты решения об утверждении документа территориального планирования и (или) проекта планировки территории - в случае, если </w:t>
            </w:r>
            <w:r w:rsidRPr="00D47410">
              <w:rPr>
                <w:rFonts w:ascii="Times New Roman" w:hAnsi="Times New Roman" w:cs="Times New Roman"/>
              </w:rPr>
              <w:lastRenderedPageBreak/>
              <w:t>земельный участок предоставляется для размещения объектов, предусмотренных этим документом и (или) этим проектом</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1870" w:type="dxa"/>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lastRenderedPageBreak/>
              <w:t>Полное наименование заявителя (юридическое лицо)</w:t>
            </w:r>
          </w:p>
        </w:tc>
        <w:tc>
          <w:tcPr>
            <w:tcW w:w="7197" w:type="dxa"/>
            <w:gridSpan w:val="8"/>
          </w:tcPr>
          <w:p w:rsidR="00B205F2" w:rsidRPr="00D47410" w:rsidRDefault="00B205F2">
            <w:pPr>
              <w:pStyle w:val="ConsPlusNormal"/>
              <w:rPr>
                <w:rFonts w:ascii="Times New Roman" w:hAnsi="Times New Roman" w:cs="Times New Roman"/>
              </w:rPr>
            </w:pPr>
          </w:p>
        </w:tc>
      </w:tr>
      <w:tr w:rsidR="00B205F2" w:rsidRPr="00D47410">
        <w:tc>
          <w:tcPr>
            <w:tcW w:w="4136" w:type="dxa"/>
            <w:gridSpan w:val="4"/>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ОГРН:</w:t>
            </w:r>
          </w:p>
        </w:tc>
        <w:tc>
          <w:tcPr>
            <w:tcW w:w="4931" w:type="dxa"/>
            <w:gridSpan w:val="5"/>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ИНН:</w:t>
            </w:r>
          </w:p>
        </w:tc>
      </w:tr>
      <w:tr w:rsidR="00B205F2" w:rsidRPr="00D47410">
        <w:tc>
          <w:tcPr>
            <w:tcW w:w="3570"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почтовый адрес:</w:t>
            </w:r>
          </w:p>
        </w:tc>
        <w:tc>
          <w:tcPr>
            <w:tcW w:w="2493"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контактный телефон (при наличии):</w:t>
            </w:r>
          </w:p>
        </w:tc>
        <w:tc>
          <w:tcPr>
            <w:tcW w:w="3004"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адрес электронной почты (при наличии):</w:t>
            </w:r>
          </w:p>
        </w:tc>
      </w:tr>
      <w:tr w:rsidR="00B205F2" w:rsidRPr="00D47410">
        <w:tblPrEx>
          <w:tblBorders>
            <w:insideH w:val="nil"/>
          </w:tblBorders>
        </w:tblPrEx>
        <w:tc>
          <w:tcPr>
            <w:tcW w:w="3570" w:type="dxa"/>
            <w:gridSpan w:val="3"/>
            <w:tcBorders>
              <w:bottom w:val="nil"/>
            </w:tcBorders>
          </w:tcPr>
          <w:p w:rsidR="00B205F2" w:rsidRPr="00D47410" w:rsidRDefault="00B205F2">
            <w:pPr>
              <w:pStyle w:val="ConsPlusNormal"/>
              <w:rPr>
                <w:rFonts w:ascii="Times New Roman" w:hAnsi="Times New Roman" w:cs="Times New Roman"/>
              </w:rPr>
            </w:pPr>
          </w:p>
        </w:tc>
        <w:tc>
          <w:tcPr>
            <w:tcW w:w="2493" w:type="dxa"/>
            <w:gridSpan w:val="3"/>
            <w:tcBorders>
              <w:bottom w:val="nil"/>
            </w:tcBorders>
          </w:tcPr>
          <w:p w:rsidR="00B205F2" w:rsidRPr="00D47410" w:rsidRDefault="00B205F2">
            <w:pPr>
              <w:pStyle w:val="ConsPlusNormal"/>
              <w:rPr>
                <w:rFonts w:ascii="Times New Roman" w:hAnsi="Times New Roman" w:cs="Times New Roman"/>
              </w:rPr>
            </w:pPr>
          </w:p>
        </w:tc>
        <w:tc>
          <w:tcPr>
            <w:tcW w:w="3004" w:type="dxa"/>
            <w:gridSpan w:val="3"/>
            <w:tcBorders>
              <w:bottom w:val="nil"/>
            </w:tcBorders>
          </w:tcPr>
          <w:p w:rsidR="00B205F2" w:rsidRPr="00D47410" w:rsidRDefault="00B205F2">
            <w:pPr>
              <w:pStyle w:val="ConsPlusNormal"/>
              <w:rPr>
                <w:rFonts w:ascii="Times New Roman" w:hAnsi="Times New Roman" w:cs="Times New Roman"/>
              </w:rPr>
            </w:pPr>
          </w:p>
        </w:tc>
      </w:tr>
      <w:tr w:rsidR="00B205F2" w:rsidRPr="00D47410">
        <w:tblPrEx>
          <w:tblBorders>
            <w:insideH w:val="nil"/>
          </w:tblBorders>
        </w:tblPrEx>
        <w:tc>
          <w:tcPr>
            <w:tcW w:w="3570" w:type="dxa"/>
            <w:gridSpan w:val="3"/>
            <w:tcBorders>
              <w:top w:val="nil"/>
            </w:tcBorders>
          </w:tcPr>
          <w:p w:rsidR="00B205F2" w:rsidRPr="00D47410" w:rsidRDefault="00B205F2">
            <w:pPr>
              <w:pStyle w:val="ConsPlusNormal"/>
              <w:rPr>
                <w:rFonts w:ascii="Times New Roman" w:hAnsi="Times New Roman" w:cs="Times New Roman"/>
              </w:rPr>
            </w:pPr>
          </w:p>
        </w:tc>
        <w:tc>
          <w:tcPr>
            <w:tcW w:w="2493" w:type="dxa"/>
            <w:gridSpan w:val="3"/>
            <w:tcBorders>
              <w:top w:val="nil"/>
            </w:tcBorders>
          </w:tcPr>
          <w:p w:rsidR="00B205F2" w:rsidRPr="00D47410" w:rsidRDefault="00B205F2">
            <w:pPr>
              <w:pStyle w:val="ConsPlusNormal"/>
              <w:rPr>
                <w:rFonts w:ascii="Times New Roman" w:hAnsi="Times New Roman" w:cs="Times New Roman"/>
              </w:rPr>
            </w:pPr>
          </w:p>
        </w:tc>
        <w:tc>
          <w:tcPr>
            <w:tcW w:w="3004" w:type="dxa"/>
            <w:gridSpan w:val="3"/>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Ф.И.О. (при наличии отчества) заявителя (физическое лицо, индивидуальный предприниматель), ИНН:</w:t>
            </w:r>
          </w:p>
        </w:tc>
      </w:tr>
      <w:tr w:rsidR="00B205F2" w:rsidRPr="00D47410">
        <w:tc>
          <w:tcPr>
            <w:tcW w:w="3570" w:type="dxa"/>
            <w:gridSpan w:val="3"/>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документа, удостоверяющего личность (для физического лица)</w:t>
            </w:r>
          </w:p>
        </w:tc>
        <w:tc>
          <w:tcPr>
            <w:tcW w:w="5497" w:type="dxa"/>
            <w:gridSpan w:val="6"/>
          </w:tcPr>
          <w:p w:rsidR="00B205F2" w:rsidRPr="00D47410" w:rsidRDefault="00B205F2">
            <w:pPr>
              <w:pStyle w:val="ConsPlusNormal"/>
              <w:rPr>
                <w:rFonts w:ascii="Times New Roman" w:hAnsi="Times New Roman" w:cs="Times New Roman"/>
              </w:rPr>
            </w:pPr>
          </w:p>
        </w:tc>
      </w:tr>
      <w:tr w:rsidR="00B205F2" w:rsidRPr="00D47410">
        <w:tc>
          <w:tcPr>
            <w:tcW w:w="3570"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почтовый адрес:</w:t>
            </w:r>
          </w:p>
        </w:tc>
        <w:tc>
          <w:tcPr>
            <w:tcW w:w="2493"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контактный телефон (при наличии):</w:t>
            </w:r>
          </w:p>
        </w:tc>
        <w:tc>
          <w:tcPr>
            <w:tcW w:w="3004"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адрес электронной почты (при наличии):</w:t>
            </w:r>
          </w:p>
        </w:tc>
      </w:tr>
      <w:tr w:rsidR="00B205F2" w:rsidRPr="00D47410">
        <w:tblPrEx>
          <w:tblBorders>
            <w:insideH w:val="nil"/>
          </w:tblBorders>
        </w:tblPrEx>
        <w:tc>
          <w:tcPr>
            <w:tcW w:w="3570" w:type="dxa"/>
            <w:gridSpan w:val="3"/>
            <w:tcBorders>
              <w:bottom w:val="nil"/>
            </w:tcBorders>
          </w:tcPr>
          <w:p w:rsidR="00B205F2" w:rsidRPr="00D47410" w:rsidRDefault="00B205F2">
            <w:pPr>
              <w:pStyle w:val="ConsPlusNormal"/>
              <w:rPr>
                <w:rFonts w:ascii="Times New Roman" w:hAnsi="Times New Roman" w:cs="Times New Roman"/>
              </w:rPr>
            </w:pPr>
          </w:p>
        </w:tc>
        <w:tc>
          <w:tcPr>
            <w:tcW w:w="2493" w:type="dxa"/>
            <w:gridSpan w:val="3"/>
            <w:tcBorders>
              <w:bottom w:val="nil"/>
            </w:tcBorders>
          </w:tcPr>
          <w:p w:rsidR="00B205F2" w:rsidRPr="00D47410" w:rsidRDefault="00B205F2">
            <w:pPr>
              <w:pStyle w:val="ConsPlusNormal"/>
              <w:rPr>
                <w:rFonts w:ascii="Times New Roman" w:hAnsi="Times New Roman" w:cs="Times New Roman"/>
              </w:rPr>
            </w:pPr>
          </w:p>
        </w:tc>
        <w:tc>
          <w:tcPr>
            <w:tcW w:w="3004" w:type="dxa"/>
            <w:gridSpan w:val="3"/>
            <w:tcBorders>
              <w:bottom w:val="nil"/>
            </w:tcBorders>
          </w:tcPr>
          <w:p w:rsidR="00B205F2" w:rsidRPr="00D47410" w:rsidRDefault="00B205F2">
            <w:pPr>
              <w:pStyle w:val="ConsPlusNormal"/>
              <w:rPr>
                <w:rFonts w:ascii="Times New Roman" w:hAnsi="Times New Roman" w:cs="Times New Roman"/>
              </w:rPr>
            </w:pPr>
          </w:p>
        </w:tc>
      </w:tr>
      <w:tr w:rsidR="00B205F2" w:rsidRPr="00D47410">
        <w:tblPrEx>
          <w:tblBorders>
            <w:insideH w:val="nil"/>
          </w:tblBorders>
        </w:tblPrEx>
        <w:tc>
          <w:tcPr>
            <w:tcW w:w="3570" w:type="dxa"/>
            <w:gridSpan w:val="3"/>
            <w:tcBorders>
              <w:top w:val="nil"/>
            </w:tcBorders>
          </w:tcPr>
          <w:p w:rsidR="00B205F2" w:rsidRPr="00D47410" w:rsidRDefault="00B205F2">
            <w:pPr>
              <w:pStyle w:val="ConsPlusNormal"/>
              <w:rPr>
                <w:rFonts w:ascii="Times New Roman" w:hAnsi="Times New Roman" w:cs="Times New Roman"/>
              </w:rPr>
            </w:pPr>
          </w:p>
        </w:tc>
        <w:tc>
          <w:tcPr>
            <w:tcW w:w="2493" w:type="dxa"/>
            <w:gridSpan w:val="3"/>
            <w:tcBorders>
              <w:top w:val="nil"/>
            </w:tcBorders>
          </w:tcPr>
          <w:p w:rsidR="00B205F2" w:rsidRPr="00D47410" w:rsidRDefault="00B205F2">
            <w:pPr>
              <w:pStyle w:val="ConsPlusNormal"/>
              <w:rPr>
                <w:rFonts w:ascii="Times New Roman" w:hAnsi="Times New Roman" w:cs="Times New Roman"/>
              </w:rPr>
            </w:pPr>
          </w:p>
        </w:tc>
        <w:tc>
          <w:tcPr>
            <w:tcW w:w="3004" w:type="dxa"/>
            <w:gridSpan w:val="3"/>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B205F2" w:rsidRPr="00D47410">
        <w:tc>
          <w:tcPr>
            <w:tcW w:w="7820" w:type="dxa"/>
            <w:gridSpan w:val="8"/>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Документы, прилагаемые к заявлению</w:t>
            </w:r>
          </w:p>
        </w:tc>
        <w:tc>
          <w:tcPr>
            <w:tcW w:w="1247" w:type="dxa"/>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Отметка о наличии</w:t>
            </w: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договор о развитии застроенной территории - в случае, установленном </w:t>
            </w:r>
            <w:hyperlink r:id="rId63">
              <w:r w:rsidRPr="00D47410">
                <w:rPr>
                  <w:rFonts w:ascii="Times New Roman" w:hAnsi="Times New Roman" w:cs="Times New Roman"/>
                </w:rPr>
                <w:t>подпунктом 1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w:t>
            </w:r>
            <w:hyperlink r:id="rId64">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lastRenderedPageBreak/>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 в случае, установленном </w:t>
            </w:r>
            <w:hyperlink r:id="rId65">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w:t>
            </w:r>
            <w:hyperlink r:id="rId66">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решение органа некоммерческой организации о приобретении земельного участка - в случае, установленном </w:t>
            </w:r>
            <w:hyperlink r:id="rId67">
              <w:r w:rsidRPr="00D47410">
                <w:rPr>
                  <w:rFonts w:ascii="Times New Roman" w:hAnsi="Times New Roman" w:cs="Times New Roman"/>
                </w:rPr>
                <w:t>подпунктом 3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 подтверждающий членство заявителя в некоммерческой организации, - в случае, установленном </w:t>
            </w:r>
            <w:hyperlink r:id="rId68">
              <w:r w:rsidRPr="00D47410">
                <w:rPr>
                  <w:rFonts w:ascii="Times New Roman" w:hAnsi="Times New Roman" w:cs="Times New Roman"/>
                </w:rPr>
                <w:t>подпунктом 3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приказ о приеме на работу, выписка из трудовой книжки или трудовой договор (контракт) - в случае, установленном </w:t>
            </w:r>
            <w:hyperlink r:id="rId69">
              <w:r w:rsidRPr="00D47410">
                <w:rPr>
                  <w:rFonts w:ascii="Times New Roman" w:hAnsi="Times New Roman" w:cs="Times New Roman"/>
                </w:rPr>
                <w:t>подпунктом 5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w:t>
            </w:r>
            <w:hyperlink r:id="rId70">
              <w:r w:rsidRPr="00D47410">
                <w:rPr>
                  <w:rFonts w:ascii="Times New Roman" w:hAnsi="Times New Roman" w:cs="Times New Roman"/>
                </w:rPr>
                <w:t>подпунктом 7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71">
              <w:r w:rsidRPr="00D47410">
                <w:rPr>
                  <w:rFonts w:ascii="Times New Roman" w:hAnsi="Times New Roman" w:cs="Times New Roman"/>
                </w:rPr>
                <w:t>подпунктом 8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кадастровый паспорт здания, сооружения, расположенных на испрашиваемом земельном участке</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утвержденный проект планировки и утвержденный проект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утвержденный проект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lastRenderedPageBreak/>
              <w:t>&lt;*&gt; выписка из Единого государственного реестра юридических лиц (далее - ЕГРЮЛ) о юридическом лице, являющемся заявителем</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ЕГРЮЛ о некоммерческой организации, членом которой является гражданин</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B205F2" w:rsidRPr="00D47410">
        <w:tc>
          <w:tcPr>
            <w:tcW w:w="6913" w:type="dxa"/>
            <w:gridSpan w:val="7"/>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Подпись</w:t>
            </w:r>
          </w:p>
        </w:tc>
        <w:tc>
          <w:tcPr>
            <w:tcW w:w="2154" w:type="dxa"/>
            <w:gridSpan w:val="2"/>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Дата</w:t>
            </w:r>
          </w:p>
        </w:tc>
      </w:tr>
      <w:tr w:rsidR="00B205F2" w:rsidRPr="00D47410">
        <w:tc>
          <w:tcPr>
            <w:tcW w:w="6913" w:type="dxa"/>
            <w:gridSpan w:val="7"/>
          </w:tcPr>
          <w:p w:rsidR="00B205F2" w:rsidRPr="00D47410" w:rsidRDefault="00B205F2">
            <w:pPr>
              <w:pStyle w:val="ConsPlusNormal"/>
              <w:rPr>
                <w:rFonts w:ascii="Times New Roman" w:hAnsi="Times New Roman" w:cs="Times New Roman"/>
              </w:rPr>
            </w:pPr>
          </w:p>
        </w:tc>
        <w:tc>
          <w:tcPr>
            <w:tcW w:w="2154" w:type="dxa"/>
            <w:gridSpan w:val="2"/>
          </w:tcPr>
          <w:p w:rsidR="00B205F2" w:rsidRPr="00D47410" w:rsidRDefault="00B205F2">
            <w:pPr>
              <w:pStyle w:val="ConsPlusNormal"/>
              <w:rPr>
                <w:rFonts w:ascii="Times New Roman" w:hAnsi="Times New Roman" w:cs="Times New Roman"/>
              </w:rPr>
            </w:pPr>
          </w:p>
        </w:tc>
      </w:tr>
    </w:tbl>
    <w:p w:rsidR="00B205F2" w:rsidRPr="00D47410" w:rsidRDefault="00B205F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205F2" w:rsidRPr="00D47410">
        <w:tc>
          <w:tcPr>
            <w:tcW w:w="9070" w:type="dxa"/>
            <w:tcBorders>
              <w:top w:val="nil"/>
              <w:left w:val="nil"/>
              <w:bottom w:val="nil"/>
              <w:right w:val="nil"/>
            </w:tcBorders>
          </w:tcPr>
          <w:p w:rsidR="00B205F2" w:rsidRPr="00D47410" w:rsidRDefault="00B205F2">
            <w:pPr>
              <w:pStyle w:val="ConsPlusNormal"/>
              <w:ind w:firstLine="283"/>
              <w:jc w:val="both"/>
              <w:rPr>
                <w:rFonts w:ascii="Times New Roman" w:hAnsi="Times New Roman" w:cs="Times New Roman"/>
              </w:rPr>
            </w:pPr>
            <w:r w:rsidRPr="00D47410">
              <w:rPr>
                <w:rFonts w:ascii="Times New Roman" w:hAnsi="Times New Roman" w:cs="Times New Roman"/>
              </w:rPr>
              <w:t>--------------------------------</w:t>
            </w:r>
          </w:p>
          <w:p w:rsidR="00B205F2" w:rsidRPr="00D47410" w:rsidRDefault="00B205F2">
            <w:pPr>
              <w:pStyle w:val="ConsPlusNormal"/>
              <w:ind w:firstLine="283"/>
              <w:jc w:val="both"/>
              <w:rPr>
                <w:rFonts w:ascii="Times New Roman" w:hAnsi="Times New Roman" w:cs="Times New Roman"/>
              </w:rPr>
            </w:pPr>
            <w:r w:rsidRPr="00D47410">
              <w:rPr>
                <w:rFonts w:ascii="Times New Roman" w:hAnsi="Times New Roman" w:cs="Times New Roman"/>
              </w:rPr>
              <w:t>&lt;*&gt; Документы запрашиваются уполномоченным органом посредством межведомственного информационного взаимодействия.</w:t>
            </w:r>
          </w:p>
        </w:tc>
      </w:tr>
    </w:tbl>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77776E" w:rsidRPr="00D47410" w:rsidRDefault="0077776E" w:rsidP="0077776E">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 № 2</w:t>
      </w:r>
    </w:p>
    <w:p w:rsidR="0077776E" w:rsidRPr="00D47410" w:rsidRDefault="0077776E" w:rsidP="0077776E">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Форма решения о предоставлении земельного участка</w:t>
      </w: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в собственность бесплатно</w:t>
      </w:r>
    </w:p>
    <w:p w:rsidR="004D7D51" w:rsidRPr="00D47410" w:rsidRDefault="004D7D51" w:rsidP="004D7D51">
      <w:pPr>
        <w:suppressAutoHyphens w:val="0"/>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97"/>
        <w:gridCol w:w="600"/>
        <w:gridCol w:w="3973"/>
      </w:tblGrid>
      <w:tr w:rsidR="004D7D51" w:rsidRPr="00D47410">
        <w:tc>
          <w:tcPr>
            <w:tcW w:w="9070" w:type="dxa"/>
            <w:gridSpan w:val="3"/>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уполномоченного органа исполнительной власти субъекта Российской Федерации, органа местного самоуправления)</w:t>
            </w:r>
          </w:p>
        </w:tc>
      </w:tr>
      <w:tr w:rsidR="004D7D51" w:rsidRPr="00D47410">
        <w:tc>
          <w:tcPr>
            <w:tcW w:w="5097" w:type="dxa"/>
            <w:gridSpan w:val="2"/>
          </w:tcPr>
          <w:p w:rsidR="004D7D51" w:rsidRPr="00D47410" w:rsidRDefault="004D7D51" w:rsidP="004D7D51">
            <w:pPr>
              <w:suppressAutoHyphens w:val="0"/>
              <w:autoSpaceDE w:val="0"/>
              <w:autoSpaceDN w:val="0"/>
              <w:adjustRightInd w:val="0"/>
              <w:rPr>
                <w:rFonts w:eastAsiaTheme="minorHAnsi"/>
                <w:lang w:eastAsia="en-US"/>
              </w:rPr>
            </w:pPr>
          </w:p>
        </w:tc>
        <w:tc>
          <w:tcPr>
            <w:tcW w:w="3973"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Кому:</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/Представитель:</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 представителя:</w:t>
            </w:r>
          </w:p>
        </w:tc>
      </w:tr>
      <w:tr w:rsidR="004D7D51" w:rsidRPr="00D47410">
        <w:tc>
          <w:tcPr>
            <w:tcW w:w="9070" w:type="dxa"/>
            <w:gridSpan w:val="3"/>
          </w:tcPr>
          <w:p w:rsidR="004D7D51" w:rsidRPr="00D47410" w:rsidRDefault="004D7D51" w:rsidP="004D7D51">
            <w:pPr>
              <w:suppressAutoHyphens w:val="0"/>
              <w:autoSpaceDE w:val="0"/>
              <w:autoSpaceDN w:val="0"/>
              <w:adjustRightInd w:val="0"/>
              <w:rPr>
                <w:rFonts w:eastAsiaTheme="minorHAnsi"/>
                <w:lang w:eastAsia="en-US"/>
              </w:rPr>
            </w:pPr>
          </w:p>
        </w:tc>
      </w:tr>
      <w:tr w:rsidR="004D7D51" w:rsidRPr="00D47410">
        <w:tc>
          <w:tcPr>
            <w:tcW w:w="9070" w:type="dxa"/>
            <w:gridSpan w:val="3"/>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РЕШЕНИЕ</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xml:space="preserve">от __________________ </w:t>
            </w:r>
            <w:r w:rsidR="0077776E" w:rsidRPr="00D47410">
              <w:rPr>
                <w:rFonts w:eastAsiaTheme="minorHAnsi"/>
                <w:sz w:val="22"/>
                <w:szCs w:val="22"/>
                <w:lang w:eastAsia="en-US"/>
              </w:rPr>
              <w:t>№</w:t>
            </w:r>
            <w:r w:rsidRPr="00D47410">
              <w:rPr>
                <w:rFonts w:eastAsiaTheme="minorHAnsi"/>
                <w:sz w:val="22"/>
                <w:szCs w:val="22"/>
                <w:lang w:eastAsia="en-US"/>
              </w:rPr>
              <w:t xml:space="preserve"> 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о предоставлении земельного участка в собственность бесплатно</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 xml:space="preserve">По результатам рассмотрения заявления от ______________ </w:t>
            </w:r>
            <w:r w:rsidR="0077776E" w:rsidRPr="00D47410">
              <w:rPr>
                <w:rFonts w:eastAsiaTheme="minorHAnsi"/>
                <w:sz w:val="22"/>
                <w:szCs w:val="22"/>
                <w:lang w:eastAsia="en-US"/>
              </w:rPr>
              <w:t>№</w:t>
            </w:r>
            <w:r w:rsidRPr="00D47410">
              <w:rPr>
                <w:rFonts w:eastAsiaTheme="minorHAnsi"/>
                <w:sz w:val="22"/>
                <w:szCs w:val="22"/>
                <w:lang w:eastAsia="en-US"/>
              </w:rPr>
              <w:t xml:space="preserve"> ____________ ___________________________________________ (Заявитель: ____________) и приложенных к нему документов в соответствии с подпунктом ______ &lt;2&gt; </w:t>
            </w:r>
            <w:hyperlink r:id="rId72" w:history="1">
              <w:r w:rsidRPr="00D47410">
                <w:rPr>
                  <w:rFonts w:eastAsiaTheme="minorHAnsi"/>
                  <w:sz w:val="22"/>
                  <w:szCs w:val="22"/>
                  <w:lang w:eastAsia="en-US"/>
                </w:rPr>
                <w:t>статьи 39.5</w:t>
              </w:r>
            </w:hyperlink>
            <w:r w:rsidRPr="00D47410">
              <w:rPr>
                <w:rFonts w:eastAsiaTheme="minorHAnsi"/>
                <w:sz w:val="22"/>
                <w:szCs w:val="22"/>
                <w:lang w:eastAsia="en-US"/>
              </w:rPr>
              <w:t xml:space="preserve">, </w:t>
            </w:r>
            <w:hyperlink r:id="rId73" w:history="1">
              <w:r w:rsidRPr="00D47410">
                <w:rPr>
                  <w:rFonts w:eastAsiaTheme="minorHAnsi"/>
                  <w:sz w:val="22"/>
                  <w:szCs w:val="22"/>
                  <w:lang w:eastAsia="en-US"/>
                </w:rPr>
                <w:t>статьей 39.17</w:t>
              </w:r>
            </w:hyperlink>
            <w:r w:rsidRPr="00D47410">
              <w:rPr>
                <w:rFonts w:eastAsiaTheme="minorHAnsi"/>
                <w:sz w:val="22"/>
                <w:szCs w:val="22"/>
                <w:lang w:eastAsia="en-US"/>
              </w:rPr>
              <w:t xml:space="preserve"> Земельного кодекса Российской Федерации, принято РЕШЕНИЕ:</w:t>
            </w: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Предоставить _________________ &lt;3&gt; (далее - Заявитель) в собственность бесплатно земельный участок, находящийся в собственности _____________________ &lt;4&gt;/государственная собственность на который не разграничена (далее - Участок), с кадастровым номером _______________ площадью _____________ кв. м, расположенный по адресу ___________________ (при отсутствии адреса иное описание местоположения земельного участка).</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Вид (виды) разрешенного использования Участка: ________________________.</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Участо</w:t>
            </w:r>
            <w:r w:rsidR="0077776E" w:rsidRPr="00D47410">
              <w:rPr>
                <w:rFonts w:eastAsiaTheme="minorHAnsi"/>
                <w:sz w:val="22"/>
                <w:szCs w:val="22"/>
                <w:lang w:eastAsia="en-US"/>
              </w:rPr>
              <w:t>к относится к категории земель «</w:t>
            </w:r>
            <w:r w:rsidRPr="00D47410">
              <w:rPr>
                <w:rFonts w:eastAsiaTheme="minorHAnsi"/>
                <w:sz w:val="22"/>
                <w:szCs w:val="22"/>
                <w:lang w:eastAsia="en-US"/>
              </w:rPr>
              <w:t>_________________________________</w:t>
            </w:r>
            <w:r w:rsidR="0077776E" w:rsidRPr="00D47410">
              <w:rPr>
                <w:rFonts w:eastAsiaTheme="minorHAnsi"/>
                <w:sz w:val="22"/>
                <w:szCs w:val="22"/>
                <w:lang w:eastAsia="en-US"/>
              </w:rPr>
              <w:t>»</w:t>
            </w:r>
            <w:r w:rsidRPr="00D47410">
              <w:rPr>
                <w:rFonts w:eastAsiaTheme="minorHAnsi"/>
                <w:sz w:val="22"/>
                <w:szCs w:val="22"/>
                <w:lang w:eastAsia="en-US"/>
              </w:rPr>
              <w:t>.</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На Участке находятся следующие объекты недвижимого имущества: _________.</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В отношении Участка установлены следующие ограничения и обременения:</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Заявителю обеспечить государственную регистрацию права собственности на Участок.</w:t>
            </w:r>
          </w:p>
        </w:tc>
      </w:tr>
      <w:tr w:rsidR="004D7D51" w:rsidRPr="00D47410">
        <w:tc>
          <w:tcPr>
            <w:tcW w:w="4497"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Должность уполномоченного лица</w:t>
            </w:r>
          </w:p>
        </w:tc>
        <w:tc>
          <w:tcPr>
            <w:tcW w:w="4573"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Ф.И.О. уполномоченного лица</w:t>
            </w:r>
          </w:p>
        </w:tc>
      </w:tr>
    </w:tbl>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pStyle w:val="ConsPlusNormal"/>
        <w:outlineLvl w:val="1"/>
        <w:rPr>
          <w:rFonts w:ascii="Times New Roman" w:hAnsi="Times New Roman" w:cs="Times New Roman"/>
          <w:sz w:val="28"/>
          <w:szCs w:val="28"/>
        </w:rPr>
      </w:pPr>
      <w:r w:rsidRPr="00D47410">
        <w:rPr>
          <w:rFonts w:ascii="Times New Roman" w:hAnsi="Times New Roman" w:cs="Times New Roman"/>
          <w:sz w:val="28"/>
          <w:szCs w:val="28"/>
        </w:rPr>
        <w:t>_______________________________</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 xml:space="preserve">&lt;2&gt; Указывается подпункт </w:t>
      </w:r>
      <w:hyperlink r:id="rId74" w:history="1">
        <w:r w:rsidRPr="00D47410">
          <w:rPr>
            <w:rFonts w:eastAsiaTheme="minorHAnsi"/>
            <w:sz w:val="18"/>
            <w:szCs w:val="18"/>
            <w:lang w:eastAsia="en-US"/>
          </w:rPr>
          <w:t>статьи 39.5</w:t>
        </w:r>
      </w:hyperlink>
      <w:r w:rsidRPr="00D47410">
        <w:rPr>
          <w:rFonts w:eastAsiaTheme="minorHAnsi"/>
          <w:sz w:val="18"/>
          <w:szCs w:val="18"/>
          <w:lang w:eastAsia="en-US"/>
        </w:rPr>
        <w:t xml:space="preserve"> Земельного кодекса Российской Федерации, на основании которого земельный участок предоставляется в собственность бесплатно.</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77776E" w:rsidRPr="00D47410" w:rsidRDefault="0077776E" w:rsidP="0077776E">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 № 3</w:t>
      </w:r>
    </w:p>
    <w:p w:rsidR="004D7D51" w:rsidRPr="00D47410" w:rsidRDefault="0077776E" w:rsidP="00B2014E">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Форма решения об отказе в предоставлении услуги</w:t>
      </w:r>
    </w:p>
    <w:p w:rsidR="004D7D51" w:rsidRPr="00D47410" w:rsidRDefault="004D7D51" w:rsidP="004D7D51">
      <w:pPr>
        <w:suppressAutoHyphens w:val="0"/>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1"/>
        <w:gridCol w:w="3419"/>
      </w:tblGrid>
      <w:tr w:rsidR="004D7D51" w:rsidRPr="00D47410">
        <w:tc>
          <w:tcPr>
            <w:tcW w:w="9070"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уполномоченного органа местного самоуправления)</w:t>
            </w:r>
          </w:p>
        </w:tc>
      </w:tr>
      <w:tr w:rsidR="004D7D51" w:rsidRPr="00D47410">
        <w:tc>
          <w:tcPr>
            <w:tcW w:w="5651" w:type="dxa"/>
          </w:tcPr>
          <w:p w:rsidR="004D7D51" w:rsidRPr="00D47410" w:rsidRDefault="004D7D51" w:rsidP="004D7D51">
            <w:pPr>
              <w:suppressAutoHyphens w:val="0"/>
              <w:autoSpaceDE w:val="0"/>
              <w:autoSpaceDN w:val="0"/>
              <w:adjustRightInd w:val="0"/>
              <w:rPr>
                <w:rFonts w:eastAsiaTheme="minorHAnsi"/>
                <w:lang w:eastAsia="en-US"/>
              </w:rPr>
            </w:pPr>
          </w:p>
        </w:tc>
        <w:tc>
          <w:tcPr>
            <w:tcW w:w="3419"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Кому: ____________________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 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w:t>
            </w:r>
          </w:p>
        </w:tc>
      </w:tr>
      <w:tr w:rsidR="004D7D51" w:rsidRPr="00D47410">
        <w:tc>
          <w:tcPr>
            <w:tcW w:w="9070"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РЕШЕНИЕ</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об отказе в предоставлении услуги</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_________ от_________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1540DD">
            <w:pPr>
              <w:suppressAutoHyphens w:val="0"/>
              <w:autoSpaceDE w:val="0"/>
              <w:autoSpaceDN w:val="0"/>
              <w:adjustRightInd w:val="0"/>
              <w:ind w:firstLine="709"/>
              <w:rPr>
                <w:rFonts w:eastAsiaTheme="minorHAnsi"/>
                <w:lang w:eastAsia="en-US"/>
              </w:rPr>
            </w:pPr>
            <w:r w:rsidRPr="00D47410">
              <w:rPr>
                <w:rFonts w:eastAsiaTheme="minorHAnsi"/>
                <w:sz w:val="22"/>
                <w:szCs w:val="22"/>
                <w:lang w:eastAsia="en-US"/>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________________ № ___________ и приложенных к нему документов, на основании </w:t>
            </w:r>
            <w:hyperlink r:id="rId75" w:history="1">
              <w:r w:rsidRPr="00D47410">
                <w:rPr>
                  <w:rFonts w:eastAsiaTheme="minorHAnsi"/>
                  <w:sz w:val="22"/>
                  <w:szCs w:val="22"/>
                  <w:lang w:eastAsia="en-US"/>
                </w:rPr>
                <w:t>статьи 39.16</w:t>
              </w:r>
            </w:hyperlink>
            <w:r w:rsidRPr="00D47410">
              <w:rPr>
                <w:rFonts w:eastAsiaTheme="minorHAnsi"/>
                <w:sz w:val="22"/>
                <w:szCs w:val="22"/>
                <w:lang w:eastAsia="en-US"/>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bl>
    <w:p w:rsidR="004D7D51" w:rsidRPr="00D47410" w:rsidRDefault="004D7D51" w:rsidP="004D7D51">
      <w:pPr>
        <w:suppressAutoHyphens w:val="0"/>
        <w:autoSpaceDE w:val="0"/>
        <w:autoSpaceDN w:val="0"/>
        <w:adjustRightInd w:val="0"/>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989"/>
        <w:gridCol w:w="2665"/>
      </w:tblGrid>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пункта Административного регламента</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основания для отказа в соответствии с единым стандартом</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Разъяснение причин отказа в предоставлении услуги</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Pr="00D47410">
              <w:rPr>
                <w:rFonts w:eastAsiaTheme="minorHAnsi"/>
                <w:sz w:val="22"/>
                <w:szCs w:val="22"/>
                <w:lang w:eastAsia="en-US"/>
              </w:rPr>
              <w:lastRenderedPageBreak/>
              <w:t>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является </w:t>
            </w:r>
            <w:r w:rsidRPr="00D47410">
              <w:rPr>
                <w:rFonts w:eastAsiaTheme="minorHAnsi"/>
                <w:sz w:val="22"/>
                <w:szCs w:val="22"/>
                <w:lang w:eastAsia="en-US"/>
              </w:rPr>
              <w:lastRenderedPageBreak/>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2.7.8</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2.7.9</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2.7.10</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D47410">
              <w:rPr>
                <w:rFonts w:eastAsiaTheme="minorHAnsi"/>
                <w:sz w:val="22"/>
                <w:szCs w:val="22"/>
                <w:lang w:eastAsia="en-US"/>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2.7.11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2.7.16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2.7.18</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2.7.19</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Предоставление земельного участка на заявленном виде прав не допускается.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2.7.20</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не установлен вид разрешенного использования.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не отнесен к определенной категории земель.</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изъят для государственных или муниципальных нужд, и </w:t>
            </w:r>
            <w:r w:rsidRPr="00D47410">
              <w:rPr>
                <w:rFonts w:eastAsiaTheme="minorHAnsi"/>
                <w:sz w:val="22"/>
                <w:szCs w:val="22"/>
                <w:lang w:eastAsia="en-US"/>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2.7.24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bl>
    <w:p w:rsidR="004D7D51" w:rsidRPr="00D47410" w:rsidRDefault="004D7D51" w:rsidP="004D7D51">
      <w:pPr>
        <w:suppressAutoHyphens w:val="0"/>
        <w:autoSpaceDE w:val="0"/>
        <w:autoSpaceDN w:val="0"/>
        <w:adjustRightInd w:val="0"/>
        <w:jc w:val="both"/>
        <w:rPr>
          <w:rFonts w:eastAsiaTheme="minorHAnsi"/>
          <w:sz w:val="22"/>
          <w:szCs w:val="22"/>
          <w:lang w:eastAsia="en-US"/>
        </w:rPr>
      </w:pP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Дополнительно информируем: ___________________________________________.</w:t>
      </w: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Вы вправе повторно обратиться с заявлением о предоставлении услуги после устранения указанных нарушений.</w:t>
      </w: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B4124F" w:rsidRPr="00D47410" w:rsidRDefault="00B4124F">
      <w:pPr>
        <w:pStyle w:val="ConsPlusNormal"/>
        <w:jc w:val="both"/>
        <w:rPr>
          <w:rFonts w:ascii="Times New Roman" w:hAnsi="Times New Roman" w:cs="Times New Roman"/>
        </w:rPr>
      </w:pPr>
    </w:p>
    <w:p w:rsidR="004D7D51" w:rsidRPr="00D47410" w:rsidRDefault="004D7D51" w:rsidP="004D7D51">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 xml:space="preserve">Приложение № </w:t>
      </w:r>
      <w:r w:rsidR="00B2014E" w:rsidRPr="00D47410">
        <w:rPr>
          <w:rFonts w:ascii="Times New Roman" w:hAnsi="Times New Roman" w:cs="Times New Roman"/>
          <w:sz w:val="28"/>
          <w:szCs w:val="28"/>
        </w:rPr>
        <w:t>4</w:t>
      </w:r>
    </w:p>
    <w:p w:rsidR="004D7D51" w:rsidRPr="00D47410" w:rsidRDefault="004D7D51" w:rsidP="004D7D51">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B4124F" w:rsidRPr="00D47410" w:rsidRDefault="00B4124F">
      <w:pPr>
        <w:pStyle w:val="ConsPlusNormal"/>
        <w:jc w:val="both"/>
        <w:rPr>
          <w:rFonts w:ascii="Times New Roman" w:hAnsi="Times New Roman" w:cs="Times New Roman"/>
        </w:rPr>
      </w:pPr>
    </w:p>
    <w:p w:rsidR="00B4124F" w:rsidRPr="00D47410" w:rsidRDefault="00B4124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226"/>
        <w:gridCol w:w="989"/>
        <w:gridCol w:w="2041"/>
        <w:gridCol w:w="2721"/>
      </w:tblGrid>
      <w:tr w:rsidR="00B205F2" w:rsidRPr="00D47410">
        <w:tc>
          <w:tcPr>
            <w:tcW w:w="4313" w:type="dxa"/>
            <w:gridSpan w:val="3"/>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4762" w:type="dxa"/>
            <w:gridSpan w:val="2"/>
            <w:tcBorders>
              <w:top w:val="nil"/>
              <w:left w:val="nil"/>
              <w:bottom w:val="nil"/>
              <w:right w:val="nil"/>
            </w:tcBorders>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Главе </w:t>
            </w:r>
            <w:r w:rsidR="00B4124F" w:rsidRPr="00D47410">
              <w:rPr>
                <w:rFonts w:ascii="Times New Roman" w:hAnsi="Times New Roman" w:cs="Times New Roman"/>
              </w:rPr>
              <w:t>Богородского</w:t>
            </w:r>
            <w:r w:rsidRPr="00D47410">
              <w:rPr>
                <w:rFonts w:ascii="Times New Roman" w:hAnsi="Times New Roman" w:cs="Times New Roman"/>
              </w:rPr>
              <w:t xml:space="preserve"> муниципального округа</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от 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rsidP="00B4124F">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(Ф.И.О. заявителя; наименование организации, Ф.И.О., должность руководителя, ИНН)</w:t>
            </w:r>
          </w:p>
          <w:p w:rsidR="00B205F2" w:rsidRPr="00D47410" w:rsidRDefault="00B205F2">
            <w:pPr>
              <w:pStyle w:val="ConsPlusNormal"/>
              <w:rPr>
                <w:rFonts w:ascii="Times New Roman" w:hAnsi="Times New Roman" w:cs="Times New Roman"/>
              </w:rPr>
            </w:pP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Почтовый индекс, адрес: 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Телефон: _____________________________</w:t>
            </w:r>
          </w:p>
        </w:tc>
      </w:tr>
      <w:tr w:rsidR="00B205F2" w:rsidRPr="00D47410">
        <w:tc>
          <w:tcPr>
            <w:tcW w:w="9075" w:type="dxa"/>
            <w:gridSpan w:val="5"/>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ЗАЯВЛЕНИЕ</w:t>
            </w:r>
          </w:p>
          <w:p w:rsidR="00B205F2" w:rsidRPr="00D47410" w:rsidRDefault="00B205F2">
            <w:pPr>
              <w:pStyle w:val="ConsPlusNormal"/>
              <w:rPr>
                <w:rFonts w:ascii="Times New Roman" w:hAnsi="Times New Roman" w:cs="Times New Roman"/>
              </w:rPr>
            </w:pPr>
          </w:p>
          <w:p w:rsidR="00B205F2" w:rsidRPr="00D47410" w:rsidRDefault="00B205F2" w:rsidP="00B4124F">
            <w:pPr>
              <w:pStyle w:val="ConsPlusNormal"/>
              <w:ind w:firstLine="709"/>
              <w:jc w:val="both"/>
              <w:rPr>
                <w:rFonts w:ascii="Times New Roman" w:hAnsi="Times New Roman" w:cs="Times New Roman"/>
              </w:rPr>
            </w:pPr>
            <w:r w:rsidRPr="00D47410">
              <w:rPr>
                <w:rFonts w:ascii="Times New Roman" w:hAnsi="Times New Roman" w:cs="Times New Roman"/>
              </w:rPr>
              <w:t>Прошу внести изменение в решение о предоставлении земельного участка, находящегося в муниципальной собственности, гражданину или юридическому лицу в собственность бесплатно, утвержденное</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4124F">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w:t>
            </w:r>
            <w:r w:rsidR="00B205F2" w:rsidRPr="00D47410">
              <w:rPr>
                <w:rFonts w:ascii="Times New Roman" w:hAnsi="Times New Roman" w:cs="Times New Roman"/>
                <w:sz w:val="18"/>
                <w:szCs w:val="18"/>
              </w:rPr>
              <w:t>Реквизиты решения о предоставлении земельных участков, на которых расположены здания, сооружения на территории муниципального образования</w:t>
            </w:r>
            <w:r w:rsidRPr="00D47410">
              <w:rPr>
                <w:rFonts w:ascii="Times New Roman" w:hAnsi="Times New Roman" w:cs="Times New Roman"/>
                <w:sz w:val="18"/>
                <w:szCs w:val="18"/>
              </w:rPr>
              <w:t>)</w:t>
            </w:r>
          </w:p>
          <w:p w:rsidR="00B205F2" w:rsidRPr="00D47410" w:rsidRDefault="00B205F2">
            <w:pPr>
              <w:pStyle w:val="ConsPlusNormal"/>
              <w:rPr>
                <w:rFonts w:ascii="Times New Roman" w:hAnsi="Times New Roman" w:cs="Times New Roman"/>
              </w:rPr>
            </w:pP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в связи с допущенными опечатками и (или) ошибками в тексте решения:</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(указываются допущенные опечатки и (или) ошибки</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и предлагаемая новая редакция текста изменений)</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tc>
      </w:tr>
      <w:tr w:rsidR="00B205F2" w:rsidRPr="00D47410">
        <w:tc>
          <w:tcPr>
            <w:tcW w:w="2098" w:type="dxa"/>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______________</w:t>
            </w:r>
          </w:p>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Дата</w:t>
            </w:r>
          </w:p>
        </w:tc>
        <w:tc>
          <w:tcPr>
            <w:tcW w:w="1226" w:type="dxa"/>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3030" w:type="dxa"/>
            <w:gridSpan w:val="2"/>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2721" w:type="dxa"/>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___________________</w:t>
            </w:r>
          </w:p>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Подпись заявителя</w:t>
            </w:r>
          </w:p>
        </w:tc>
      </w:tr>
      <w:tr w:rsidR="00B205F2" w:rsidRPr="00D47410">
        <w:tc>
          <w:tcPr>
            <w:tcW w:w="9075" w:type="dxa"/>
            <w:gridSpan w:val="5"/>
            <w:tcBorders>
              <w:top w:val="nil"/>
              <w:left w:val="nil"/>
              <w:bottom w:val="nil"/>
              <w:right w:val="nil"/>
            </w:tcBorders>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Приложение:</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1. _______________________________________________________________________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2. 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(Документы, которые заявитель прикладывает к заявлению самостоятельно)</w:t>
            </w:r>
          </w:p>
        </w:tc>
      </w:tr>
    </w:tbl>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pBdr>
          <w:bottom w:val="single" w:sz="6" w:space="0" w:color="auto"/>
        </w:pBdr>
        <w:spacing w:before="100" w:after="100"/>
        <w:jc w:val="both"/>
        <w:rPr>
          <w:rFonts w:ascii="Times New Roman" w:hAnsi="Times New Roman" w:cs="Times New Roman"/>
          <w:sz w:val="2"/>
          <w:szCs w:val="2"/>
        </w:rPr>
      </w:pPr>
    </w:p>
    <w:p w:rsidR="00B205F2" w:rsidRPr="00D47410" w:rsidRDefault="00B205F2"/>
    <w:sectPr w:rsidR="00B205F2" w:rsidRPr="00D47410" w:rsidSect="0091727C">
      <w:headerReference w:type="default" r:id="rId76"/>
      <w:pgSz w:w="11906" w:h="16838"/>
      <w:pgMar w:top="170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7C" w:rsidRDefault="0091727C" w:rsidP="0091727C">
      <w:r>
        <w:separator/>
      </w:r>
    </w:p>
  </w:endnote>
  <w:endnote w:type="continuationSeparator" w:id="0">
    <w:p w:rsidR="0091727C" w:rsidRDefault="0091727C" w:rsidP="0091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7C" w:rsidRDefault="0091727C" w:rsidP="0091727C">
      <w:r>
        <w:separator/>
      </w:r>
    </w:p>
  </w:footnote>
  <w:footnote w:type="continuationSeparator" w:id="0">
    <w:p w:rsidR="0091727C" w:rsidRDefault="0091727C" w:rsidP="00917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500251"/>
      <w:docPartObj>
        <w:docPartGallery w:val="Page Numbers (Top of Page)"/>
        <w:docPartUnique/>
      </w:docPartObj>
    </w:sdtPr>
    <w:sdtEndPr/>
    <w:sdtContent>
      <w:p w:rsidR="0091727C" w:rsidRDefault="0091727C">
        <w:pPr>
          <w:pStyle w:val="aa"/>
          <w:jc w:val="center"/>
        </w:pPr>
        <w:r>
          <w:fldChar w:fldCharType="begin"/>
        </w:r>
        <w:r>
          <w:instrText>PAGE   \* MERGEFORMAT</w:instrText>
        </w:r>
        <w:r>
          <w:fldChar w:fldCharType="separate"/>
        </w:r>
        <w:r w:rsidR="001D4A59">
          <w:rPr>
            <w:noProof/>
          </w:rPr>
          <w:t>21</w:t>
        </w:r>
        <w:r>
          <w:fldChar w:fldCharType="end"/>
        </w:r>
      </w:p>
    </w:sdtContent>
  </w:sdt>
  <w:p w:rsidR="0091727C" w:rsidRDefault="0091727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F2"/>
    <w:rsid w:val="00000AF0"/>
    <w:rsid w:val="000361DE"/>
    <w:rsid w:val="001025FC"/>
    <w:rsid w:val="001540DD"/>
    <w:rsid w:val="001A4F14"/>
    <w:rsid w:val="001D4A59"/>
    <w:rsid w:val="0023306B"/>
    <w:rsid w:val="00236282"/>
    <w:rsid w:val="002473ED"/>
    <w:rsid w:val="002619E2"/>
    <w:rsid w:val="00280C68"/>
    <w:rsid w:val="002A306E"/>
    <w:rsid w:val="002C2271"/>
    <w:rsid w:val="002E2516"/>
    <w:rsid w:val="002F7A7C"/>
    <w:rsid w:val="0030608B"/>
    <w:rsid w:val="0033003C"/>
    <w:rsid w:val="0037732C"/>
    <w:rsid w:val="003A317A"/>
    <w:rsid w:val="003B32A7"/>
    <w:rsid w:val="003E52DA"/>
    <w:rsid w:val="00434D26"/>
    <w:rsid w:val="004D7D51"/>
    <w:rsid w:val="004E0380"/>
    <w:rsid w:val="005000A2"/>
    <w:rsid w:val="00660CB5"/>
    <w:rsid w:val="0077776E"/>
    <w:rsid w:val="0078444B"/>
    <w:rsid w:val="00791EC6"/>
    <w:rsid w:val="00811A50"/>
    <w:rsid w:val="0086652E"/>
    <w:rsid w:val="00891740"/>
    <w:rsid w:val="008B0642"/>
    <w:rsid w:val="008F7E3B"/>
    <w:rsid w:val="0091727C"/>
    <w:rsid w:val="00934377"/>
    <w:rsid w:val="00A562AC"/>
    <w:rsid w:val="00AD358A"/>
    <w:rsid w:val="00B2014E"/>
    <w:rsid w:val="00B205F2"/>
    <w:rsid w:val="00B4124F"/>
    <w:rsid w:val="00B91B69"/>
    <w:rsid w:val="00BC1317"/>
    <w:rsid w:val="00BD398C"/>
    <w:rsid w:val="00D03FA0"/>
    <w:rsid w:val="00D2798C"/>
    <w:rsid w:val="00D41EB9"/>
    <w:rsid w:val="00D47410"/>
    <w:rsid w:val="00E20E89"/>
    <w:rsid w:val="00E71A0A"/>
    <w:rsid w:val="00E96819"/>
    <w:rsid w:val="00F33054"/>
    <w:rsid w:val="00F342DF"/>
    <w:rsid w:val="00F45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20FAE9-F221-4D7F-9A72-F3E956D4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5F2"/>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205F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Nonformat">
    <w:name w:val="ConsPlusNonformat"/>
    <w:rsid w:val="00B205F2"/>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Title">
    <w:name w:val="ConsPlusTitle"/>
    <w:rsid w:val="00B205F2"/>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Cell">
    <w:name w:val="ConsPlusCell"/>
    <w:rsid w:val="00B205F2"/>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DocList">
    <w:name w:val="ConsPlusDocList"/>
    <w:rsid w:val="00B205F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Page">
    <w:name w:val="ConsPlusTitlePage"/>
    <w:rsid w:val="00B205F2"/>
    <w:pPr>
      <w:widowControl w:val="0"/>
      <w:autoSpaceDE w:val="0"/>
      <w:autoSpaceDN w:val="0"/>
      <w:spacing w:before="0" w:beforeAutospacing="0" w:after="0" w:afterAutospacing="0"/>
      <w:jc w:val="left"/>
    </w:pPr>
    <w:rPr>
      <w:rFonts w:ascii="Tahoma" w:eastAsiaTheme="minorEastAsia" w:hAnsi="Tahoma" w:cs="Tahoma"/>
      <w:sz w:val="20"/>
      <w:lang w:eastAsia="ru-RU"/>
    </w:rPr>
  </w:style>
  <w:style w:type="paragraph" w:customStyle="1" w:styleId="ConsPlusJurTerm">
    <w:name w:val="ConsPlusJurTerm"/>
    <w:rsid w:val="00B205F2"/>
    <w:pPr>
      <w:widowControl w:val="0"/>
      <w:autoSpaceDE w:val="0"/>
      <w:autoSpaceDN w:val="0"/>
      <w:spacing w:before="0" w:beforeAutospacing="0" w:after="0" w:afterAutospacing="0"/>
      <w:jc w:val="left"/>
    </w:pPr>
    <w:rPr>
      <w:rFonts w:ascii="Tahoma" w:eastAsiaTheme="minorEastAsia" w:hAnsi="Tahoma" w:cs="Tahoma"/>
      <w:sz w:val="26"/>
      <w:lang w:eastAsia="ru-RU"/>
    </w:rPr>
  </w:style>
  <w:style w:type="paragraph" w:customStyle="1" w:styleId="ConsPlusTextList">
    <w:name w:val="ConsPlusTextList"/>
    <w:rsid w:val="00B205F2"/>
    <w:pPr>
      <w:widowControl w:val="0"/>
      <w:autoSpaceDE w:val="0"/>
      <w:autoSpaceDN w:val="0"/>
      <w:spacing w:before="0" w:beforeAutospacing="0" w:after="0" w:afterAutospacing="0"/>
      <w:jc w:val="left"/>
    </w:pPr>
    <w:rPr>
      <w:rFonts w:ascii="Arial" w:eastAsiaTheme="minorEastAsia" w:hAnsi="Arial" w:cs="Arial"/>
      <w:sz w:val="20"/>
      <w:lang w:eastAsia="ru-RU"/>
    </w:rPr>
  </w:style>
  <w:style w:type="character" w:styleId="a3">
    <w:name w:val="Hyperlink"/>
    <w:rsid w:val="00B205F2"/>
    <w:rPr>
      <w:color w:val="0000FF"/>
      <w:u w:val="single"/>
    </w:rPr>
  </w:style>
  <w:style w:type="paragraph" w:styleId="a4">
    <w:name w:val="Normal (Web)"/>
    <w:aliases w:val="Знак"/>
    <w:basedOn w:val="a"/>
    <w:uiPriority w:val="99"/>
    <w:rsid w:val="00B205F2"/>
    <w:pPr>
      <w:suppressAutoHyphens w:val="0"/>
      <w:spacing w:before="280" w:after="119"/>
    </w:pPr>
  </w:style>
  <w:style w:type="paragraph" w:styleId="a5">
    <w:name w:val="Body Text"/>
    <w:basedOn w:val="a"/>
    <w:link w:val="a6"/>
    <w:rsid w:val="00B205F2"/>
    <w:pPr>
      <w:suppressAutoHyphens w:val="0"/>
      <w:jc w:val="both"/>
    </w:pPr>
    <w:rPr>
      <w:sz w:val="28"/>
      <w:szCs w:val="20"/>
    </w:rPr>
  </w:style>
  <w:style w:type="character" w:customStyle="1" w:styleId="a6">
    <w:name w:val="Основной текст Знак"/>
    <w:basedOn w:val="a0"/>
    <w:link w:val="a5"/>
    <w:rsid w:val="00B205F2"/>
    <w:rPr>
      <w:rFonts w:ascii="Times New Roman" w:eastAsia="Times New Roman" w:hAnsi="Times New Roman" w:cs="Times New Roman"/>
      <w:sz w:val="28"/>
      <w:szCs w:val="20"/>
      <w:lang w:eastAsia="ar-SA"/>
    </w:rPr>
  </w:style>
  <w:style w:type="paragraph" w:styleId="a7">
    <w:name w:val="List Paragraph"/>
    <w:basedOn w:val="a"/>
    <w:uiPriority w:val="34"/>
    <w:qFormat/>
    <w:rsid w:val="00B205F2"/>
    <w:pPr>
      <w:suppressAutoHyphens w:val="0"/>
      <w:ind w:left="720"/>
    </w:pPr>
    <w:rPr>
      <w:lang w:eastAsia="ru-RU"/>
    </w:rPr>
  </w:style>
  <w:style w:type="character" w:customStyle="1" w:styleId="ConsPlusNormal0">
    <w:name w:val="ConsPlusNormal Знак"/>
    <w:link w:val="ConsPlusNormal"/>
    <w:uiPriority w:val="99"/>
    <w:locked/>
    <w:rsid w:val="00D03FA0"/>
    <w:rPr>
      <w:rFonts w:ascii="Calibri" w:eastAsiaTheme="minorEastAsia" w:hAnsi="Calibri" w:cs="Calibri"/>
      <w:lang w:eastAsia="ru-RU"/>
    </w:rPr>
  </w:style>
  <w:style w:type="paragraph" w:styleId="a8">
    <w:name w:val="Balloon Text"/>
    <w:basedOn w:val="a"/>
    <w:link w:val="a9"/>
    <w:uiPriority w:val="99"/>
    <w:semiHidden/>
    <w:unhideWhenUsed/>
    <w:rsid w:val="00000AF0"/>
    <w:rPr>
      <w:rFonts w:ascii="Segoe UI" w:hAnsi="Segoe UI" w:cs="Segoe UI"/>
      <w:sz w:val="18"/>
      <w:szCs w:val="18"/>
    </w:rPr>
  </w:style>
  <w:style w:type="character" w:customStyle="1" w:styleId="a9">
    <w:name w:val="Текст выноски Знак"/>
    <w:basedOn w:val="a0"/>
    <w:link w:val="a8"/>
    <w:uiPriority w:val="99"/>
    <w:semiHidden/>
    <w:rsid w:val="00000AF0"/>
    <w:rPr>
      <w:rFonts w:ascii="Segoe UI" w:eastAsia="Times New Roman" w:hAnsi="Segoe UI" w:cs="Segoe UI"/>
      <w:sz w:val="18"/>
      <w:szCs w:val="18"/>
      <w:lang w:eastAsia="ar-SA"/>
    </w:rPr>
  </w:style>
  <w:style w:type="paragraph" w:styleId="aa">
    <w:name w:val="header"/>
    <w:basedOn w:val="a"/>
    <w:link w:val="ab"/>
    <w:uiPriority w:val="99"/>
    <w:unhideWhenUsed/>
    <w:rsid w:val="0091727C"/>
    <w:pPr>
      <w:tabs>
        <w:tab w:val="center" w:pos="4677"/>
        <w:tab w:val="right" w:pos="9355"/>
      </w:tabs>
    </w:pPr>
  </w:style>
  <w:style w:type="character" w:customStyle="1" w:styleId="ab">
    <w:name w:val="Верхний колонтитул Знак"/>
    <w:basedOn w:val="a0"/>
    <w:link w:val="aa"/>
    <w:uiPriority w:val="99"/>
    <w:rsid w:val="0091727C"/>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91727C"/>
    <w:pPr>
      <w:tabs>
        <w:tab w:val="center" w:pos="4677"/>
        <w:tab w:val="right" w:pos="9355"/>
      </w:tabs>
    </w:pPr>
  </w:style>
  <w:style w:type="character" w:customStyle="1" w:styleId="ad">
    <w:name w:val="Нижний колонтитул Знак"/>
    <w:basedOn w:val="a0"/>
    <w:link w:val="ac"/>
    <w:uiPriority w:val="99"/>
    <w:rsid w:val="0091727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amp;dst=810" TargetMode="External"/><Relationship Id="rId18" Type="http://schemas.openxmlformats.org/officeDocument/2006/relationships/hyperlink" Target="https://login.consultant.ru/link/?req=doc&amp;base=LAW&amp;n=471068&amp;dst=441" TargetMode="External"/><Relationship Id="rId26" Type="http://schemas.openxmlformats.org/officeDocument/2006/relationships/hyperlink" Target="https://login.consultant.ru/link/?req=doc&amp;base=LAW&amp;n=471068&amp;dst=463" TargetMode="External"/><Relationship Id="rId39" Type="http://schemas.openxmlformats.org/officeDocument/2006/relationships/hyperlink" Target="https://login.consultant.ru/link/?req=doc&amp;base=LAW&amp;n=471068&amp;dst=1095" TargetMode="External"/><Relationship Id="rId21" Type="http://schemas.openxmlformats.org/officeDocument/2006/relationships/hyperlink" Target="https://login.consultant.ru/link/?req=doc&amp;base=LAW&amp;n=471068&amp;dst=458" TargetMode="External"/><Relationship Id="rId34" Type="http://schemas.openxmlformats.org/officeDocument/2006/relationships/hyperlink" Target="https://login.consultant.ru/link/?req=doc&amp;base=LAW&amp;n=494999&amp;dst=100202" TargetMode="External"/><Relationship Id="rId42" Type="http://schemas.openxmlformats.org/officeDocument/2006/relationships/hyperlink" Target="https://login.consultant.ru/link/?req=doc&amp;base=LAW&amp;n=471068&amp;dst=611" TargetMode="External"/><Relationship Id="rId47" Type="http://schemas.openxmlformats.org/officeDocument/2006/relationships/hyperlink" Target="https://login.consultant.ru/link/?req=doc&amp;base=LAW&amp;n=471068&amp;dst=1709" TargetMode="External"/><Relationship Id="rId50" Type="http://schemas.openxmlformats.org/officeDocument/2006/relationships/hyperlink" Target="https://login.consultant.ru/link/?req=doc&amp;base=LAW&amp;n=471068&amp;dst=838" TargetMode="External"/><Relationship Id="rId55" Type="http://schemas.openxmlformats.org/officeDocument/2006/relationships/hyperlink" Target="https://login.consultant.ru/link/?req=doc&amp;base=RLAW240&amp;n=250832&amp;dst=100054" TargetMode="External"/><Relationship Id="rId63" Type="http://schemas.openxmlformats.org/officeDocument/2006/relationships/hyperlink" Target="https://login.consultant.ru/link/?req=doc&amp;base=LAW&amp;n=471068&amp;dst=457" TargetMode="External"/><Relationship Id="rId68" Type="http://schemas.openxmlformats.org/officeDocument/2006/relationships/hyperlink" Target="https://login.consultant.ru/link/?req=doc&amp;base=LAW&amp;n=471068&amp;dst=1695" TargetMode="External"/><Relationship Id="rId76" Type="http://schemas.openxmlformats.org/officeDocument/2006/relationships/header" Target="header1.xml"/><Relationship Id="rId7" Type="http://schemas.openxmlformats.org/officeDocument/2006/relationships/hyperlink" Target="https://login.consultant.ru/link/?req=doc&amp;base=LAW&amp;n=480453&amp;dst=309" TargetMode="External"/><Relationship Id="rId71" Type="http://schemas.openxmlformats.org/officeDocument/2006/relationships/hyperlink" Target="https://login.consultant.ru/link/?req=doc&amp;base=LAW&amp;n=471068&amp;dst=464" TargetMode="External"/><Relationship Id="rId2" Type="http://schemas.openxmlformats.org/officeDocument/2006/relationships/settings" Target="settings.xml"/><Relationship Id="rId16" Type="http://schemas.openxmlformats.org/officeDocument/2006/relationships/hyperlink" Target="https://login.consultant.ru/link/?req=doc&amp;base=LAW&amp;n=471068&amp;dst=441" TargetMode="External"/><Relationship Id="rId29" Type="http://schemas.openxmlformats.org/officeDocument/2006/relationships/hyperlink" Target="https://login.consultant.ru/link/?req=doc&amp;base=LAW&amp;n=480453&amp;dst=43" TargetMode="External"/><Relationship Id="rId11" Type="http://schemas.openxmlformats.org/officeDocument/2006/relationships/hyperlink" Target="https://login.consultant.ru/link/?req=doc&amp;base=LAW&amp;n=480453&amp;dst=426" TargetMode="External"/><Relationship Id="rId24" Type="http://schemas.openxmlformats.org/officeDocument/2006/relationships/hyperlink" Target="https://login.consultant.ru/link/?req=doc&amp;base=LAW&amp;n=471068&amp;dst=1246" TargetMode="External"/><Relationship Id="rId32" Type="http://schemas.openxmlformats.org/officeDocument/2006/relationships/hyperlink" Target="https://login.consultant.ru/link/?req=doc&amp;base=LAW&amp;n=149244&amp;dst=100007" TargetMode="External"/><Relationship Id="rId37" Type="http://schemas.openxmlformats.org/officeDocument/2006/relationships/hyperlink" Target="https://login.consultant.ru/link/?req=doc&amp;base=LAW&amp;n=471068&amp;dst=1095" TargetMode="External"/><Relationship Id="rId40" Type="http://schemas.openxmlformats.org/officeDocument/2006/relationships/hyperlink" Target="https://login.consultant.ru/link/?req=doc&amp;base=LAW&amp;n=471068&amp;dst=652" TargetMode="External"/><Relationship Id="rId45" Type="http://schemas.openxmlformats.org/officeDocument/2006/relationships/hyperlink" Target="https://login.consultant.ru/link/?req=doc&amp;base=LAW&amp;n=471068&amp;dst=585" TargetMode="External"/><Relationship Id="rId53" Type="http://schemas.openxmlformats.org/officeDocument/2006/relationships/hyperlink" Target="https://login.consultant.ru/link/?req=doc&amp;base=LAW&amp;n=477506" TargetMode="External"/><Relationship Id="rId58" Type="http://schemas.openxmlformats.org/officeDocument/2006/relationships/hyperlink" Target="https://login.consultant.ru/link/?req=doc&amp;base=LAW&amp;n=523235" TargetMode="External"/><Relationship Id="rId66" Type="http://schemas.openxmlformats.org/officeDocument/2006/relationships/hyperlink" Target="https://login.consultant.ru/link/?req=doc&amp;base=LAW&amp;n=471068&amp;dst=458" TargetMode="External"/><Relationship Id="rId74" Type="http://schemas.openxmlformats.org/officeDocument/2006/relationships/hyperlink" Target="https://login.consultant.ru/link/?req=doc&amp;base=LAW&amp;n=471068&amp;dst=455" TargetMode="External"/><Relationship Id="rId5" Type="http://schemas.openxmlformats.org/officeDocument/2006/relationships/endnotes" Target="endnotes.xml"/><Relationship Id="rId15" Type="http://schemas.openxmlformats.org/officeDocument/2006/relationships/hyperlink" Target="https://login.consultant.ru/link/?req=doc&amp;base=LAW&amp;n=471068&amp;dst=1692" TargetMode="External"/><Relationship Id="rId23" Type="http://schemas.openxmlformats.org/officeDocument/2006/relationships/hyperlink" Target="https://login.consultant.ru/link/?req=doc&amp;base=LAW&amp;n=471068&amp;dst=461" TargetMode="External"/><Relationship Id="rId28" Type="http://schemas.openxmlformats.org/officeDocument/2006/relationships/hyperlink" Target="https://login.consultant.ru/link/?req=doc&amp;base=LAW&amp;n=480453&amp;dst=100010" TargetMode="External"/><Relationship Id="rId36" Type="http://schemas.openxmlformats.org/officeDocument/2006/relationships/hyperlink" Target="https://login.consultant.ru/link/?req=doc&amp;base=LAW&amp;n=471068&amp;dst=585" TargetMode="External"/><Relationship Id="rId49" Type="http://schemas.openxmlformats.org/officeDocument/2006/relationships/hyperlink" Target="https://login.consultant.ru/link/?req=doc&amp;base=LAW&amp;n=477368&amp;dst=100138" TargetMode="External"/><Relationship Id="rId57" Type="http://schemas.openxmlformats.org/officeDocument/2006/relationships/hyperlink" Target="https://login.consultant.ru/link/?req=doc&amp;base=RLAW240&amp;n=250832&amp;dst=100191" TargetMode="External"/><Relationship Id="rId61" Type="http://schemas.openxmlformats.org/officeDocument/2006/relationships/hyperlink" Target="https://login.consultant.ru/link/?req=doc&amp;base=RLAW240&amp;n=250832&amp;dst=100054" TargetMode="External"/><Relationship Id="rId10" Type="http://schemas.openxmlformats.org/officeDocument/2006/relationships/hyperlink" Target="https://login.consultant.ru/link/?req=doc&amp;base=LAW&amp;n=480453&amp;dst=244" TargetMode="External"/><Relationship Id="rId19" Type="http://schemas.openxmlformats.org/officeDocument/2006/relationships/hyperlink" Target="https://login.consultant.ru/link/?req=doc&amp;base=LAW&amp;n=471068&amp;dst=458" TargetMode="External"/><Relationship Id="rId31" Type="http://schemas.openxmlformats.org/officeDocument/2006/relationships/hyperlink" Target="https://login.consultant.ru/link/?req=doc&amp;base=LAW&amp;n=480453&amp;dst=359" TargetMode="External"/><Relationship Id="rId44" Type="http://schemas.openxmlformats.org/officeDocument/2006/relationships/hyperlink" Target="https://login.consultant.ru/link/?req=doc&amp;base=LAW&amp;n=471068&amp;dst=860" TargetMode="External"/><Relationship Id="rId52" Type="http://schemas.openxmlformats.org/officeDocument/2006/relationships/hyperlink" Target="https://login.consultant.ru/link/?req=doc&amp;base=LAW&amp;n=477506" TargetMode="External"/><Relationship Id="rId60" Type="http://schemas.openxmlformats.org/officeDocument/2006/relationships/hyperlink" Target="https://login.consultant.ru/link/?req=doc&amp;base=RLAW240&amp;n=250832&amp;dst=100508" TargetMode="External"/><Relationship Id="rId65" Type="http://schemas.openxmlformats.org/officeDocument/2006/relationships/hyperlink" Target="https://login.consultant.ru/link/?req=doc&amp;base=LAW&amp;n=471068&amp;dst=458" TargetMode="External"/><Relationship Id="rId73" Type="http://schemas.openxmlformats.org/officeDocument/2006/relationships/hyperlink" Target="https://login.consultant.ru/link/?req=doc&amp;base=LAW&amp;n=471068&amp;dst=837"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80453&amp;dst=309" TargetMode="External"/><Relationship Id="rId14" Type="http://schemas.openxmlformats.org/officeDocument/2006/relationships/hyperlink" Target="https://login.consultant.ru/link/?req=doc&amp;base=LAW&amp;n=471068&amp;dst=1692" TargetMode="External"/><Relationship Id="rId22" Type="http://schemas.openxmlformats.org/officeDocument/2006/relationships/hyperlink" Target="https://login.consultant.ru/link/?req=doc&amp;base=LAW&amp;n=471068&amp;dst=1695" TargetMode="External"/><Relationship Id="rId27" Type="http://schemas.openxmlformats.org/officeDocument/2006/relationships/hyperlink" Target="https://login.consultant.ru/link/?req=doc&amp;base=LAW&amp;n=471068&amp;dst=464" TargetMode="External"/><Relationship Id="rId30" Type="http://schemas.openxmlformats.org/officeDocument/2006/relationships/hyperlink" Target="https://login.consultant.ru/link/?req=doc&amp;base=LAW&amp;n=480453&amp;dst=100056"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login.consultant.ru/link/?req=doc&amp;base=LAW&amp;n=471068&amp;dst=620" TargetMode="External"/><Relationship Id="rId48" Type="http://schemas.openxmlformats.org/officeDocument/2006/relationships/hyperlink" Target="https://login.consultant.ru/link/?req=doc&amp;base=LAW&amp;n=477368&amp;dst=100361" TargetMode="External"/><Relationship Id="rId56" Type="http://schemas.openxmlformats.org/officeDocument/2006/relationships/hyperlink" Target="https://login.consultant.ru/link/?req=doc&amp;base=RLAW240&amp;n=250832&amp;dst=100136" TargetMode="External"/><Relationship Id="rId64" Type="http://schemas.openxmlformats.org/officeDocument/2006/relationships/hyperlink" Target="https://login.consultant.ru/link/?req=doc&amp;base=LAW&amp;n=471068&amp;dst=458" TargetMode="External"/><Relationship Id="rId69" Type="http://schemas.openxmlformats.org/officeDocument/2006/relationships/hyperlink" Target="https://login.consultant.ru/link/?req=doc&amp;base=LAW&amp;n=471068&amp;dst=461" TargetMode="External"/><Relationship Id="rId77" Type="http://schemas.openxmlformats.org/officeDocument/2006/relationships/fontTable" Target="fontTable.xml"/><Relationship Id="rId8" Type="http://schemas.openxmlformats.org/officeDocument/2006/relationships/hyperlink" Target="https://login.consultant.ru/link/?req=doc&amp;base=LAW&amp;n=480453&amp;dst=100012" TargetMode="External"/><Relationship Id="rId51" Type="http://schemas.openxmlformats.org/officeDocument/2006/relationships/hyperlink" Target="https://login.consultant.ru/link/?req=doc&amp;base=LAW&amp;n=471068&amp;dst=1582" TargetMode="External"/><Relationship Id="rId72" Type="http://schemas.openxmlformats.org/officeDocument/2006/relationships/hyperlink" Target="https://login.consultant.ru/link/?req=doc&amp;base=LAW&amp;n=471068&amp;dst=455" TargetMode="External"/><Relationship Id="rId3" Type="http://schemas.openxmlformats.org/officeDocument/2006/relationships/webSettings" Target="webSettings.xml"/><Relationship Id="rId12" Type="http://schemas.openxmlformats.org/officeDocument/2006/relationships/hyperlink" Target="http://www.munbog.gosuslugi.ru" TargetMode="External"/><Relationship Id="rId17" Type="http://schemas.openxmlformats.org/officeDocument/2006/relationships/hyperlink" Target="https://login.consultant.ru/link/?req=doc&amp;base=LAW&amp;n=471068&amp;dst=441" TargetMode="External"/><Relationship Id="rId25" Type="http://schemas.openxmlformats.org/officeDocument/2006/relationships/hyperlink" Target="https://login.consultant.ru/link/?req=doc&amp;base=LAW&amp;n=471068&amp;dst=463"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LAW&amp;n=471026&amp;dst=2798" TargetMode="External"/><Relationship Id="rId46" Type="http://schemas.openxmlformats.org/officeDocument/2006/relationships/hyperlink" Target="https://login.consultant.ru/link/?req=doc&amp;base=LAW&amp;n=482907" TargetMode="External"/><Relationship Id="rId59" Type="http://schemas.openxmlformats.org/officeDocument/2006/relationships/hyperlink" Target="https://login.consultant.ru/link/?req=doc&amp;base=LAW&amp;n=523235&amp;dst=100352" TargetMode="External"/><Relationship Id="rId67" Type="http://schemas.openxmlformats.org/officeDocument/2006/relationships/hyperlink" Target="https://login.consultant.ru/link/?req=doc&amp;base=LAW&amp;n=471068&amp;dst=1695" TargetMode="External"/><Relationship Id="rId20" Type="http://schemas.openxmlformats.org/officeDocument/2006/relationships/hyperlink" Target="https://login.consultant.ru/link/?req=doc&amp;base=LAW&amp;n=471068&amp;dst=458" TargetMode="External"/><Relationship Id="rId41" Type="http://schemas.openxmlformats.org/officeDocument/2006/relationships/hyperlink" Target="https://login.consultant.ru/link/?req=doc&amp;base=LAW&amp;n=471068&amp;dst=613" TargetMode="External"/><Relationship Id="rId54" Type="http://schemas.openxmlformats.org/officeDocument/2006/relationships/hyperlink" Target="https://login.consultant.ru/link/?req=doc&amp;base=RLAW240&amp;n=255801&amp;dst=100083" TargetMode="External"/><Relationship Id="rId62" Type="http://schemas.openxmlformats.org/officeDocument/2006/relationships/hyperlink" Target="https://login.consultant.ru/link/?req=doc&amp;base=LAW&amp;n=471068&amp;dst=455" TargetMode="External"/><Relationship Id="rId70" Type="http://schemas.openxmlformats.org/officeDocument/2006/relationships/hyperlink" Target="https://login.consultant.ru/link/?req=doc&amp;base=LAW&amp;n=471068&amp;dst=463" TargetMode="External"/><Relationship Id="rId75" Type="http://schemas.openxmlformats.org/officeDocument/2006/relationships/hyperlink" Target="https://login.consultant.ru/link/?req=doc&amp;base=LAW&amp;n=471068&amp;dst=810" TargetMode="External"/><Relationship Id="rId1" Type="http://schemas.openxmlformats.org/officeDocument/2006/relationships/styles" Target="styles.xml"/><Relationship Id="rId6" Type="http://schemas.openxmlformats.org/officeDocument/2006/relationships/hyperlink" Target="https://login.consultant.ru/link/?req=doc&amp;base=LAW&amp;n=480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39</Pages>
  <Words>13593</Words>
  <Characters>77485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8</cp:revision>
  <cp:lastPrinted>2026-02-12T13:27:00Z</cp:lastPrinted>
  <dcterms:created xsi:type="dcterms:W3CDTF">2026-01-30T12:31:00Z</dcterms:created>
  <dcterms:modified xsi:type="dcterms:W3CDTF">2026-02-13T10:35:00Z</dcterms:modified>
</cp:coreProperties>
</file>