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36" w:rsidRPr="000F6DCB" w:rsidRDefault="005E4636" w:rsidP="00C947D7">
      <w:pPr>
        <w:pStyle w:val="1"/>
        <w:rPr>
          <w:sz w:val="32"/>
          <w:szCs w:val="32"/>
        </w:rPr>
      </w:pPr>
      <w:r w:rsidRPr="000F6DCB">
        <w:rPr>
          <w:sz w:val="32"/>
          <w:szCs w:val="32"/>
        </w:rPr>
        <w:t>АДМИНИСТРАЦИЯ МУНИЦИПАЛЬНОГО ОБРАЗОВАНИЯ</w:t>
      </w:r>
      <w:r w:rsidRPr="000F6DCB">
        <w:rPr>
          <w:sz w:val="32"/>
          <w:szCs w:val="32"/>
        </w:rPr>
        <w:br/>
        <w:t>БОГОРОДСКИЙ МУНИЦИПАЛЬНЫЙ ОКРУГ</w:t>
      </w:r>
      <w:r w:rsidRPr="000F6DCB">
        <w:rPr>
          <w:sz w:val="32"/>
          <w:szCs w:val="32"/>
        </w:rPr>
        <w:br/>
        <w:t>КИРОВСКОЙ ОБЛАСТИ</w:t>
      </w:r>
    </w:p>
    <w:p w:rsidR="005E4636" w:rsidRPr="000F6DCB" w:rsidRDefault="005E4636" w:rsidP="000F6DCB">
      <w:pPr>
        <w:pStyle w:val="1"/>
        <w:rPr>
          <w:sz w:val="32"/>
          <w:szCs w:val="32"/>
        </w:rPr>
      </w:pPr>
      <w:r w:rsidRPr="000F6DCB">
        <w:rPr>
          <w:sz w:val="32"/>
          <w:szCs w:val="32"/>
        </w:rPr>
        <w:t xml:space="preserve">(АДМИНИСТРАЦИЯ БОГОРОДСКОГО </w:t>
      </w:r>
    </w:p>
    <w:p w:rsidR="005E4636" w:rsidRPr="000F6DCB" w:rsidRDefault="005E4636" w:rsidP="000F6DCB">
      <w:pPr>
        <w:pStyle w:val="1"/>
        <w:spacing w:after="360"/>
      </w:pPr>
      <w:r w:rsidRPr="000F6DCB">
        <w:rPr>
          <w:sz w:val="32"/>
          <w:szCs w:val="32"/>
        </w:rPr>
        <w:t>МУНИЦИПАЛЬНОГО ОКРУГА</w:t>
      </w:r>
      <w:r w:rsidRPr="000F6DCB">
        <w:t>)</w:t>
      </w:r>
    </w:p>
    <w:p w:rsidR="005E4636" w:rsidRPr="000F6DCB" w:rsidRDefault="005E4636" w:rsidP="005E4CD5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DC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E4636" w:rsidRDefault="00AB4DCC" w:rsidP="00E67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23.06.2021</w:t>
      </w:r>
      <w:r w:rsidR="005E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C2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№166</w:t>
      </w:r>
    </w:p>
    <w:p w:rsidR="005E4636" w:rsidRPr="00350921" w:rsidRDefault="005E4636" w:rsidP="008F5372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921"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0F517C" w:rsidRPr="000F517C" w:rsidRDefault="000F517C" w:rsidP="000F5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17C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7C">
        <w:rPr>
          <w:rFonts w:ascii="Times New Roman" w:hAnsi="Times New Roman" w:cs="Times New Roman"/>
          <w:sz w:val="28"/>
          <w:szCs w:val="28"/>
        </w:rPr>
        <w:t xml:space="preserve">предоставления поддержки социально-ориентированным некоммерческим организациям на реализацию проекта </w:t>
      </w:r>
    </w:p>
    <w:p w:rsidR="005E4636" w:rsidRPr="000F517C" w:rsidRDefault="000F517C" w:rsidP="000F517C">
      <w:pPr>
        <w:spacing w:after="48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7C">
        <w:rPr>
          <w:rFonts w:ascii="Times New Roman" w:hAnsi="Times New Roman" w:cs="Times New Roman"/>
          <w:b/>
          <w:sz w:val="28"/>
          <w:szCs w:val="28"/>
        </w:rPr>
        <w:t>по обеспечению развития системы дополнительного образования посредством внедрения механизма персонифицированног</w:t>
      </w:r>
      <w:r>
        <w:rPr>
          <w:rFonts w:ascii="Times New Roman" w:hAnsi="Times New Roman" w:cs="Times New Roman"/>
          <w:b/>
          <w:sz w:val="28"/>
          <w:szCs w:val="28"/>
        </w:rPr>
        <w:t>о финансирования в Богородском муниципальном округе</w:t>
      </w:r>
      <w:r w:rsidRPr="000F5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17C" w:rsidRDefault="000F517C" w:rsidP="000F517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A1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12.01.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>96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 xml:space="preserve"> № 7-ФЗ «О некоммерческих организациях», пунктом 2 статьи 78.1 Бюджетного кодекса Российской Федерации,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остановлением П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>равительства Кировской области от 20.07.2020 №389-П «О внедрении системы персонифицированного финансирования дополнительного образовании детей на территории Кировской области», распоряжением министерства образования Кировской области от  30.07.2020 № 835 «Об утверждении Правил персонифицированного финансирования дополнительного образования детей на территории Кировской области», 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>ием администрации Богородского муниципального округа  от 25.05.2020 № 183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персонифицированном дополнительном образова</w:t>
      </w:r>
      <w:r>
        <w:rPr>
          <w:rFonts w:ascii="Times New Roman" w:hAnsi="Times New Roman" w:cs="Times New Roman"/>
          <w:b w:val="0"/>
          <w:sz w:val="28"/>
          <w:szCs w:val="28"/>
        </w:rPr>
        <w:t>нии детей в Богородском муниципальном округе», приказом управления по социальным вопросам администрации Богородского муниципального округа от 16.02.2021 № 16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программы персонифицированного финансирования дополнительного образова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детей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 территории Богородского муниципального округа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Богородского муниципального округа  ПОСТАНОВЛЯЕТ:</w:t>
      </w:r>
    </w:p>
    <w:p w:rsidR="000F517C" w:rsidRPr="000F517C" w:rsidRDefault="000F517C" w:rsidP="000F517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0C60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A11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посредством внедрения механизма персонифицированного финан</w:t>
      </w:r>
      <w:r>
        <w:rPr>
          <w:rFonts w:ascii="Times New Roman" w:hAnsi="Times New Roman" w:cs="Times New Roman"/>
          <w:b w:val="0"/>
          <w:sz w:val="28"/>
          <w:szCs w:val="28"/>
        </w:rPr>
        <w:t>сирования в Богородском муниципальном округе согласно приложению.</w:t>
      </w:r>
    </w:p>
    <w:p w:rsidR="005E4636" w:rsidRPr="00350921" w:rsidRDefault="005E4636" w:rsidP="00AB5C2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50921">
        <w:rPr>
          <w:rFonts w:ascii="Times New Roman" w:hAnsi="Times New Roman" w:cs="Times New Roman"/>
          <w:sz w:val="28"/>
          <w:szCs w:val="28"/>
        </w:rPr>
        <w:t xml:space="preserve">         2. Контроль исполнения настоящего постановления возложить на начальника управления по социальным вопросам администрации Богородского муниципального округа Останину Т.Ф.</w:t>
      </w:r>
    </w:p>
    <w:p w:rsidR="005E4636" w:rsidRPr="00350921" w:rsidRDefault="005E4636" w:rsidP="004B5E4E">
      <w:pPr>
        <w:pStyle w:val="ConsPlusNormal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основных нормативных правовых актов органов местного самоуправления муниципального образования Богородский муниципальный округ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телекоммуникационной сети «Интернет»</w:t>
      </w:r>
      <w:r w:rsidR="00EE65E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50921">
          <w:rPr>
            <w:rStyle w:val="a7"/>
            <w:rFonts w:ascii="Times New Roman" w:hAnsi="Times New Roman" w:cs="Times New Roman"/>
            <w:sz w:val="28"/>
            <w:szCs w:val="28"/>
          </w:rPr>
          <w:t>www.munbog43.ru</w:t>
        </w:r>
      </w:hyperlink>
      <w:r w:rsidRPr="0035092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</w:t>
      </w:r>
    </w:p>
    <w:p w:rsidR="005E4636" w:rsidRPr="00350921" w:rsidRDefault="005E4636" w:rsidP="00EE65EB">
      <w:pPr>
        <w:pStyle w:val="ConsPlusNormal"/>
        <w:numPr>
          <w:ilvl w:val="0"/>
          <w:numId w:val="11"/>
        </w:numPr>
        <w:tabs>
          <w:tab w:val="left" w:pos="851"/>
          <w:tab w:val="left" w:pos="1134"/>
          <w:tab w:val="left" w:pos="7797"/>
        </w:tabs>
        <w:spacing w:after="6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</w:t>
      </w:r>
      <w:r w:rsidR="000F517C">
        <w:rPr>
          <w:rFonts w:ascii="Times New Roman" w:hAnsi="Times New Roman" w:cs="Times New Roman"/>
          <w:sz w:val="28"/>
          <w:szCs w:val="28"/>
        </w:rPr>
        <w:t>е его официального опубликования</w:t>
      </w:r>
      <w:r w:rsidRPr="00350921">
        <w:rPr>
          <w:rFonts w:ascii="Times New Roman" w:hAnsi="Times New Roman" w:cs="Times New Roman"/>
          <w:sz w:val="28"/>
          <w:szCs w:val="28"/>
        </w:rPr>
        <w:t>.</w:t>
      </w:r>
    </w:p>
    <w:p w:rsidR="005E4636" w:rsidRPr="00350921" w:rsidRDefault="005E4636" w:rsidP="00401DAF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0921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7E007E" w:rsidRDefault="007E3C6A" w:rsidP="00EE65EB">
      <w:pPr>
        <w:pStyle w:val="a3"/>
        <w:tabs>
          <w:tab w:val="left" w:pos="2805"/>
          <w:tab w:val="left" w:pos="7655"/>
        </w:tabs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="00EE65EB">
        <w:rPr>
          <w:rFonts w:ascii="Times New Roman" w:hAnsi="Times New Roman" w:cs="Times New Roman"/>
          <w:sz w:val="28"/>
          <w:szCs w:val="28"/>
        </w:rPr>
        <w:t xml:space="preserve"> </w:t>
      </w:r>
      <w:r w:rsidR="005E4636" w:rsidRPr="00350921">
        <w:rPr>
          <w:rFonts w:ascii="Times New Roman" w:hAnsi="Times New Roman" w:cs="Times New Roman"/>
          <w:sz w:val="28"/>
          <w:szCs w:val="28"/>
        </w:rPr>
        <w:t>А.В. Растегаев</w:t>
      </w:r>
    </w:p>
    <w:p w:rsidR="000F517C" w:rsidRPr="000F517C" w:rsidRDefault="000F517C" w:rsidP="000F517C">
      <w:pPr>
        <w:pStyle w:val="a3"/>
        <w:tabs>
          <w:tab w:val="left" w:pos="2805"/>
        </w:tabs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17C" w:rsidRDefault="000F517C" w:rsidP="008E5C5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7D7" w:rsidRDefault="00C947D7" w:rsidP="00171AC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7D7" w:rsidRDefault="00C947D7" w:rsidP="00C947D7">
      <w:pPr>
        <w:tabs>
          <w:tab w:val="left" w:pos="7371"/>
          <w:tab w:val="left" w:pos="7938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</w:p>
    <w:p w:rsidR="007E3C6A" w:rsidRDefault="007E3C6A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7E3C6A" w:rsidRDefault="007E3C6A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7E3C6A" w:rsidRDefault="007E3C6A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7E3C6A" w:rsidRDefault="007E3C6A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7E3C6A" w:rsidRDefault="007E3C6A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FD1145" w:rsidRDefault="00FD1145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D1145" w:rsidRDefault="00FD1145" w:rsidP="00FD1145">
      <w:pPr>
        <w:tabs>
          <w:tab w:val="left" w:pos="7371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FD1145" w:rsidRDefault="00FD1145" w:rsidP="00FD1145">
      <w:pPr>
        <w:tabs>
          <w:tab w:val="left" w:pos="7371"/>
        </w:tabs>
        <w:spacing w:after="720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Богородского муниципального округа            от </w:t>
      </w:r>
      <w:r w:rsidR="00AB4DCC">
        <w:rPr>
          <w:rFonts w:ascii="Times New Roman" w:hAnsi="Times New Roman" w:cs="Times New Roman"/>
          <w:sz w:val="26"/>
          <w:szCs w:val="26"/>
        </w:rPr>
        <w:t xml:space="preserve">23.06.2021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AB4DCC">
        <w:rPr>
          <w:rFonts w:ascii="Times New Roman" w:hAnsi="Times New Roman" w:cs="Times New Roman"/>
          <w:sz w:val="26"/>
          <w:szCs w:val="26"/>
        </w:rPr>
        <w:t>166</w:t>
      </w:r>
      <w:bookmarkStart w:id="0" w:name="_GoBack"/>
      <w:bookmarkEnd w:id="0"/>
    </w:p>
    <w:p w:rsidR="00FD1145" w:rsidRPr="00FD1145" w:rsidRDefault="00FD1145" w:rsidP="00FD1145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5" w:rsidRPr="008258B1" w:rsidRDefault="00FD1145" w:rsidP="00FD114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8B1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FD1145" w:rsidRPr="008258B1" w:rsidRDefault="00FD1145" w:rsidP="00FD114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8B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НА </w:t>
      </w:r>
      <w:r w:rsidRPr="008258B1">
        <w:rPr>
          <w:rFonts w:ascii="Times New Roman" w:hAnsi="Times New Roman" w:cs="Times New Roman"/>
          <w:b w:val="0"/>
          <w:caps/>
          <w:sz w:val="24"/>
          <w:szCs w:val="24"/>
        </w:rPr>
        <w:t xml:space="preserve">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Pr="008258B1">
        <w:rPr>
          <w:rFonts w:ascii="Times New Roman" w:hAnsi="Times New Roman" w:cs="Times New Roman"/>
          <w:b w:val="0"/>
          <w:sz w:val="24"/>
          <w:szCs w:val="24"/>
        </w:rPr>
        <w:t>БОГОРОДСКОМ МУНИЦИПАЛЬНОМ ОКРУГЕ</w:t>
      </w:r>
    </w:p>
    <w:p w:rsidR="00FD1145" w:rsidRPr="00FD1145" w:rsidRDefault="00FD1145" w:rsidP="00FD1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1145" w:rsidRPr="008258B1" w:rsidRDefault="00FD1145" w:rsidP="00FD1145">
      <w:pPr>
        <w:pStyle w:val="a3"/>
        <w:numPr>
          <w:ilvl w:val="0"/>
          <w:numId w:val="22"/>
        </w:numPr>
        <w:spacing w:after="200" w:line="36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FD1145" w:rsidRPr="008258B1" w:rsidRDefault="00FD1145" w:rsidP="00FD1145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постановлением правительства Кировской области от 20.07.2020 №389-П «О внедрении системы персонифицированного финансирования дополнительного образовании детей на территории Кировской области», распоряжением министерства образования Кировской области от  30.07.2020 № 835 «Об утверждении Правил персонифицированного финансирования дополнительного образования детей на территории Кировской области», постановлением администрации Богородского муниципального округа от 25.05.2020 № 183 «Об утверждении Положения о персонифицированном дополнительном образовании детей в Богородском муниципальном округе», приказом управления по социальным вопросам администрации Богородского муниципального округа от 16.02.2021 № 16 «Об утверждении  программы персонифицированного финансирования дополнительного образования детей на территории Богородского </w:t>
      </w:r>
      <w:r w:rsidRPr="008258B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округа» и устанавливает условия и механизм предоставления 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Богородском муниципальном округе (далее – Проект), в рамках мероприятия «Введение и обеспечение функционирования системы персонифицированного 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финансирования»» муници</w:t>
      </w:r>
      <w:r w:rsidR="00F07F39" w:rsidRPr="008258B1">
        <w:rPr>
          <w:rFonts w:ascii="Times New Roman" w:hAnsi="Times New Roman" w:cs="Times New Roman"/>
          <w:sz w:val="28"/>
          <w:szCs w:val="28"/>
        </w:rPr>
        <w:t>пальной программы «Развитие социальной сферы Богородского муниципального округа Кировской области</w:t>
      </w:r>
      <w:r w:rsidRPr="008258B1">
        <w:rPr>
          <w:rFonts w:ascii="Times New Roman" w:hAnsi="Times New Roman" w:cs="Times New Roman"/>
          <w:sz w:val="28"/>
          <w:szCs w:val="28"/>
        </w:rPr>
        <w:t xml:space="preserve"> </w:t>
      </w:r>
      <w:r w:rsidR="00F07F39" w:rsidRPr="008258B1">
        <w:rPr>
          <w:rFonts w:ascii="Times New Roman" w:hAnsi="Times New Roman" w:cs="Times New Roman"/>
          <w:sz w:val="28"/>
          <w:szCs w:val="28"/>
        </w:rPr>
        <w:t>на 2020-2024</w:t>
      </w:r>
      <w:r w:rsidRPr="008258B1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D1145" w:rsidRPr="008258B1" w:rsidRDefault="00FD1145" w:rsidP="00FD1145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Главным</w:t>
      </w:r>
      <w:r w:rsidR="00A939A6">
        <w:rPr>
          <w:rFonts w:ascii="Times New Roman" w:hAnsi="Times New Roman" w:cs="Times New Roman"/>
          <w:sz w:val="28"/>
          <w:szCs w:val="28"/>
        </w:rPr>
        <w:t xml:space="preserve"> распорядителем средств </w:t>
      </w:r>
      <w:r w:rsidRPr="008258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939A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, осуществляющим предоставление субсидии Организации в соответствии с настоящим Порядком, является </w:t>
      </w:r>
      <w:r w:rsidR="00F07F39" w:rsidRPr="008258B1">
        <w:rPr>
          <w:rFonts w:ascii="Times New Roman" w:hAnsi="Times New Roman" w:cs="Times New Roman"/>
          <w:sz w:val="28"/>
          <w:szCs w:val="28"/>
        </w:rPr>
        <w:t>Управление по социальным вопросам администрации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FD1145" w:rsidRPr="008258B1" w:rsidRDefault="00FD1145" w:rsidP="00FD1145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FD1145" w:rsidRPr="008258B1" w:rsidRDefault="00FD1145" w:rsidP="00FD1145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83331948"/>
      <w:r w:rsidRPr="008258B1">
        <w:rPr>
          <w:rFonts w:ascii="Times New Roman" w:hAnsi="Times New Roman" w:cs="Times New Roman"/>
          <w:sz w:val="28"/>
          <w:szCs w:val="28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1"/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83331904"/>
      <w:bookmarkStart w:id="3" w:name="_Ref515978019"/>
      <w:r w:rsidRPr="008258B1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</w:t>
      </w:r>
      <w:r w:rsidR="00F07F39" w:rsidRPr="008258B1">
        <w:rPr>
          <w:rFonts w:ascii="Times New Roman" w:hAnsi="Times New Roman" w:cs="Times New Roman"/>
          <w:sz w:val="28"/>
          <w:szCs w:val="28"/>
        </w:rPr>
        <w:t>Богородском муниципальном округе</w:t>
      </w:r>
      <w:r w:rsidRPr="008258B1">
        <w:rPr>
          <w:rFonts w:ascii="Times New Roman" w:hAnsi="Times New Roman" w:cs="Times New Roman"/>
          <w:sz w:val="28"/>
          <w:szCs w:val="28"/>
        </w:rPr>
        <w:t xml:space="preserve"> (далее – сертификат дополнительного </w:t>
      </w:r>
      <w:r w:rsidRPr="008258B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образования), в соответствии с заключаемыми Организацией договорами об о 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F07F39" w:rsidRPr="008258B1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Кировской области (далее - поставщики образовательных услуг</w:t>
      </w:r>
      <w:bookmarkEnd w:id="2"/>
      <w:r w:rsidRPr="008258B1">
        <w:rPr>
          <w:rFonts w:ascii="Times New Roman" w:hAnsi="Times New Roman" w:cs="Times New Roman"/>
          <w:sz w:val="28"/>
          <w:szCs w:val="28"/>
        </w:rPr>
        <w:t>).</w:t>
      </w:r>
      <w:bookmarkEnd w:id="3"/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83337861"/>
      <w:r w:rsidRPr="008258B1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  <w:bookmarkEnd w:id="4"/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выплата начислений на оплату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расходы на банковское обслуживание, необходимые для обеспечения реализации Проекта;</w:t>
      </w:r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арендные платежи;</w:t>
      </w:r>
    </w:p>
    <w:p w:rsidR="00FD1145" w:rsidRPr="008258B1" w:rsidRDefault="00FD1145" w:rsidP="00FD1145">
      <w:pPr>
        <w:pStyle w:val="a3"/>
        <w:numPr>
          <w:ilvl w:val="0"/>
          <w:numId w:val="20"/>
        </w:numPr>
        <w:spacing w:after="0" w:line="360" w:lineRule="auto"/>
        <w:ind w:left="0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83331939"/>
      <w:bookmarkStart w:id="6" w:name="_Ref518295348"/>
      <w:r w:rsidRPr="008258B1">
        <w:rPr>
          <w:rFonts w:ascii="Times New Roman" w:hAnsi="Times New Roman" w:cs="Times New Roman"/>
          <w:sz w:val="28"/>
          <w:szCs w:val="28"/>
        </w:rPr>
        <w:t>приобретение расходных материалов</w:t>
      </w:r>
      <w:bookmarkEnd w:id="5"/>
      <w:r w:rsidRPr="008258B1">
        <w:rPr>
          <w:rFonts w:ascii="Times New Roman" w:hAnsi="Times New Roman" w:cs="Times New Roman"/>
          <w:sz w:val="28"/>
          <w:szCs w:val="28"/>
        </w:rPr>
        <w:t>, необходимых для обеспечения реализации Проекта.</w:t>
      </w:r>
      <w:bookmarkEnd w:id="6"/>
    </w:p>
    <w:p w:rsidR="00FD1145" w:rsidRPr="008258B1" w:rsidRDefault="00FD1145" w:rsidP="00FD1145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_Ref515978019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1)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956C7B">
        <w:rPr>
          <w:rFonts w:ascii="Times New Roman" w:hAnsi="Times New Roman" w:cs="Times New Roman"/>
          <w:sz w:val="28"/>
          <w:szCs w:val="28"/>
        </w:rPr>
        <w:t xml:space="preserve"> </w:t>
      </w:r>
      <w:r w:rsidR="00956C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6C7B" w:rsidRPr="00956C7B">
        <w:rPr>
          <w:rFonts w:ascii="Times New Roman" w:hAnsi="Times New Roman" w:cs="Times New Roman"/>
          <w:sz w:val="28"/>
          <w:szCs w:val="28"/>
        </w:rPr>
        <w:t>.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_Ref483331948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4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FD1145" w:rsidRPr="008258B1" w:rsidRDefault="00FD1145" w:rsidP="00FD1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763DE0" w:rsidP="00FD11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i.t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FD1145" w:rsidRPr="008258B1" w:rsidRDefault="00FD1145" w:rsidP="00FD1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FD1145" w:rsidP="00FD11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где</w:t>
      </w:r>
    </w:p>
    <w:p w:rsidR="00FD1145" w:rsidRPr="008258B1" w:rsidRDefault="00FD1145" w:rsidP="00FD114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8258B1">
        <w:rPr>
          <w:rFonts w:ascii="Times New Roman" w:eastAsia="Times New Roman" w:hAnsi="Times New Roman" w:cs="Times New Roman"/>
          <w:sz w:val="28"/>
          <w:szCs w:val="28"/>
        </w:rPr>
        <w:t xml:space="preserve"> – порядковый номер месяца, для реализации Проекта, в котором предоставляется субсидия;</w:t>
      </w:r>
    </w:p>
    <w:p w:rsidR="00FD1145" w:rsidRPr="008258B1" w:rsidRDefault="00FD1145" w:rsidP="00FD114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8258B1">
        <w:rPr>
          <w:rFonts w:ascii="Times New Roman" w:eastAsia="Times New Roman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FD1145" w:rsidRPr="008258B1" w:rsidRDefault="00763DE0" w:rsidP="00FD11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i.t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объем обязательств Организации по оплате </w:t>
      </w:r>
      <w:r w:rsidR="00FD1145" w:rsidRPr="008258B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-й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дополнительного образования детей в Кировской области, </w:t>
      </w:r>
      <w:bookmarkStart w:id="7" w:name="_Hlk34857563"/>
      <w:r w:rsidR="00FD1145" w:rsidRPr="008258B1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bookmarkEnd w:id="7"/>
      <w:r w:rsidR="00FD1145" w:rsidRPr="008258B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Кировской области от  30.07.2020 № 835 «Об утверждении Правил персонифицированного финансирования дополнительного образования детей на территории Кировской области», далее – Правила персонифицированного финансирования), в месяце </w:t>
      </w:r>
      <w:r w:rsidR="00FD1145" w:rsidRPr="008258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1145" w:rsidRPr="008258B1">
        <w:rPr>
          <w:rFonts w:ascii="Times New Roman" w:hAnsi="Times New Roman" w:cs="Times New Roman"/>
          <w:sz w:val="28"/>
          <w:szCs w:val="28"/>
        </w:rPr>
        <w:t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</w:t>
      </w:r>
      <w:r w:rsidR="00F07F39" w:rsidRPr="008258B1">
        <w:rPr>
          <w:rFonts w:ascii="Times New Roman" w:hAnsi="Times New Roman" w:cs="Times New Roman"/>
          <w:sz w:val="28"/>
          <w:szCs w:val="28"/>
        </w:rPr>
        <w:t>нсирования на территории Богородского муниципального округа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(далее - Программа персонифицированного финансирования) в редакции, актуальной для соответствующего периода ее реализации.</w:t>
      </w:r>
    </w:p>
    <w:p w:rsidR="00FD1145" w:rsidRPr="008258B1" w:rsidRDefault="00763DE0" w:rsidP="00FD11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="00FD1145" w:rsidRPr="008258B1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указанным в подпунктах 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="00FD1145" w:rsidRPr="008258B1">
        <w:rPr>
          <w:rFonts w:ascii="Times New Roman" w:hAnsi="Times New Roman" w:cs="Times New Roman"/>
          <w:sz w:val="28"/>
          <w:szCs w:val="28"/>
        </w:rPr>
        <w:instrText xml:space="preserve"> REF _Ref483337861 \r \h  \* MERGEFORMAT </w:instrText>
      </w:r>
      <w:r w:rsidR="00FD1145" w:rsidRPr="008258B1">
        <w:rPr>
          <w:rFonts w:ascii="Times New Roman" w:hAnsi="Times New Roman" w:cs="Times New Roman"/>
          <w:sz w:val="28"/>
          <w:szCs w:val="28"/>
        </w:rPr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2)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- 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="00FD1145" w:rsidRPr="008258B1">
        <w:rPr>
          <w:rFonts w:ascii="Times New Roman" w:hAnsi="Times New Roman" w:cs="Times New Roman"/>
          <w:sz w:val="28"/>
          <w:szCs w:val="28"/>
        </w:rPr>
        <w:instrText xml:space="preserve"> REF _Ref518295348 \r \h  \* MERGEFORMAT </w:instrText>
      </w:r>
      <w:r w:rsidR="00FD1145" w:rsidRPr="008258B1">
        <w:rPr>
          <w:rFonts w:ascii="Times New Roman" w:hAnsi="Times New Roman" w:cs="Times New Roman"/>
          <w:sz w:val="28"/>
          <w:szCs w:val="28"/>
        </w:rPr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7)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F57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7B7" w:rsidRPr="007F57B7">
        <w:rPr>
          <w:rFonts w:ascii="Times New Roman" w:hAnsi="Times New Roman" w:cs="Times New Roman"/>
          <w:sz w:val="28"/>
          <w:szCs w:val="28"/>
        </w:rPr>
        <w:t>.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="00FD1145" w:rsidRPr="008258B1">
        <w:rPr>
          <w:rFonts w:ascii="Times New Roman" w:hAnsi="Times New Roman" w:cs="Times New Roman"/>
          <w:sz w:val="28"/>
          <w:szCs w:val="28"/>
        </w:rPr>
        <w:instrText xml:space="preserve"> REF _Ref483331948 \r \h  \* MERGEFORMAT </w:instrText>
      </w:r>
      <w:r w:rsidR="00FD1145" w:rsidRPr="008258B1">
        <w:rPr>
          <w:rFonts w:ascii="Times New Roman" w:hAnsi="Times New Roman" w:cs="Times New Roman"/>
          <w:sz w:val="28"/>
          <w:szCs w:val="28"/>
        </w:rPr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4</w:t>
      </w:r>
      <w:r w:rsidR="00FD1145"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FD1145" w:rsidRPr="008258B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. Совокупный объем указанных затрат не может превышать 10 тыс. рублей, и в структуре возмещаемых затрат не может </w:t>
      </w:r>
      <w:r w:rsidR="00FD1145" w:rsidRPr="008258B1">
        <w:rPr>
          <w:rFonts w:ascii="Times New Roman" w:hAnsi="Times New Roman" w:cs="Times New Roman"/>
          <w:sz w:val="28"/>
          <w:szCs w:val="28"/>
        </w:rPr>
        <w:lastRenderedPageBreak/>
        <w:t>превышать 1 процент от совокупных затрат Организации, подлежащих обеспечению за счет субсидии.</w:t>
      </w:r>
    </w:p>
    <w:p w:rsidR="00FD1145" w:rsidRPr="008258B1" w:rsidRDefault="00763DE0" w:rsidP="00FD114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FD1145" w:rsidRPr="008258B1">
        <w:rPr>
          <w:rFonts w:ascii="Times New Roman" w:eastAsia="Times New Roman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FD1145" w:rsidRPr="008258B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FD1145" w:rsidRPr="008258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0885" w:rsidRPr="008258B1" w:rsidRDefault="00FD1145" w:rsidP="00CC0885">
      <w:pPr>
        <w:pStyle w:val="a3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определяются достижением значения показателя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 для </w:t>
      </w:r>
      <w:r w:rsidR="00CC0885" w:rsidRPr="008258B1">
        <w:rPr>
          <w:rFonts w:ascii="Times New Roman" w:hAnsi="Times New Roman" w:cs="Times New Roman"/>
          <w:sz w:val="28"/>
          <w:szCs w:val="28"/>
        </w:rPr>
        <w:t>мероприятия «Введение и обеспечение функционирования системы персонифицированного 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финансирования» муниципальной программы «Развитие социальной сферы Богородского муниципального округа Кировской области на 2020-2024 годы».</w:t>
      </w:r>
    </w:p>
    <w:p w:rsidR="00FD1145" w:rsidRPr="008258B1" w:rsidRDefault="00CC0885" w:rsidP="00CC0885">
      <w:pPr>
        <w:pStyle w:val="a3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145" w:rsidRPr="008258B1" w:rsidRDefault="00FD1145" w:rsidP="00FD1145">
      <w:pPr>
        <w:pStyle w:val="a3"/>
        <w:numPr>
          <w:ilvl w:val="0"/>
          <w:numId w:val="22"/>
        </w:numPr>
        <w:spacing w:after="0" w:line="36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субсидии.</w:t>
      </w:r>
    </w:p>
    <w:p w:rsidR="00FD1145" w:rsidRPr="008258B1" w:rsidRDefault="00FD1145" w:rsidP="00FD11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BD65B9" w:rsidRDefault="006D57E2" w:rsidP="00A9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5B9">
        <w:rPr>
          <w:rFonts w:ascii="Times New Roman" w:hAnsi="Times New Roman" w:cs="Times New Roman"/>
          <w:sz w:val="28"/>
          <w:szCs w:val="28"/>
        </w:rPr>
        <w:t>1.</w:t>
      </w:r>
      <w:r w:rsidR="00A939A6">
        <w:rPr>
          <w:rFonts w:ascii="Times New Roman" w:hAnsi="Times New Roman" w:cs="Times New Roman"/>
          <w:sz w:val="28"/>
          <w:szCs w:val="28"/>
        </w:rPr>
        <w:t xml:space="preserve"> </w:t>
      </w:r>
      <w:r w:rsidR="00FD1145" w:rsidRPr="00BD65B9">
        <w:rPr>
          <w:rFonts w:ascii="Times New Roman" w:hAnsi="Times New Roman" w:cs="Times New Roman"/>
          <w:sz w:val="28"/>
          <w:szCs w:val="28"/>
        </w:rPr>
        <w:t>Право н</w:t>
      </w:r>
      <w:r w:rsidR="00A939A6">
        <w:rPr>
          <w:rFonts w:ascii="Times New Roman" w:hAnsi="Times New Roman" w:cs="Times New Roman"/>
          <w:sz w:val="28"/>
          <w:szCs w:val="28"/>
        </w:rPr>
        <w:t xml:space="preserve">а получение субсидии из </w:t>
      </w:r>
      <w:r w:rsidR="00FD1145" w:rsidRPr="00BD65B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939A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FD1145" w:rsidRPr="00BD65B9">
        <w:rPr>
          <w:rFonts w:ascii="Times New Roman" w:hAnsi="Times New Roman" w:cs="Times New Roman"/>
          <w:sz w:val="28"/>
          <w:szCs w:val="28"/>
        </w:rPr>
        <w:t xml:space="preserve"> предоставляется единственной Организации, удовлетворяющей требованиям, определенным пунктом </w:t>
      </w:r>
      <w:r w:rsidR="00A836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360D" w:rsidRPr="00A8360D">
        <w:rPr>
          <w:rFonts w:ascii="Times New Roman" w:hAnsi="Times New Roman" w:cs="Times New Roman"/>
          <w:sz w:val="28"/>
          <w:szCs w:val="28"/>
        </w:rPr>
        <w:t>.</w:t>
      </w:r>
      <w:r w:rsidR="00A8360D">
        <w:rPr>
          <w:rFonts w:ascii="Times New Roman" w:hAnsi="Times New Roman" w:cs="Times New Roman"/>
          <w:sz w:val="28"/>
          <w:szCs w:val="28"/>
        </w:rPr>
        <w:t xml:space="preserve">2 </w:t>
      </w:r>
      <w:r w:rsidR="00FD1145" w:rsidRPr="00BD65B9">
        <w:rPr>
          <w:rFonts w:ascii="Times New Roman" w:hAnsi="Times New Roman" w:cs="Times New Roman"/>
          <w:sz w:val="28"/>
          <w:szCs w:val="28"/>
        </w:rPr>
        <w:t>настоящего Порядка, по результатам конкурсного отбора (далее – Конкурса), проводимого Уполномоченным органом.</w:t>
      </w:r>
    </w:p>
    <w:p w:rsidR="00FD1145" w:rsidRPr="008258B1" w:rsidRDefault="006D57E2" w:rsidP="006D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1596765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5B9">
        <w:rPr>
          <w:rFonts w:ascii="Times New Roman" w:hAnsi="Times New Roman" w:cs="Times New Roman"/>
          <w:sz w:val="28"/>
          <w:szCs w:val="28"/>
        </w:rPr>
        <w:t>2.</w:t>
      </w:r>
      <w:r w:rsidR="00A939A6">
        <w:rPr>
          <w:rFonts w:ascii="Times New Roman" w:hAnsi="Times New Roman" w:cs="Times New Roman"/>
          <w:sz w:val="28"/>
          <w:szCs w:val="28"/>
        </w:rPr>
        <w:t xml:space="preserve">  </w:t>
      </w:r>
      <w:r w:rsidR="00FD1145" w:rsidRPr="008258B1">
        <w:rPr>
          <w:rFonts w:ascii="Times New Roman" w:hAnsi="Times New Roman" w:cs="Times New Roman"/>
          <w:sz w:val="28"/>
          <w:szCs w:val="28"/>
        </w:rPr>
        <w:t>Организация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  <w:bookmarkEnd w:id="8"/>
    </w:p>
    <w:p w:rsidR="00FD1145" w:rsidRPr="008258B1" w:rsidRDefault="00FD1145" w:rsidP="00FD1145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1145" w:rsidRPr="008258B1" w:rsidRDefault="00FD1145" w:rsidP="00FD1145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lastRenderedPageBreak/>
        <w:t>у Организации должна отсутствовать просроченная зад</w:t>
      </w:r>
      <w:r w:rsidR="00A939A6">
        <w:rPr>
          <w:rFonts w:ascii="Times New Roman" w:hAnsi="Times New Roman" w:cs="Times New Roman"/>
          <w:sz w:val="28"/>
          <w:szCs w:val="28"/>
        </w:rPr>
        <w:t xml:space="preserve">олженность по возврату в </w:t>
      </w:r>
      <w:r w:rsidRPr="008258B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939A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</w:t>
      </w:r>
      <w:r w:rsidR="00A939A6">
        <w:rPr>
          <w:rFonts w:ascii="Times New Roman" w:hAnsi="Times New Roman" w:cs="Times New Roman"/>
          <w:sz w:val="28"/>
          <w:szCs w:val="28"/>
        </w:rPr>
        <w:t xml:space="preserve">нная задолженность перед </w:t>
      </w:r>
      <w:r w:rsidRPr="008258B1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A939A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>;</w:t>
      </w:r>
    </w:p>
    <w:p w:rsidR="00FD1145" w:rsidRPr="008258B1" w:rsidRDefault="00FD1145" w:rsidP="00FD1145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</w:p>
    <w:p w:rsidR="00FD1145" w:rsidRPr="008258B1" w:rsidRDefault="00FD1145" w:rsidP="00FD1145">
      <w:pPr>
        <w:pStyle w:val="a3"/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FD1145" w:rsidRPr="008258B1" w:rsidRDefault="006D57E2" w:rsidP="006D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65B9">
        <w:rPr>
          <w:rFonts w:ascii="Times New Roman" w:hAnsi="Times New Roman" w:cs="Times New Roman"/>
          <w:sz w:val="28"/>
          <w:szCs w:val="28"/>
        </w:rPr>
        <w:t>3.</w:t>
      </w:r>
      <w:r w:rsidR="00A939A6">
        <w:rPr>
          <w:rFonts w:ascii="Times New Roman" w:hAnsi="Times New Roman" w:cs="Times New Roman"/>
          <w:sz w:val="28"/>
          <w:szCs w:val="28"/>
        </w:rPr>
        <w:t xml:space="preserve">    </w:t>
      </w:r>
      <w:r w:rsidR="00FD1145" w:rsidRPr="008258B1">
        <w:rPr>
          <w:rFonts w:ascii="Times New Roman" w:hAnsi="Times New Roman" w:cs="Times New Roman"/>
          <w:sz w:val="28"/>
          <w:szCs w:val="28"/>
        </w:rPr>
        <w:t>В целях проведения Конкурса Уполномоченный орган:</w:t>
      </w:r>
    </w:p>
    <w:p w:rsidR="00FD1145" w:rsidRPr="008258B1" w:rsidRDefault="00FD1145" w:rsidP="00FD114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не менее чем за 15 календарных дней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сроки размещения на официальном сайте Уполномоченного органа в информационно-телекоммуникационной сети "Интернет" информации о результатах Конкурса;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lastRenderedPageBreak/>
        <w:t>проект соглашения о предоставлении субсидии, заключаемого между Уполномоченным органом и Организацией;</w:t>
      </w:r>
    </w:p>
    <w:p w:rsidR="00FD1145" w:rsidRPr="008258B1" w:rsidRDefault="00FD1145" w:rsidP="00FD114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FD1145" w:rsidRPr="008258B1" w:rsidRDefault="00FD1145" w:rsidP="00FD114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конкурсная комиссия), а также утверждает положение о конкурсной комиссии и ее состав;</w:t>
      </w:r>
    </w:p>
    <w:p w:rsidR="00A939A6" w:rsidRPr="00A939A6" w:rsidRDefault="00FD1145" w:rsidP="00A939A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поступления.</w:t>
      </w:r>
      <w:bookmarkStart w:id="9" w:name="_Ref452720751"/>
    </w:p>
    <w:p w:rsidR="00FD1145" w:rsidRPr="00A939A6" w:rsidRDefault="00A939A6" w:rsidP="00A9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FD1145" w:rsidRPr="00A939A6">
        <w:rPr>
          <w:rFonts w:ascii="Times New Roman" w:hAnsi="Times New Roman" w:cs="Times New Roman"/>
          <w:sz w:val="28"/>
          <w:szCs w:val="28"/>
        </w:rPr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9"/>
    </w:p>
    <w:p w:rsidR="00FD1145" w:rsidRPr="008258B1" w:rsidRDefault="00FD1145" w:rsidP="00FD1145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52720747"/>
      <w:bookmarkStart w:id="11" w:name="_Ref452720749"/>
      <w:r w:rsidRPr="008258B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0"/>
    </w:p>
    <w:p w:rsidR="00FD1145" w:rsidRPr="008258B1" w:rsidRDefault="00FD1145" w:rsidP="00FD1145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FD1145" w:rsidRPr="008258B1" w:rsidRDefault="00FD1145" w:rsidP="00FD1145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FD1145" w:rsidRPr="008258B1" w:rsidRDefault="00FD1145" w:rsidP="00FD1145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FD1145" w:rsidRPr="008258B1" w:rsidRDefault="00FD1145" w:rsidP="00FD1145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справку социально ориентированной некоммерческой организации об отсутствии просроченной задолженности по возврат</w:t>
      </w:r>
      <w:r w:rsidR="00CC0885" w:rsidRPr="008258B1">
        <w:rPr>
          <w:rFonts w:ascii="Times New Roman" w:hAnsi="Times New Roman" w:cs="Times New Roman"/>
          <w:sz w:val="28"/>
          <w:szCs w:val="28"/>
        </w:rPr>
        <w:t>у в бюджет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8258B1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258B1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FD1145" w:rsidRPr="008258B1" w:rsidRDefault="00FD1145" w:rsidP="00FD1145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11"/>
      <w:r w:rsidRPr="008258B1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</w:t>
      </w:r>
      <w:r w:rsidR="00CC0885" w:rsidRPr="008258B1">
        <w:rPr>
          <w:rFonts w:ascii="Times New Roman" w:hAnsi="Times New Roman" w:cs="Times New Roman"/>
          <w:sz w:val="28"/>
          <w:szCs w:val="28"/>
        </w:rPr>
        <w:t xml:space="preserve">ганизации в Богородском </w:t>
      </w:r>
      <w:r w:rsidR="00CC0885" w:rsidRPr="008258B1">
        <w:rPr>
          <w:rFonts w:ascii="Times New Roman" w:hAnsi="Times New Roman" w:cs="Times New Roman"/>
          <w:sz w:val="28"/>
          <w:szCs w:val="28"/>
        </w:rPr>
        <w:lastRenderedPageBreak/>
        <w:t>муниципальном округе</w:t>
      </w:r>
      <w:r w:rsidRPr="008258B1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финансирования.</w:t>
      </w:r>
    </w:p>
    <w:p w:rsidR="00FD1145" w:rsidRPr="008258B1" w:rsidRDefault="00FD1145" w:rsidP="00FD1145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483334033"/>
      <w:r w:rsidRPr="008258B1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Проекта, включающая целевые показатели реализации Проекта.</w:t>
      </w:r>
      <w:bookmarkEnd w:id="12"/>
    </w:p>
    <w:p w:rsidR="00FD1145" w:rsidRPr="008258B1" w:rsidRDefault="00FD1145" w:rsidP="00FD11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Документы, прилагаемые к заявке, должны быть представлены на бумажном и электронном носителях в формате PortableDocumentFormat (PDF).</w:t>
      </w:r>
    </w:p>
    <w:p w:rsidR="00FD1145" w:rsidRPr="008258B1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3334415"/>
      <w:r w:rsidRPr="008258B1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3"/>
    </w:p>
    <w:p w:rsidR="00FD1145" w:rsidRPr="008258B1" w:rsidRDefault="00FD1145" w:rsidP="00FD114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83334530"/>
      <w:r w:rsidRPr="008258B1">
        <w:rPr>
          <w:rFonts w:ascii="Times New Roman" w:hAnsi="Times New Roman" w:cs="Times New Roman"/>
          <w:sz w:val="28"/>
          <w:szCs w:val="28"/>
        </w:rPr>
        <w:t xml:space="preserve">Организация соответствует требованиям, установленным пунктом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_Ref515967659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0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D1145" w:rsidRPr="008258B1" w:rsidRDefault="00FD1145" w:rsidP="00FD114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заявка оформлена в соответствии с требованиями, установленными в конкурсной документации;</w:t>
      </w:r>
      <w:bookmarkEnd w:id="14"/>
    </w:p>
    <w:p w:rsidR="00FD1145" w:rsidRPr="008258B1" w:rsidRDefault="00FD1145" w:rsidP="00FD114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к заявке приложены все необходимые документы, предусмотренные подпунктами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_Ref452720747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1)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-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_Ref483334033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5)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="00A00836">
        <w:rPr>
          <w:rFonts w:ascii="Times New Roman" w:hAnsi="Times New Roman" w:cs="Times New Roman"/>
          <w:sz w:val="28"/>
          <w:szCs w:val="28"/>
        </w:rPr>
        <w:t xml:space="preserve"> </w:t>
      </w:r>
      <w:r w:rsidRPr="008258B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836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360D" w:rsidRPr="00A8360D">
        <w:rPr>
          <w:rFonts w:ascii="Times New Roman" w:hAnsi="Times New Roman" w:cs="Times New Roman"/>
          <w:sz w:val="28"/>
          <w:szCs w:val="28"/>
        </w:rPr>
        <w:t>.</w:t>
      </w:r>
      <w:r w:rsidR="00A8360D">
        <w:rPr>
          <w:rFonts w:ascii="Times New Roman" w:hAnsi="Times New Roman" w:cs="Times New Roman"/>
          <w:sz w:val="28"/>
          <w:szCs w:val="28"/>
        </w:rPr>
        <w:t>4</w:t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D1145" w:rsidRPr="008258B1" w:rsidRDefault="00FD1145" w:rsidP="00FD1145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483334536"/>
      <w:r w:rsidRPr="008258B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</w:t>
      </w:r>
      <w:bookmarkStart w:id="16" w:name="_Hlk34853488"/>
      <w:r w:rsidRPr="008258B1">
        <w:rPr>
          <w:rFonts w:ascii="Times New Roman" w:hAnsi="Times New Roman" w:cs="Times New Roman"/>
          <w:sz w:val="28"/>
          <w:szCs w:val="28"/>
        </w:rPr>
        <w:t>соответствуют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финансирования.</w:t>
      </w:r>
      <w:bookmarkEnd w:id="15"/>
    </w:p>
    <w:bookmarkEnd w:id="16"/>
    <w:p w:rsidR="00FD1145" w:rsidRPr="008258B1" w:rsidRDefault="00FD1145" w:rsidP="00FD11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или нескольких условий, установленных подпунктами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_Ref483334530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1)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- </w:t>
      </w:r>
      <w:r w:rsidRPr="008258B1">
        <w:rPr>
          <w:rFonts w:ascii="Times New Roman" w:hAnsi="Times New Roman" w:cs="Times New Roman"/>
          <w:sz w:val="28"/>
          <w:szCs w:val="28"/>
        </w:rPr>
        <w:fldChar w:fldCharType="begin"/>
      </w:r>
      <w:r w:rsidRPr="008258B1">
        <w:rPr>
          <w:rFonts w:ascii="Times New Roman" w:hAnsi="Times New Roman" w:cs="Times New Roman"/>
          <w:sz w:val="28"/>
          <w:szCs w:val="28"/>
        </w:rPr>
        <w:instrText xml:space="preserve"> REF _Ref483334536 \r \h  \* MERGEFORMAT </w:instrText>
      </w:r>
      <w:r w:rsidRPr="008258B1">
        <w:rPr>
          <w:rFonts w:ascii="Times New Roman" w:hAnsi="Times New Roman" w:cs="Times New Roman"/>
          <w:sz w:val="28"/>
          <w:szCs w:val="28"/>
        </w:rPr>
      </w:r>
      <w:r w:rsidRPr="008258B1">
        <w:rPr>
          <w:rFonts w:ascii="Times New Roman" w:hAnsi="Times New Roman" w:cs="Times New Roman"/>
          <w:sz w:val="28"/>
          <w:szCs w:val="28"/>
        </w:rPr>
        <w:fldChar w:fldCharType="separate"/>
      </w:r>
      <w:r w:rsidR="00EE65EB">
        <w:rPr>
          <w:rFonts w:ascii="Times New Roman" w:hAnsi="Times New Roman" w:cs="Times New Roman"/>
          <w:sz w:val="28"/>
          <w:szCs w:val="28"/>
        </w:rPr>
        <w:t>4)</w:t>
      </w:r>
      <w:r w:rsidRPr="008258B1">
        <w:rPr>
          <w:rFonts w:ascii="Times New Roman" w:hAnsi="Times New Roman" w:cs="Times New Roman"/>
          <w:sz w:val="28"/>
          <w:szCs w:val="28"/>
        </w:rPr>
        <w:fldChar w:fldCharType="end"/>
      </w:r>
      <w:r w:rsidRPr="008258B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008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00836" w:rsidRPr="00A00836">
        <w:rPr>
          <w:rFonts w:ascii="Times New Roman" w:hAnsi="Times New Roman" w:cs="Times New Roman"/>
          <w:sz w:val="28"/>
          <w:szCs w:val="28"/>
        </w:rPr>
        <w:t>.</w:t>
      </w:r>
      <w:r w:rsidR="00A00836">
        <w:rPr>
          <w:rFonts w:ascii="Times New Roman" w:hAnsi="Times New Roman" w:cs="Times New Roman"/>
          <w:sz w:val="28"/>
          <w:szCs w:val="28"/>
        </w:rPr>
        <w:t>5</w:t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</w:p>
    <w:p w:rsidR="00FD1145" w:rsidRPr="008258B1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83334422"/>
      <w:r w:rsidRPr="008258B1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следующим критериям:</w:t>
      </w:r>
      <w:bookmarkEnd w:id="17"/>
    </w:p>
    <w:p w:rsidR="00FD1145" w:rsidRPr="008258B1" w:rsidRDefault="00FD1145" w:rsidP="00FD114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lastRenderedPageBreak/>
        <w:t xml:space="preserve">проработанность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финансирования; </w:t>
      </w:r>
    </w:p>
    <w:p w:rsidR="00FD1145" w:rsidRPr="008258B1" w:rsidRDefault="00FD1145" w:rsidP="00FD114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FD1145" w:rsidRPr="008258B1" w:rsidRDefault="00FD1145" w:rsidP="00FD114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FD1145" w:rsidRPr="008258B1" w:rsidRDefault="00FD1145" w:rsidP="00FD114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Кировской области;</w:t>
      </w:r>
    </w:p>
    <w:p w:rsidR="00FD1145" w:rsidRPr="008258B1" w:rsidRDefault="00FD1145" w:rsidP="00FD114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опыт реализации Организацией социально-ориентированных проектов за счет получаемых субсидий из местного бюджета на территории Кировской области.</w:t>
      </w:r>
    </w:p>
    <w:p w:rsidR="00A939A6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="00A00836">
        <w:rPr>
          <w:rFonts w:ascii="Times New Roman" w:hAnsi="Times New Roman" w:cs="Times New Roman"/>
          <w:sz w:val="28"/>
          <w:szCs w:val="28"/>
        </w:rPr>
        <w:t>6</w:t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1 к настоящему Порядку. </w:t>
      </w:r>
      <w:r w:rsidR="00A939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1145" w:rsidRPr="008258B1" w:rsidRDefault="00A939A6" w:rsidP="00A9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145" w:rsidRPr="008258B1">
        <w:rPr>
          <w:rFonts w:ascii="Times New Roman" w:hAnsi="Times New Roman" w:cs="Times New Roman"/>
          <w:sz w:val="28"/>
          <w:szCs w:val="28"/>
        </w:rPr>
        <w:t>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bookmarkStart w:id="18" w:name="_Hlk34856120"/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конкурсная комиссия принимает решение о признании Конкурса несостоявшимся и предоставлении субсидии Организации, подавшей указанную единственную заявку</w:t>
      </w:r>
      <w:bookmarkEnd w:id="18"/>
      <w:r w:rsidR="00FD1145" w:rsidRPr="008258B1">
        <w:rPr>
          <w:rFonts w:ascii="Times New Roman" w:hAnsi="Times New Roman" w:cs="Times New Roman"/>
          <w:sz w:val="28"/>
          <w:szCs w:val="28"/>
        </w:rPr>
        <w:t>.</w:t>
      </w:r>
    </w:p>
    <w:p w:rsidR="00CC0885" w:rsidRPr="008258B1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Предоставление субсидии на цели, указанные в пункте </w:t>
      </w:r>
      <w:r w:rsidR="00A836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360D" w:rsidRPr="00A8360D">
        <w:rPr>
          <w:rFonts w:ascii="Times New Roman" w:hAnsi="Times New Roman" w:cs="Times New Roman"/>
          <w:sz w:val="28"/>
          <w:szCs w:val="28"/>
        </w:rPr>
        <w:t>.5</w:t>
      </w:r>
      <w:r w:rsidRPr="008258B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Уполномоченным органом соответствии </w:t>
      </w:r>
      <w:r w:rsidRPr="008258B1">
        <w:rPr>
          <w:rFonts w:ascii="Times New Roman" w:hAnsi="Times New Roman" w:cs="Times New Roman"/>
          <w:sz w:val="28"/>
          <w:szCs w:val="28"/>
        </w:rPr>
        <w:lastRenderedPageBreak/>
        <w:t>со сводной бюджетной роспис</w:t>
      </w:r>
      <w:r w:rsidR="00CC0885" w:rsidRPr="008258B1">
        <w:rPr>
          <w:rFonts w:ascii="Times New Roman" w:hAnsi="Times New Roman" w:cs="Times New Roman"/>
          <w:sz w:val="28"/>
          <w:szCs w:val="28"/>
        </w:rPr>
        <w:t>ью бюджета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на реализацию </w:t>
      </w:r>
      <w:r w:rsidR="00CC0885" w:rsidRPr="008258B1">
        <w:rPr>
          <w:rFonts w:ascii="Times New Roman" w:hAnsi="Times New Roman" w:cs="Times New Roman"/>
          <w:sz w:val="28"/>
          <w:szCs w:val="28"/>
        </w:rPr>
        <w:t>мероприятия «Введение и обеспечение функционирования системы персонифицированного 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финансирования»» муниципальной программы «Развитие социальной сферы Богородского муниципального округа Кировской области на 2020-2024 годы».</w:t>
      </w:r>
    </w:p>
    <w:p w:rsidR="00FD1145" w:rsidRPr="008258B1" w:rsidRDefault="00CC088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 </w:t>
      </w:r>
      <w:r w:rsidR="00FD1145" w:rsidRPr="008258B1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</w:t>
      </w:r>
      <w:r w:rsidRPr="008258B1">
        <w:rPr>
          <w:rFonts w:ascii="Times New Roman" w:hAnsi="Times New Roman" w:cs="Times New Roman"/>
          <w:sz w:val="28"/>
          <w:szCs w:val="28"/>
        </w:rPr>
        <w:lastRenderedPageBreak/>
        <w:t xml:space="preserve">форме, установленной Уполномоченным органом по согласованию с </w:t>
      </w:r>
      <w:r w:rsidR="00A939A6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8258B1">
        <w:rPr>
          <w:rFonts w:ascii="Times New Roman" w:hAnsi="Times New Roman" w:cs="Times New Roman"/>
          <w:sz w:val="28"/>
          <w:szCs w:val="28"/>
        </w:rPr>
        <w:t xml:space="preserve"> адм</w:t>
      </w:r>
      <w:r w:rsidR="00CC0885" w:rsidRPr="008258B1">
        <w:rPr>
          <w:rFonts w:ascii="Times New Roman" w:hAnsi="Times New Roman" w:cs="Times New Roman"/>
          <w:sz w:val="28"/>
          <w:szCs w:val="28"/>
        </w:rPr>
        <w:t>инистрации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>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ответственность Организации за нарушение условий соглашения о предоставлении субсидии;</w:t>
      </w:r>
    </w:p>
    <w:p w:rsidR="00FD1145" w:rsidRPr="008258B1" w:rsidRDefault="00FD1145" w:rsidP="00FD1145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порядок во</w:t>
      </w:r>
      <w:r w:rsidR="00A939A6">
        <w:rPr>
          <w:rFonts w:ascii="Times New Roman" w:hAnsi="Times New Roman" w:cs="Times New Roman"/>
          <w:sz w:val="28"/>
          <w:szCs w:val="28"/>
        </w:rPr>
        <w:t xml:space="preserve">зврата субсидии в доход </w:t>
      </w:r>
      <w:r w:rsidRPr="008258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939A6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целей и порядка ее предоставления;</w:t>
      </w:r>
    </w:p>
    <w:p w:rsidR="00FD1145" w:rsidRPr="008258B1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Уполномоченный орган заключает с Организацией соглашение о предоставлении субсидии по форме согласно приложению 2 к настоящем</w:t>
      </w:r>
      <w:r w:rsidR="00BD65B9">
        <w:rPr>
          <w:rFonts w:ascii="Times New Roman" w:hAnsi="Times New Roman" w:cs="Times New Roman"/>
          <w:sz w:val="28"/>
          <w:szCs w:val="28"/>
        </w:rPr>
        <w:t>у</w:t>
      </w:r>
      <w:r w:rsidRPr="008258B1">
        <w:rPr>
          <w:rFonts w:ascii="Times New Roman" w:hAnsi="Times New Roman" w:cs="Times New Roman"/>
          <w:sz w:val="28"/>
          <w:szCs w:val="28"/>
        </w:rPr>
        <w:t xml:space="preserve"> Порядку в течение 10-ти календарных дней со дня определения Организации — победителя конкурса.</w:t>
      </w:r>
    </w:p>
    <w:p w:rsidR="00FD1145" w:rsidRPr="008258B1" w:rsidRDefault="00FD1145" w:rsidP="00A939A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1 к соглашению о предоставлении субсидии, подаваемых Организацией не чаще 1 раза в месяц, н</w:t>
      </w:r>
      <w:r w:rsidR="00A939A6">
        <w:rPr>
          <w:rFonts w:ascii="Times New Roman" w:hAnsi="Times New Roman" w:cs="Times New Roman"/>
          <w:sz w:val="28"/>
          <w:szCs w:val="28"/>
        </w:rPr>
        <w:t>а счет управления финансов администрации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>, открытый для учёта операции со средствами юридических лиц, не являющихся участниками бюджетного процесса, в  учреждении Центрального банка Российской Федерации.</w:t>
      </w:r>
      <w:r w:rsidRPr="008258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1145" w:rsidRPr="008258B1" w:rsidRDefault="00FD1145" w:rsidP="00FD1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FD1145" w:rsidP="00FD1145">
      <w:pPr>
        <w:pStyle w:val="a3"/>
        <w:numPr>
          <w:ilvl w:val="0"/>
          <w:numId w:val="2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FD1145" w:rsidRPr="008258B1" w:rsidRDefault="00FD1145" w:rsidP="00FD114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145" w:rsidRPr="00BD65B9" w:rsidRDefault="00BD65B9" w:rsidP="00BD65B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A939A6">
        <w:rPr>
          <w:rFonts w:ascii="Times New Roman" w:hAnsi="Times New Roman" w:cs="Times New Roman"/>
          <w:sz w:val="28"/>
          <w:szCs w:val="28"/>
        </w:rPr>
        <w:t xml:space="preserve">   </w:t>
      </w:r>
      <w:r w:rsidR="00FD1145" w:rsidRPr="00BD65B9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1) отчет о расходовании субсидии по форме согласно приложению 2 к Соглашению;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2) копии первичных документов, подтверждающих расходование субсидии.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lastRenderedPageBreak/>
        <w:t>3)</w:t>
      </w:r>
      <w:bookmarkStart w:id="19" w:name="_Hlk31379665"/>
      <w:r w:rsidRPr="008258B1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предоставления субсидии - доле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bookmarkEnd w:id="19"/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В случае непредоставления Организацией вышеперечисленных документов и информации в течение 10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В случае непоступления средств в течение 30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FD1145" w:rsidRPr="008258B1" w:rsidRDefault="00BD65B9" w:rsidP="00BD65B9">
      <w:pPr>
        <w:pStyle w:val="1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C163BB">
        <w:rPr>
          <w:rFonts w:ascii="Times New Roman" w:hAnsi="Times New Roman" w:cs="Times New Roman"/>
          <w:sz w:val="28"/>
          <w:szCs w:val="28"/>
        </w:rPr>
        <w:t xml:space="preserve"> </w:t>
      </w:r>
      <w:r w:rsidR="00FD1145" w:rsidRPr="008258B1">
        <w:rPr>
          <w:rFonts w:ascii="Times New Roman" w:hAnsi="Times New Roman" w:cs="Times New Roman"/>
          <w:sz w:val="28"/>
          <w:szCs w:val="28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FD1145" w:rsidRPr="008258B1" w:rsidRDefault="00FD1145" w:rsidP="00FD1145">
      <w:pPr>
        <w:pStyle w:val="1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FD1145" w:rsidP="00FD1145">
      <w:pPr>
        <w:pStyle w:val="11"/>
        <w:numPr>
          <w:ilvl w:val="0"/>
          <w:numId w:val="22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FD1145" w:rsidRPr="008258B1" w:rsidRDefault="00FD1145" w:rsidP="00FD11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BD65B9" w:rsidP="00BD6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C163BB">
        <w:rPr>
          <w:rFonts w:ascii="Times New Roman" w:hAnsi="Times New Roman" w:cs="Times New Roman"/>
          <w:sz w:val="28"/>
          <w:szCs w:val="28"/>
        </w:rPr>
        <w:t xml:space="preserve"> </w:t>
      </w:r>
      <w:r w:rsidR="00FD1145" w:rsidRPr="008258B1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</w:t>
      </w:r>
      <w:r w:rsidR="00C163BB">
        <w:rPr>
          <w:rFonts w:ascii="Times New Roman" w:hAnsi="Times New Roman" w:cs="Times New Roman"/>
          <w:sz w:val="28"/>
          <w:szCs w:val="28"/>
        </w:rPr>
        <w:t xml:space="preserve">длежат возврату в доход 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163BB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D1145" w:rsidRPr="008258B1" w:rsidRDefault="00BD65B9" w:rsidP="00BD6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r w:rsidR="00C163BB">
        <w:rPr>
          <w:rFonts w:ascii="Times New Roman" w:hAnsi="Times New Roman" w:cs="Times New Roman"/>
          <w:sz w:val="28"/>
          <w:szCs w:val="28"/>
        </w:rPr>
        <w:t xml:space="preserve">  </w:t>
      </w:r>
      <w:r w:rsidR="00FD1145" w:rsidRPr="008258B1">
        <w:rPr>
          <w:rFonts w:ascii="Times New Roman" w:hAnsi="Times New Roman" w:cs="Times New Roman"/>
          <w:sz w:val="28"/>
          <w:szCs w:val="28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</w:t>
      </w:r>
      <w:r w:rsidR="00C163BB">
        <w:rPr>
          <w:rFonts w:ascii="Times New Roman" w:hAnsi="Times New Roman" w:cs="Times New Roman"/>
          <w:sz w:val="28"/>
          <w:szCs w:val="28"/>
        </w:rPr>
        <w:t xml:space="preserve">одлежит перечислению в доход 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163BB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FD1145" w:rsidRPr="008258B1">
        <w:rPr>
          <w:rFonts w:ascii="Times New Roman" w:hAnsi="Times New Roman" w:cs="Times New Roman"/>
          <w:sz w:val="28"/>
          <w:szCs w:val="28"/>
        </w:rPr>
        <w:t xml:space="preserve"> в случае, если потребность в нем не согласована с Уполномоченным органом.</w:t>
      </w:r>
    </w:p>
    <w:p w:rsidR="00FD1145" w:rsidRPr="008258B1" w:rsidRDefault="00FD1145" w:rsidP="00FD114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258B1">
        <w:rPr>
          <w:rFonts w:ascii="Times New Roman" w:hAnsi="Times New Roman" w:cs="Times New Roman"/>
          <w:sz w:val="28"/>
          <w:szCs w:val="28"/>
        </w:rPr>
        <w:t>Контроль за соблюдением целей, условий и порядка предоставления субсидий осуществляется Упо</w:t>
      </w:r>
      <w:r w:rsidR="00C163BB">
        <w:rPr>
          <w:rFonts w:ascii="Times New Roman" w:hAnsi="Times New Roman" w:cs="Times New Roman"/>
          <w:sz w:val="28"/>
          <w:szCs w:val="28"/>
        </w:rPr>
        <w:t xml:space="preserve">лномоченным органом и </w:t>
      </w:r>
      <w:r w:rsidRPr="008258B1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C163BB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258B1">
        <w:rPr>
          <w:rFonts w:ascii="Times New Roman" w:hAnsi="Times New Roman" w:cs="Times New Roman"/>
          <w:sz w:val="28"/>
          <w:szCs w:val="28"/>
        </w:rPr>
        <w:t>ад</w:t>
      </w:r>
      <w:r w:rsidR="00CC0885" w:rsidRPr="008258B1">
        <w:rPr>
          <w:rFonts w:ascii="Times New Roman" w:hAnsi="Times New Roman" w:cs="Times New Roman"/>
          <w:sz w:val="28"/>
          <w:szCs w:val="28"/>
        </w:rPr>
        <w:t>министрации Богородского муниципального округа</w:t>
      </w:r>
      <w:r w:rsidRPr="008258B1">
        <w:rPr>
          <w:rFonts w:ascii="Times New Roman" w:hAnsi="Times New Roman" w:cs="Times New Roman"/>
          <w:sz w:val="28"/>
          <w:szCs w:val="28"/>
        </w:rPr>
        <w:t>.</w:t>
      </w:r>
    </w:p>
    <w:p w:rsidR="00FD1145" w:rsidRPr="008258B1" w:rsidRDefault="00FD1145" w:rsidP="00FD114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45" w:rsidRPr="008258B1" w:rsidRDefault="00FD1145" w:rsidP="00FD1145">
      <w:pPr>
        <w:pStyle w:val="ConsPlusNormal"/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58B1">
        <w:rPr>
          <w:rFonts w:ascii="Times New Roman" w:hAnsi="Times New Roman" w:cs="Times New Roman"/>
          <w:sz w:val="28"/>
          <w:szCs w:val="28"/>
        </w:rPr>
        <w:t>_____________</w:t>
      </w:r>
    </w:p>
    <w:p w:rsidR="00FD1145" w:rsidRPr="00A22900" w:rsidRDefault="00FD1145" w:rsidP="00FD1145">
      <w:pPr>
        <w:pStyle w:val="ConsPlusNormal"/>
        <w:jc w:val="both"/>
        <w:rPr>
          <w:sz w:val="24"/>
          <w:szCs w:val="24"/>
        </w:rPr>
      </w:pPr>
    </w:p>
    <w:p w:rsidR="00FD1145" w:rsidRDefault="00FD1145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7E2" w:rsidRDefault="006D57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3BB" w:rsidRDefault="00C163BB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E2" w:rsidRPr="003229D2" w:rsidRDefault="004750E2" w:rsidP="004750E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229D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№1 к Порядку</w:t>
      </w:r>
    </w:p>
    <w:p w:rsidR="004750E2" w:rsidRDefault="004750E2" w:rsidP="00475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50E2" w:rsidRDefault="004750E2" w:rsidP="004750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50E2" w:rsidRPr="00C947D7" w:rsidRDefault="004750E2" w:rsidP="00475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47D7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4750E2" w:rsidRPr="00C947D7" w:rsidRDefault="004750E2" w:rsidP="004750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47D7">
        <w:rPr>
          <w:rFonts w:ascii="Times New Roman" w:hAnsi="Times New Roman" w:cs="Times New Roman"/>
          <w:b w:val="0"/>
          <w:sz w:val="28"/>
          <w:szCs w:val="28"/>
        </w:rPr>
        <w:t>оценки заявок, предоставляемых социально-ориентированными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Богородском муниципальном округе</w:t>
      </w:r>
    </w:p>
    <w:p w:rsidR="004750E2" w:rsidRPr="00C947D7" w:rsidRDefault="004750E2" w:rsidP="004750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4750E2" w:rsidRPr="00C947D7" w:rsidTr="0020762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Порядок оценки критерия и соответствующее ему количество баллов</w:t>
            </w:r>
          </w:p>
        </w:tc>
      </w:tr>
      <w:tr w:rsidR="004750E2" w:rsidRPr="00C947D7" w:rsidTr="0020762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Проработанность Проекта и соответствие его показателям Программы персонифицированного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взаимоувязаны с задачами внедрения механизма персонифицирован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ного финансирования (5 баллов);  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Проект признается соответствующим Программе персонифицированного финансирования, мероприятия Проекта расходятся с задачами внедрения механизма персонифицирова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нного финансирования (3 балла);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проекта не соответствуют Программе персонифицированного финансирования (0 баллов).</w:t>
            </w:r>
          </w:p>
        </w:tc>
      </w:tr>
      <w:tr w:rsidR="004750E2" w:rsidRPr="00C947D7" w:rsidTr="0020762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Организация имеет в штате лиц, обеспечивающих юридическое (юристов) и  финансовое (бухгалтеров) сопров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ождение деятельности (2 балла); 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соответствующих услуг (1 балл);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Возможности организации привлечения лиц, обеспечивающих юридическое (юристов) и  финансовое (бухгалтеров) сопровождение деятельности, не подтверждены (0 баллов).</w:t>
            </w:r>
          </w:p>
        </w:tc>
      </w:tr>
      <w:tr w:rsidR="004750E2" w:rsidRPr="00C947D7" w:rsidTr="0020762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Организация имеет  необходимую для реализации Проекта оргтехнику, включая аттестованные для работы с персональными данными рабочи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е компьютерные места (2 балла);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Организация имеет  необходимую для реализации Проекта оргтехнику, без наличия аттестованных для работы с персональными данными рабо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чие компьютерных мест (1 балл);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Наличие у Организации необходимой оргтехники не подтверждено (0 баллов).</w:t>
            </w:r>
          </w:p>
        </w:tc>
      </w:tr>
      <w:tr w:rsidR="004750E2" w:rsidRPr="00C947D7" w:rsidTr="00BD65B9">
        <w:trPr>
          <w:trHeight w:val="28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trike/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Опыт участия Организации в организации и проведении мероприятий, направленных на работу с несовершеннолетними детьми и их родителями на территории Кировской области;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BD65B9" w:rsidRDefault="004750E2" w:rsidP="00207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от 10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 и более мероприятий (3 балла);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 5 до 10 мероприятий (2 балла);                от 2 до 5 мероприятий (1 балл);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менее 2 мероприятий (0 баллов).</w:t>
            </w:r>
          </w:p>
        </w:tc>
      </w:tr>
      <w:tr w:rsidR="004750E2" w:rsidRPr="00C947D7" w:rsidTr="0020762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Опыт реализации Организацией социально-ориентированных проектов за счет получаемых субсидий из местного бюджета на территории Кировской области.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C947D7" w:rsidRDefault="004750E2" w:rsidP="00207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Успешно заверше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но более 5 проектов (6 баллов);                             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Успешно завершен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о от 3 до 5 проектов (4 балла);                               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Успешно завершен</w:t>
            </w:r>
            <w:r w:rsidR="00BD65B9">
              <w:rPr>
                <w:rFonts w:ascii="Times New Roman" w:hAnsi="Times New Roman" w:cs="Times New Roman"/>
                <w:sz w:val="28"/>
                <w:szCs w:val="28"/>
              </w:rPr>
              <w:t xml:space="preserve">о от 1 до 2 проектов (2 балла);                                                        </w:t>
            </w:r>
            <w:r w:rsidRPr="00C947D7">
              <w:rPr>
                <w:rFonts w:ascii="Times New Roman" w:hAnsi="Times New Roman" w:cs="Times New Roman"/>
                <w:sz w:val="28"/>
                <w:szCs w:val="28"/>
              </w:rPr>
              <w:t>Отсутствие опыта (0 баллов);</w:t>
            </w:r>
          </w:p>
        </w:tc>
      </w:tr>
    </w:tbl>
    <w:p w:rsidR="004750E2" w:rsidRDefault="004750E2" w:rsidP="004750E2">
      <w:pPr>
        <w:rPr>
          <w:b/>
          <w:bCs/>
          <w:sz w:val="24"/>
          <w:szCs w:val="24"/>
          <w:lang w:eastAsia="ru-RU"/>
        </w:rPr>
      </w:pPr>
    </w:p>
    <w:p w:rsidR="004750E2" w:rsidRDefault="004750E2" w:rsidP="00BD65B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bookmarkStart w:id="20" w:name="Par203"/>
      <w:bookmarkEnd w:id="20"/>
    </w:p>
    <w:p w:rsidR="00BD65B9" w:rsidRPr="00BD65B9" w:rsidRDefault="00BD65B9" w:rsidP="00BD65B9">
      <w:pPr>
        <w:pStyle w:val="ConsPlusNormal"/>
        <w:jc w:val="center"/>
        <w:rPr>
          <w:sz w:val="24"/>
          <w:szCs w:val="24"/>
        </w:rPr>
      </w:pPr>
    </w:p>
    <w:p w:rsidR="009A08EE" w:rsidRPr="00C163BB" w:rsidRDefault="00C163BB" w:rsidP="00C163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750E2" w:rsidRPr="003229D2">
        <w:rPr>
          <w:rFonts w:ascii="Times New Roman" w:hAnsi="Times New Roman" w:cs="Times New Roman"/>
          <w:b w:val="0"/>
          <w:sz w:val="26"/>
          <w:szCs w:val="26"/>
        </w:rPr>
        <w:t xml:space="preserve">Приложение № 2 </w:t>
      </w:r>
      <w:r w:rsidR="00BD65B9" w:rsidRPr="003229D2">
        <w:rPr>
          <w:rFonts w:ascii="Times New Roman" w:hAnsi="Times New Roman" w:cs="Times New Roman"/>
          <w:b w:val="0"/>
          <w:sz w:val="26"/>
          <w:szCs w:val="26"/>
        </w:rPr>
        <w:t>к Порядку</w:t>
      </w:r>
    </w:p>
    <w:p w:rsidR="004750E2" w:rsidRPr="009A08EE" w:rsidRDefault="00C163BB" w:rsidP="009A08E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9A08EE" w:rsidRPr="003229D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BD65B9" w:rsidRPr="003229D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9A08EE" w:rsidRPr="003229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750E2" w:rsidRPr="00EA4732" w:rsidRDefault="004750E2" w:rsidP="004750E2">
      <w:pPr>
        <w:pStyle w:val="ConsPlusTitle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1700" w:rsidRPr="003229D2" w:rsidRDefault="00FE1700" w:rsidP="00FE170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229D2">
        <w:rPr>
          <w:rFonts w:ascii="Times New Roman" w:hAnsi="Times New Roman" w:cs="Times New Roman"/>
          <w:b w:val="0"/>
          <w:sz w:val="27"/>
          <w:szCs w:val="27"/>
        </w:rPr>
        <w:t>Соглашение № ______</w:t>
      </w:r>
    </w:p>
    <w:p w:rsidR="00FE1700" w:rsidRPr="003229D2" w:rsidRDefault="00FE1700" w:rsidP="00FE170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229D2">
        <w:rPr>
          <w:rFonts w:ascii="Times New Roman" w:hAnsi="Times New Roman" w:cs="Times New Roman"/>
          <w:b w:val="0"/>
          <w:sz w:val="27"/>
          <w:szCs w:val="27"/>
        </w:rPr>
        <w:t>о предоставлении из бюджета Богородского муниципального округа</w:t>
      </w:r>
    </w:p>
    <w:p w:rsidR="00FE1700" w:rsidRPr="003229D2" w:rsidRDefault="00FE1700" w:rsidP="00FE1700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229D2">
        <w:rPr>
          <w:rFonts w:ascii="Times New Roman" w:hAnsi="Times New Roman" w:cs="Times New Roman"/>
          <w:b w:val="0"/>
          <w:sz w:val="27"/>
          <w:szCs w:val="27"/>
        </w:rPr>
        <w:t xml:space="preserve"> субсидии некоммерческой организации, не являющейся государственным (муниципальным) учреждением, в целях финансового обеспечения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Богородском муниципальном округе</w:t>
      </w:r>
    </w:p>
    <w:p w:rsidR="00FE1700" w:rsidRPr="003229D2" w:rsidRDefault="00FE1700" w:rsidP="00FE1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29D2">
        <w:rPr>
          <w:rFonts w:ascii="Times New Roman" w:hAnsi="Times New Roman" w:cs="Times New Roman"/>
          <w:color w:val="000000"/>
          <w:sz w:val="27"/>
          <w:szCs w:val="27"/>
        </w:rPr>
        <w:t>г.____________________</w:t>
      </w:r>
    </w:p>
    <w:p w:rsidR="00FE1700" w:rsidRPr="003229D2" w:rsidRDefault="00FE1700" w:rsidP="00FE170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(место заключения соглашения)</w:t>
      </w:r>
    </w:p>
    <w:p w:rsidR="00FE1700" w:rsidRPr="003229D2" w:rsidRDefault="00FE1700" w:rsidP="00FE170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1700" w:rsidRPr="003229D2" w:rsidRDefault="00FE1700" w:rsidP="00FE170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"____"_______________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20___г.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№________________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</w:p>
    <w:p w:rsidR="00FE1700" w:rsidRPr="003229D2" w:rsidRDefault="00FE1700" w:rsidP="00FE1700">
      <w:pPr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1700" w:rsidRPr="003229D2" w:rsidRDefault="00FE1700" w:rsidP="00FE17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Управление по социальным вопросам администрации Богородского муниципального округа, именуемое в дальнейшем "Управление" в лице начальника Останиной Татьяны Фёдоровны, действующего (ей) на основании Положения, с одной стороны и </w:t>
      </w:r>
      <w:r w:rsidRPr="003229D2">
        <w:rPr>
          <w:rFonts w:ascii="Times New Roman" w:hAnsi="Times New Roman" w:cs="Times New Roman"/>
          <w:i/>
          <w:sz w:val="27"/>
          <w:szCs w:val="27"/>
        </w:rPr>
        <w:t>наименование некоммерческой организации</w:t>
      </w:r>
      <w:r w:rsidRPr="003229D2">
        <w:rPr>
          <w:rFonts w:ascii="Times New Roman" w:hAnsi="Times New Roman" w:cs="Times New Roman"/>
          <w:sz w:val="27"/>
          <w:szCs w:val="27"/>
        </w:rPr>
        <w:t xml:space="preserve">, именуемая в дальнейшем "Получатель", в лице________________________________________________,действующего (ей) на основании _________________________________________________,с другой стороны, далее именуемые "Стороны", в соответствии с Бюджетным кодексом Российской Федерации, Порядком предоставлении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Богородском муниципальном округе, утвержденным приказом управления по социальным вопросам администрации Богородского муниципального округа от 16.02.2021 № 16 «Об утверждении программы персонифицированного финансирования дополнительного образования детей на территории Богородского муниципального округа» (далее – Порядок), Правилами персонифицированного финансирования дополнительного образования детей в Кировской области, утвержденными 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 (далее – Правила персонифицированного финансирования) на основании протокола </w:t>
      </w:r>
      <w:r w:rsidRPr="003229D2">
        <w:rPr>
          <w:rFonts w:ascii="Times New Roman" w:hAnsi="Times New Roman" w:cs="Times New Roman"/>
          <w:sz w:val="27"/>
          <w:szCs w:val="27"/>
        </w:rPr>
        <w:lastRenderedPageBreak/>
        <w:t>конкурсной комиссии ______________________________заключили настоящее соглашение (далее – Соглашение) о нижеследующем.</w:t>
      </w:r>
    </w:p>
    <w:p w:rsidR="00FE1700" w:rsidRPr="003229D2" w:rsidRDefault="00FE1700" w:rsidP="00FE1700">
      <w:pPr>
        <w:pStyle w:val="a3"/>
        <w:numPr>
          <w:ilvl w:val="0"/>
          <w:numId w:val="4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Предмет Соглашения</w:t>
      </w:r>
    </w:p>
    <w:p w:rsidR="00FE1700" w:rsidRPr="003229D2" w:rsidRDefault="00FE1700" w:rsidP="00FE17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FE1700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Предметом Соглашения является   предоставление Получателю из бюджета </w:t>
      </w:r>
      <w:r w:rsidRPr="003229D2">
        <w:rPr>
          <w:rFonts w:ascii="Times New Roman" w:hAnsi="Times New Roman" w:cs="Times New Roman"/>
          <w:sz w:val="27"/>
          <w:szCs w:val="27"/>
        </w:rPr>
        <w:t xml:space="preserve">Богородского муниципального округа 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в 2021 - 2024 годах субсидии в целях финансового </w:t>
      </w:r>
      <w:r w:rsidRPr="003229D2">
        <w:rPr>
          <w:rFonts w:ascii="Times New Roman" w:hAnsi="Times New Roman" w:cs="Times New Roman"/>
          <w:sz w:val="27"/>
          <w:szCs w:val="27"/>
        </w:rPr>
        <w:t>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механизма персонифицированного финансирования в Богородском муниципальном округе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(далее - Субсидия);</w:t>
      </w:r>
    </w:p>
    <w:p w:rsidR="00FE1700" w:rsidRPr="003229D2" w:rsidRDefault="00FE1700" w:rsidP="00FE170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color w:val="000000"/>
          <w:sz w:val="27"/>
          <w:szCs w:val="27"/>
        </w:rPr>
        <w:t>Финансовое обеспечение предоставления Субсидии</w:t>
      </w:r>
    </w:p>
    <w:p w:rsidR="00FE1700" w:rsidRPr="003229D2" w:rsidRDefault="00FE1700" w:rsidP="00FE17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</w:pPr>
      <w:r w:rsidRPr="003229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Субсидия предоставляется в соответствии с лимитами бюджетных обязательств, доведенными 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Управлению как получателю средств бюджета </w:t>
      </w:r>
      <w:r w:rsidRPr="003229D2">
        <w:rPr>
          <w:rFonts w:ascii="Times New Roman" w:hAnsi="Times New Roman" w:cs="Times New Roman"/>
          <w:sz w:val="27"/>
          <w:szCs w:val="27"/>
        </w:rPr>
        <w:t>Богородского муниципального округа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, по кодам   классификации расходов бюджетов Российской Федерации  (далее - коды БК) на   цель, указанную в разделе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Соглашения,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56068 рублей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>, в том числе:</w:t>
      </w:r>
    </w:p>
    <w:p w:rsidR="00FE1700" w:rsidRDefault="00FE1700" w:rsidP="00FE17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 2021 году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E1700" w:rsidRPr="00222C39" w:rsidRDefault="00FE1700" w:rsidP="00FE17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55512 </w:t>
      </w:r>
      <w:r w:rsidRPr="003229D2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пятьдесят пять тысяч пятьсот двенадцать</w:t>
      </w:r>
      <w:r w:rsidRPr="003229D2">
        <w:rPr>
          <w:rFonts w:ascii="Times New Roman" w:hAnsi="Times New Roman" w:cs="Times New Roman"/>
          <w:sz w:val="27"/>
          <w:szCs w:val="27"/>
        </w:rPr>
        <w:t>) рублей</w:t>
      </w:r>
      <w:r>
        <w:rPr>
          <w:rFonts w:ascii="Times New Roman" w:hAnsi="Times New Roman" w:cs="Times New Roman"/>
          <w:sz w:val="27"/>
          <w:szCs w:val="27"/>
        </w:rPr>
        <w:t xml:space="preserve"> 00 копеек                                                         - по коду БК 925 0703 5100003300 630</w:t>
      </w:r>
      <w:r w:rsidRPr="003229D2">
        <w:rPr>
          <w:rFonts w:ascii="Times New Roman" w:hAnsi="Times New Roman" w:cs="Times New Roman"/>
          <w:sz w:val="27"/>
          <w:szCs w:val="27"/>
        </w:rPr>
        <w:t>;</w:t>
      </w:r>
    </w:p>
    <w:p w:rsidR="00FE1700" w:rsidRPr="007F57B7" w:rsidRDefault="00FE1700" w:rsidP="00FE17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556 (пятьсот пятьдесят шесть</w:t>
      </w:r>
      <w:r w:rsidRPr="003229D2">
        <w:rPr>
          <w:rFonts w:ascii="Times New Roman" w:hAnsi="Times New Roman" w:cs="Times New Roman"/>
          <w:sz w:val="27"/>
          <w:szCs w:val="27"/>
        </w:rPr>
        <w:t>) рублей</w:t>
      </w:r>
      <w:r>
        <w:rPr>
          <w:rFonts w:ascii="Times New Roman" w:hAnsi="Times New Roman" w:cs="Times New Roman"/>
          <w:sz w:val="27"/>
          <w:szCs w:val="27"/>
        </w:rPr>
        <w:t xml:space="preserve"> 00 копеек                                                     - по коду БК 925 0703 5100003300 630</w:t>
      </w:r>
      <w:r w:rsidRPr="003229D2">
        <w:rPr>
          <w:rFonts w:ascii="Times New Roman" w:hAnsi="Times New Roman" w:cs="Times New Roman"/>
          <w:sz w:val="27"/>
          <w:szCs w:val="27"/>
        </w:rPr>
        <w:t>;</w:t>
      </w: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Условия предоставления Субсидии</w:t>
      </w:r>
    </w:p>
    <w:p w:rsidR="00FE1700" w:rsidRPr="003229D2" w:rsidRDefault="00FE1700" w:rsidP="00FE1700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Субсидия предоставляется   в   соответствии   с     Порядком: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при представлении Получателем в Управление:</w:t>
      </w:r>
    </w:p>
    <w:p w:rsidR="00FE1700" w:rsidRPr="003229D2" w:rsidRDefault="00FE1700" w:rsidP="00FE1700">
      <w:pPr>
        <w:pStyle w:val="a3"/>
        <w:numPr>
          <w:ilvl w:val="3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>ежемесячно не позднее 3-го рабочего дня текущего месяца документов, в   том числе:</w:t>
      </w:r>
    </w:p>
    <w:p w:rsidR="00FE1700" w:rsidRPr="003229D2" w:rsidRDefault="00FE1700" w:rsidP="00FE1700">
      <w:pPr>
        <w:pStyle w:val="a3"/>
        <w:numPr>
          <w:ilvl w:val="4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в срок не более 3 рабочих дней с даты представления Получателем заявки  согласно приложению № 1 к Соглашению.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при соблюдении иных условий, в том числе:</w:t>
      </w:r>
    </w:p>
    <w:p w:rsidR="00FE1700" w:rsidRPr="003229D2" w:rsidRDefault="00FE1700" w:rsidP="00FE1700">
      <w:pPr>
        <w:pStyle w:val="a3"/>
        <w:numPr>
          <w:ilvl w:val="3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3229D2">
        <w:rPr>
          <w:rFonts w:ascii="Times New Roman" w:hAnsi="Times New Roman" w:cs="Times New Roman"/>
          <w:sz w:val="27"/>
          <w:szCs w:val="27"/>
        </w:rPr>
        <w:t>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>ах;</w:t>
      </w:r>
    </w:p>
    <w:p w:rsidR="00FE1700" w:rsidRPr="003229D2" w:rsidRDefault="00FE1700" w:rsidP="00FE1700">
      <w:pPr>
        <w:pStyle w:val="a3"/>
        <w:numPr>
          <w:ilvl w:val="3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3229D2">
        <w:rPr>
          <w:rFonts w:ascii="Times New Roman" w:hAnsi="Times New Roman" w:cs="Times New Roman"/>
          <w:sz w:val="27"/>
          <w:szCs w:val="27"/>
        </w:rPr>
        <w:t>Получателя отсутствует просроченная зад</w:t>
      </w:r>
      <w:r>
        <w:rPr>
          <w:rFonts w:ascii="Times New Roman" w:hAnsi="Times New Roman" w:cs="Times New Roman"/>
          <w:sz w:val="27"/>
          <w:szCs w:val="27"/>
        </w:rPr>
        <w:t xml:space="preserve">олженность по возврату в </w:t>
      </w:r>
      <w:r w:rsidRPr="003229D2">
        <w:rPr>
          <w:rFonts w:ascii="Times New Roman" w:hAnsi="Times New Roman" w:cs="Times New Roman"/>
          <w:sz w:val="27"/>
          <w:szCs w:val="27"/>
        </w:rPr>
        <w:t xml:space="preserve"> бюджет </w:t>
      </w:r>
      <w:r>
        <w:rPr>
          <w:rFonts w:ascii="Times New Roman" w:hAnsi="Times New Roman" w:cs="Times New Roman"/>
          <w:sz w:val="27"/>
          <w:szCs w:val="27"/>
        </w:rPr>
        <w:t xml:space="preserve">Богородского муниципального округа </w:t>
      </w:r>
      <w:r w:rsidRPr="003229D2">
        <w:rPr>
          <w:rFonts w:ascii="Times New Roman" w:hAnsi="Times New Roman" w:cs="Times New Roman"/>
          <w:sz w:val="27"/>
          <w:szCs w:val="27"/>
        </w:rPr>
        <w:t>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Богородского муниципального округа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E1700" w:rsidRPr="003229D2" w:rsidRDefault="00FE1700" w:rsidP="00FE1700">
      <w:pPr>
        <w:pStyle w:val="ConsPlusNormal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lastRenderedPageBreak/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FE1700" w:rsidRPr="003229D2" w:rsidRDefault="00FE1700" w:rsidP="00FE1700">
      <w:pPr>
        <w:pStyle w:val="ConsPlusNormal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FE1700" w:rsidRPr="003229D2" w:rsidRDefault="00FE1700" w:rsidP="00FE1700">
      <w:pPr>
        <w:pStyle w:val="ConsPlusNormal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color w:val="0000FF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на финансовое обеспечение расходов, источником финансового обеспечения которых является Субсидия, в соответствии с направлениями расходов, оформляемыми по форме согласно приложению № 2, в том числе</w:t>
      </w:r>
      <w:r w:rsidRPr="003229D2">
        <w:rPr>
          <w:rFonts w:ascii="Times New Roman" w:hAnsi="Times New Roman" w:cs="Times New Roman"/>
          <w:color w:val="0000FF"/>
          <w:sz w:val="27"/>
          <w:szCs w:val="27"/>
        </w:rPr>
        <w:t>: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оплата образовательных услуг, предоставляемых детям с использованием сертификатов дополнительного образования, выданных в Богородском муниципальном округе (далее – сертификат дополнительного образования), в 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Богородского муниципального округа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3229D2">
        <w:rPr>
          <w:rFonts w:ascii="Times New Roman" w:hAnsi="Times New Roman" w:cs="Times New Roman"/>
          <w:sz w:val="27"/>
          <w:szCs w:val="27"/>
        </w:rPr>
        <w:t>Кировской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области.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договорам;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расходы на банковское обслуживание, необходимые для обеспечения реализации Проекта;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арендные платежи;</w:t>
      </w:r>
    </w:p>
    <w:p w:rsidR="00FE1700" w:rsidRPr="003229D2" w:rsidRDefault="00FE1700" w:rsidP="00FE1700">
      <w:pPr>
        <w:pStyle w:val="ConsPlusNormal"/>
        <w:widowControl w:val="0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приобретение расходных материалов, используемых при реализации Проекта.</w:t>
      </w:r>
    </w:p>
    <w:p w:rsidR="00FE1700" w:rsidRPr="003229D2" w:rsidRDefault="00FE1700" w:rsidP="00FE1700">
      <w:pPr>
        <w:pStyle w:val="ConsPlusNormal"/>
        <w:widowControl w:val="0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Совокупный объем затрат Получателя, осуществляемых по направлениям, указанным в пунктах </w:t>
      </w:r>
      <w:r>
        <w:rPr>
          <w:rFonts w:ascii="Times New Roman" w:hAnsi="Times New Roman" w:cs="Times New Roman"/>
          <w:sz w:val="27"/>
          <w:szCs w:val="27"/>
        </w:rPr>
        <w:t xml:space="preserve">3.1.3.2.- 3.1.3.7. </w:t>
      </w:r>
      <w:r w:rsidRPr="003229D2">
        <w:rPr>
          <w:rFonts w:ascii="Times New Roman" w:hAnsi="Times New Roman" w:cs="Times New Roman"/>
          <w:sz w:val="27"/>
          <w:szCs w:val="27"/>
        </w:rPr>
        <w:t>Соглашения, подлежащих обеспечению за счет Субсидии, не может превышать 10 тыс. рублей и в структуре возмещаемых затрат не может превышать 1% от совокупных затрат Получателя, подлежащих обеспечению за счет Субсидии.</w:t>
      </w:r>
    </w:p>
    <w:p w:rsidR="00FE1700" w:rsidRPr="003229D2" w:rsidRDefault="00FE1700" w:rsidP="00FE1700">
      <w:pPr>
        <w:pStyle w:val="ConsPlusNormal"/>
        <w:widowControl w:val="0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Богородском муниципальном округе,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</w:t>
      </w:r>
      <w:r w:rsidRPr="003229D2">
        <w:rPr>
          <w:rFonts w:ascii="Times New Roman" w:hAnsi="Times New Roman" w:cs="Times New Roman"/>
          <w:sz w:val="27"/>
          <w:szCs w:val="27"/>
        </w:rPr>
        <w:lastRenderedPageBreak/>
        <w:t xml:space="preserve">предоставляемых детям с использованием сертификатов дополнительного образования, выданных в Богородском муниципальном округе,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 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>системы персонифицированного финансирования дополнительного образования детей Богородского муниципального округа.</w:t>
      </w:r>
    </w:p>
    <w:p w:rsidR="00FE1700" w:rsidRPr="003229D2" w:rsidRDefault="00FE1700" w:rsidP="00FE1700">
      <w:pPr>
        <w:pStyle w:val="ConsPlusNormal"/>
        <w:widowControl w:val="0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FE1700" w:rsidRPr="003229D2" w:rsidRDefault="00FE1700" w:rsidP="00FE1700">
      <w:pPr>
        <w:pStyle w:val="ConsPlusNormal"/>
        <w:widowControl w:val="0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На лицевой счет По</w:t>
      </w:r>
      <w:r>
        <w:rPr>
          <w:rFonts w:ascii="Times New Roman" w:hAnsi="Times New Roman" w:cs="Times New Roman"/>
          <w:sz w:val="27"/>
          <w:szCs w:val="27"/>
        </w:rPr>
        <w:t>лучателя в управлении финансов</w:t>
      </w:r>
      <w:r w:rsidRPr="003229D2">
        <w:rPr>
          <w:rFonts w:ascii="Times New Roman" w:hAnsi="Times New Roman" w:cs="Times New Roman"/>
          <w:sz w:val="27"/>
          <w:szCs w:val="27"/>
        </w:rPr>
        <w:t xml:space="preserve"> администрации Богородского муниципального округа, открытый для учета операций со средствами юридических лиц, не являющихся участниками бюджетного процесса в срок, указанный в пункте </w:t>
      </w:r>
      <w:r>
        <w:rPr>
          <w:rFonts w:ascii="Times New Roman" w:hAnsi="Times New Roman" w:cs="Times New Roman"/>
          <w:sz w:val="27"/>
          <w:szCs w:val="27"/>
        </w:rPr>
        <w:t>3.1.1.1.1.</w:t>
      </w:r>
    </w:p>
    <w:p w:rsidR="00FE1700" w:rsidRPr="003229D2" w:rsidRDefault="00FE1700" w:rsidP="00FE1700">
      <w:pPr>
        <w:pStyle w:val="ConsPlusNormal"/>
        <w:widowControl w:val="0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Перечисление Субсидии по расходам, указанным в пунктах 3.1.3.2, 3.1.3.7 Соглашения осуществляется на расчетны</w:t>
      </w:r>
      <w:r>
        <w:rPr>
          <w:rFonts w:ascii="Times New Roman" w:hAnsi="Times New Roman" w:cs="Times New Roman"/>
          <w:sz w:val="27"/>
          <w:szCs w:val="27"/>
        </w:rPr>
        <w:t>й счет Получателя, открытый в коммерческом банке</w:t>
      </w:r>
      <w:r w:rsidRPr="003229D2">
        <w:rPr>
          <w:rFonts w:ascii="Times New Roman" w:hAnsi="Times New Roman" w:cs="Times New Roman"/>
          <w:sz w:val="27"/>
          <w:szCs w:val="27"/>
        </w:rPr>
        <w:t>, в срок, указанный в пункте 3.1.1.1.1 Соглашения.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2021 год и на плановый период 2022 – 2024 годов (код формы по ОКУД 0501213) (далее – Сведения).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Условием</w:t>
      </w:r>
      <w:r w:rsidRPr="003229D2">
        <w:rPr>
          <w:rFonts w:ascii="Times New Roman" w:hAnsi="Times New Roman" w:cs="Times New Roman"/>
          <w:sz w:val="27"/>
          <w:szCs w:val="27"/>
        </w:rPr>
        <w:t xml:space="preserve"> предоставления Субсидии является согласие Получателя на осуществление Управлением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Выражение согласия Получателя на осуществление   указанных   проверок осуществляется путем подписания настоящего Соглашения.</w:t>
      </w:r>
    </w:p>
    <w:p w:rsidR="00FE1700" w:rsidRPr="003229D2" w:rsidRDefault="00FE1700" w:rsidP="00FE17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ind w:left="0" w:firstLine="567"/>
        <w:contextualSpacing/>
        <w:jc w:val="center"/>
        <w:rPr>
          <w:rStyle w:val="s10"/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Style w:val="s10"/>
          <w:rFonts w:ascii="Times New Roman" w:eastAsia="Times New Roman" w:hAnsi="Times New Roman" w:cs="Times New Roman"/>
          <w:sz w:val="27"/>
          <w:szCs w:val="27"/>
        </w:rPr>
        <w:t>Взаимодействие сторон</w:t>
      </w:r>
    </w:p>
    <w:p w:rsidR="00FE1700" w:rsidRPr="003229D2" w:rsidRDefault="00FE1700" w:rsidP="00FE1700">
      <w:pPr>
        <w:pStyle w:val="a3"/>
        <w:spacing w:after="0" w:line="240" w:lineRule="auto"/>
        <w:ind w:left="567"/>
        <w:rPr>
          <w:rStyle w:val="s10"/>
          <w:rFonts w:ascii="Times New Roman" w:eastAsia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4"/>
        <w:numPr>
          <w:ilvl w:val="1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Управление обязуется: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 xml:space="preserve"> обеспечить предоставление Субсидии в соответствии с разделом</w:t>
      </w:r>
      <w:r>
        <w:rPr>
          <w:sz w:val="27"/>
          <w:szCs w:val="27"/>
        </w:rPr>
        <w:t xml:space="preserve"> 3 </w:t>
      </w:r>
      <w:r w:rsidRPr="003229D2">
        <w:rPr>
          <w:sz w:val="27"/>
          <w:szCs w:val="27"/>
        </w:rPr>
        <w:t>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осуществлять проверку представляемых Получателем документов, указанных в пункте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_Ref31880958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 w:rsidRPr="003229D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3.1.1.1.1. </w:t>
      </w:r>
      <w:r w:rsidRPr="003229D2">
        <w:rPr>
          <w:sz w:val="27"/>
          <w:szCs w:val="27"/>
        </w:rPr>
        <w:t>Соглашения, в том числе на соответствие их Порядку, в  течение 10  рабочих дней со дня их получения от Получателя;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 xml:space="preserve">обеспечивать перечисление Субсидии на  счет   Получателя, указанный  в  разделе </w:t>
      </w:r>
      <w:r>
        <w:rPr>
          <w:sz w:val="27"/>
          <w:szCs w:val="27"/>
        </w:rPr>
        <w:t xml:space="preserve"> 3</w:t>
      </w:r>
      <w:r w:rsidRPr="003229D2">
        <w:rPr>
          <w:sz w:val="27"/>
          <w:szCs w:val="27"/>
        </w:rPr>
        <w:t xml:space="preserve">  Соглашения,  в    соответствии с пунктом</w:t>
      </w:r>
      <w:r>
        <w:rPr>
          <w:sz w:val="27"/>
          <w:szCs w:val="27"/>
        </w:rPr>
        <w:t xml:space="preserve"> 3.4.</w:t>
      </w:r>
      <w:r w:rsidRPr="003229D2">
        <w:rPr>
          <w:sz w:val="27"/>
          <w:szCs w:val="27"/>
        </w:rPr>
        <w:t xml:space="preserve"> 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устанавливать:</w:t>
      </w:r>
    </w:p>
    <w:p w:rsidR="00FE1700" w:rsidRPr="003229D2" w:rsidRDefault="00FE1700" w:rsidP="00FE1700">
      <w:pPr>
        <w:pStyle w:val="a4"/>
        <w:numPr>
          <w:ilvl w:val="3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показатели результативности предоставления    Субсидии в приложении № 3 к Соглашению, являющемся   неотъемлемой частью 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lastRenderedPageBreak/>
        <w:t>осуществлять оценку достижения  Получателем    показателей результативности  предоставления  Субсидии, установленных     Порядком      или Управлением в соответствии с пунктом</w:t>
      </w:r>
      <w:r>
        <w:rPr>
          <w:sz w:val="27"/>
          <w:szCs w:val="27"/>
        </w:rPr>
        <w:t xml:space="preserve"> 4.1.4. </w:t>
      </w:r>
      <w:r w:rsidRPr="003229D2">
        <w:rPr>
          <w:sz w:val="27"/>
          <w:szCs w:val="27"/>
        </w:rPr>
        <w:t xml:space="preserve">Соглашения, на основании отчета о   достижении    значений       показателей результативности предоставления Субсидии по  форме  согласно   приложению № 4 к Соглашению,  являющемуся  неотъемлемой   частью Соглашения,   представленного   в         соответствии с пунктом 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_Ref32140888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 4.3.6.2.</w:t>
      </w:r>
      <w:r w:rsidRPr="003229D2">
        <w:rPr>
          <w:sz w:val="27"/>
          <w:szCs w:val="27"/>
        </w:rPr>
        <w:t xml:space="preserve">  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осуществлять контроль за соблюдением Получателем  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</w:p>
    <w:p w:rsidR="00FE1700" w:rsidRPr="003229D2" w:rsidRDefault="00FE1700" w:rsidP="00FE1700">
      <w:pPr>
        <w:pStyle w:val="a4"/>
        <w:numPr>
          <w:ilvl w:val="3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по месту нахождения Управления на основании:</w:t>
      </w:r>
    </w:p>
    <w:p w:rsidR="00FE1700" w:rsidRPr="003229D2" w:rsidRDefault="00FE1700" w:rsidP="00FE1700">
      <w:pPr>
        <w:pStyle w:val="a4"/>
        <w:numPr>
          <w:ilvl w:val="4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отчета(ов) о расходах Получателя, источником финансового обеспечения которых является Субсидия,  по  форме  согласно   приложению № 5  к  Соглашению, являющемуся  неотъемлемой  частью Соглашения,   представленного(ых)   в         соответствии с пунктом 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_Ref32140911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4.3.6.1. </w:t>
      </w:r>
      <w:r w:rsidRPr="003229D2">
        <w:rPr>
          <w:sz w:val="27"/>
          <w:szCs w:val="27"/>
        </w:rPr>
        <w:t xml:space="preserve"> Соглашения.</w:t>
      </w:r>
    </w:p>
    <w:p w:rsidR="00FE1700" w:rsidRPr="003229D2" w:rsidRDefault="00FE1700" w:rsidP="00FE1700">
      <w:pPr>
        <w:pStyle w:val="a4"/>
        <w:numPr>
          <w:ilvl w:val="4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иных документов, представленных Получателем по   запросу Управления в соответствии с пунктом </w:t>
      </w:r>
      <w:r>
        <w:rPr>
          <w:sz w:val="27"/>
          <w:szCs w:val="27"/>
        </w:rPr>
        <w:t xml:space="preserve"> 4.3.7.</w:t>
      </w:r>
      <w:r w:rsidRPr="003229D2">
        <w:rPr>
          <w:sz w:val="27"/>
          <w:szCs w:val="27"/>
        </w:rPr>
        <w:t xml:space="preserve"> Соглашения.</w:t>
      </w:r>
    </w:p>
    <w:p w:rsidR="00FE1700" w:rsidRPr="003229D2" w:rsidRDefault="00FE1700" w:rsidP="00FE1700">
      <w:pPr>
        <w:pStyle w:val="a4"/>
        <w:numPr>
          <w:ilvl w:val="3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по месту нахождения Получателя путем    документального и фактического анализа операций, произведенных Получателем, связанных с использованием Субсидии;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в случае установления Управлением или получения от органа  муниципального  финансового контроля информации о факте (ах) нарушения Получателем порядка, целей  и   условий предоставления  Субсидии,  предусмотренных   Порядком  и  (или)  Соглашением,  в  том  числе     указания в документах,  представленных  Получателем  в  соответствии  с    Порядком и  (или)  Соглашением,   недостоверных сведений,  направлять  Получателю  требование  об  обеспечении   возврата Субсидии в бюджет Богородского муниципального округа в  размере  и  в  сроки,    определенные в указанном требовании;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 xml:space="preserve">в случае, если Получателем не   достигнуты     значения показателей результативности предоставления Субсидии, установленных Порядком в соответствии с пунктом 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_Ref31882146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>
        <w:rPr>
          <w:sz w:val="27"/>
          <w:szCs w:val="27"/>
        </w:rPr>
        <w:t>4.1.4.</w:t>
      </w:r>
      <w:r w:rsidRPr="003229D2">
        <w:rPr>
          <w:sz w:val="27"/>
          <w:szCs w:val="27"/>
        </w:rPr>
        <w:t xml:space="preserve"> Соглашения, применять штрафные санкции, рассчитываемые по форме согласно приложению </w:t>
      </w:r>
      <w:r>
        <w:rPr>
          <w:sz w:val="27"/>
          <w:szCs w:val="27"/>
        </w:rPr>
        <w:t xml:space="preserve">№ </w:t>
      </w:r>
      <w:r w:rsidRPr="003229D2">
        <w:rPr>
          <w:sz w:val="27"/>
          <w:szCs w:val="27"/>
        </w:rPr>
        <w:t>6 к Соглашению,  являющемуся  неотъемлемой  частью Соглашения,  с обязательным уведомлением Получателя в течение 10 рабочих дней с даты принятия указанного решения;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рассматривать предложения, документы и иную   информацию, направленную Получателем, в том числе в соответствии с   пунктом </w:t>
      </w:r>
      <w:r>
        <w:rPr>
          <w:sz w:val="27"/>
          <w:szCs w:val="27"/>
        </w:rPr>
        <w:t xml:space="preserve"> 4.4.1. </w:t>
      </w:r>
      <w:r w:rsidRPr="003229D2">
        <w:rPr>
          <w:sz w:val="27"/>
          <w:szCs w:val="27"/>
        </w:rPr>
        <w:t>Соглашения, в течение 10 рабочих дней со дня их получения   и уведомлять Получателя о принятом решении (при необходимости);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направлять разъяснения Получателю по вопросам, связанным   с исполнением настоящего Соглашения, в течение 10 рабочих дней со   дня получения обращения Получателя в соответствии с пунктом </w:t>
      </w:r>
      <w:r>
        <w:rPr>
          <w:sz w:val="27"/>
          <w:szCs w:val="27"/>
        </w:rPr>
        <w:t xml:space="preserve"> 4.4.2. </w:t>
      </w:r>
      <w:r w:rsidRPr="003229D2">
        <w:rPr>
          <w:sz w:val="27"/>
          <w:szCs w:val="27"/>
        </w:rPr>
        <w:t>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выполнять иные обязательства в соответствии с   бюджетным законодательством Российской Федерации и Порядком:</w:t>
      </w:r>
    </w:p>
    <w:p w:rsidR="00FE1700" w:rsidRPr="003229D2" w:rsidRDefault="00FE1700" w:rsidP="00FE1700">
      <w:pPr>
        <w:pStyle w:val="a4"/>
        <w:numPr>
          <w:ilvl w:val="1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Управление вправе: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lastRenderedPageBreak/>
        <w:t>принимать решение об изменении условий Соглашения в соответствии с пунктом 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_Ref32141447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>
        <w:rPr>
          <w:sz w:val="27"/>
          <w:szCs w:val="27"/>
        </w:rPr>
        <w:t>6.3.</w:t>
      </w:r>
      <w:r w:rsidRPr="003229D2">
        <w:rPr>
          <w:sz w:val="27"/>
          <w:szCs w:val="27"/>
        </w:rPr>
        <w:t>Соглашения, в том    числе на основании информации и предложений, направленных Получ</w:t>
      </w:r>
      <w:r>
        <w:rPr>
          <w:sz w:val="27"/>
          <w:szCs w:val="27"/>
        </w:rPr>
        <w:t xml:space="preserve">ателем в соответствии с пунктом  4.4.1. </w:t>
      </w:r>
      <w:r w:rsidRPr="003229D2">
        <w:rPr>
          <w:sz w:val="27"/>
          <w:szCs w:val="27"/>
        </w:rPr>
        <w:t>Соглашения, включая   изменение размера Субсидии.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запрашивать у Получателя документы и информацию, необходимые для осуществления контроля за соблюдением Получателем порядка, целей   и условий предоставления Субсидии, установленных Порядком и Соглашением, в соответствии с    пунктом </w:t>
      </w:r>
      <w:r w:rsidRPr="003229D2">
        <w:rPr>
          <w:sz w:val="27"/>
          <w:szCs w:val="27"/>
        </w:rPr>
        <w:fldChar w:fldCharType="begin"/>
      </w:r>
      <w:r w:rsidRPr="003229D2">
        <w:rPr>
          <w:sz w:val="27"/>
          <w:szCs w:val="27"/>
        </w:rPr>
        <w:instrText xml:space="preserve"> REF _Ref31986570 \r \h  \* MERGEFORMAT </w:instrText>
      </w:r>
      <w:r w:rsidRPr="003229D2">
        <w:rPr>
          <w:sz w:val="27"/>
          <w:szCs w:val="27"/>
        </w:rPr>
      </w:r>
      <w:r w:rsidRPr="003229D2"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4.1.6.  </w:t>
      </w:r>
      <w:r w:rsidRPr="003229D2">
        <w:rPr>
          <w:sz w:val="27"/>
          <w:szCs w:val="27"/>
        </w:rPr>
        <w:t>Соглашения;</w:t>
      </w:r>
    </w:p>
    <w:p w:rsidR="00FE1700" w:rsidRPr="003229D2" w:rsidRDefault="00FE1700" w:rsidP="00FE1700">
      <w:pPr>
        <w:pStyle w:val="a4"/>
        <w:numPr>
          <w:ilvl w:val="2"/>
          <w:numId w:val="44"/>
        </w:numPr>
        <w:ind w:left="0" w:firstLine="567"/>
        <w:jc w:val="both"/>
        <w:rPr>
          <w:sz w:val="27"/>
          <w:szCs w:val="27"/>
        </w:rPr>
      </w:pPr>
      <w:r w:rsidRPr="003229D2">
        <w:rPr>
          <w:sz w:val="27"/>
          <w:szCs w:val="27"/>
        </w:rPr>
        <w:t>осуществлять иные права в соответствии   с     бюджетным законодательством Российской Федерации и Порядком:</w:t>
      </w:r>
    </w:p>
    <w:p w:rsidR="00FE1700" w:rsidRPr="003229D2" w:rsidRDefault="00FE1700" w:rsidP="00FE1700">
      <w:pPr>
        <w:pStyle w:val="HTML"/>
        <w:numPr>
          <w:ilvl w:val="1"/>
          <w:numId w:val="4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Получатель обязуется:</w:t>
      </w:r>
    </w:p>
    <w:p w:rsidR="00FE1700" w:rsidRPr="003229D2" w:rsidRDefault="00FE1700" w:rsidP="00FE1700">
      <w:pPr>
        <w:pStyle w:val="HTML"/>
        <w:numPr>
          <w:ilvl w:val="2"/>
          <w:numId w:val="4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представлять в Управление документы, в   соответствии   с        пунктом </w:t>
      </w:r>
      <w:r>
        <w:rPr>
          <w:rFonts w:ascii="Times New Roman" w:hAnsi="Times New Roman" w:cs="Times New Roman"/>
          <w:sz w:val="27"/>
          <w:szCs w:val="27"/>
        </w:rPr>
        <w:t xml:space="preserve"> 3.1.1.1.1. </w:t>
      </w:r>
      <w:r w:rsidRPr="003229D2">
        <w:rPr>
          <w:rFonts w:ascii="Times New Roman" w:hAnsi="Times New Roman" w:cs="Times New Roman"/>
          <w:sz w:val="27"/>
          <w:szCs w:val="27"/>
        </w:rPr>
        <w:t>настоящего Соглашения;</w:t>
      </w:r>
    </w:p>
    <w:p w:rsidR="00FE1700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3BB">
        <w:rPr>
          <w:rFonts w:ascii="Times New Roman" w:hAnsi="Times New Roman" w:cs="Times New Roman"/>
          <w:sz w:val="27"/>
          <w:szCs w:val="27"/>
        </w:rPr>
        <w:t>открыть       лицевой    счет</w:t>
      </w:r>
      <w:r>
        <w:rPr>
          <w:rFonts w:ascii="Times New Roman" w:hAnsi="Times New Roman" w:cs="Times New Roman"/>
          <w:sz w:val="27"/>
          <w:szCs w:val="27"/>
        </w:rPr>
        <w:t xml:space="preserve"> в у</w:t>
      </w:r>
      <w:r w:rsidRPr="00C163BB">
        <w:rPr>
          <w:rFonts w:ascii="Times New Roman" w:hAnsi="Times New Roman" w:cs="Times New Roman"/>
          <w:sz w:val="27"/>
          <w:szCs w:val="27"/>
        </w:rPr>
        <w:t xml:space="preserve">правлении </w:t>
      </w:r>
      <w:r>
        <w:rPr>
          <w:rFonts w:ascii="Times New Roman" w:hAnsi="Times New Roman" w:cs="Times New Roman"/>
          <w:sz w:val="27"/>
          <w:szCs w:val="27"/>
        </w:rPr>
        <w:t xml:space="preserve">финансов администрации Богородского муниципального округа; </w:t>
      </w:r>
    </w:p>
    <w:p w:rsidR="00FE1700" w:rsidRPr="00C163BB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163BB">
        <w:rPr>
          <w:rFonts w:ascii="Times New Roman" w:hAnsi="Times New Roman" w:cs="Times New Roman"/>
          <w:sz w:val="27"/>
          <w:szCs w:val="27"/>
        </w:rPr>
        <w:t>не приобретать за счет Субсидии иностранную валюту;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вести      обособленный   аналитический   учет    операций, осуществляемых за счет Субсидии;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обеспечивать достижение значений показателей результативности предоставления Субсидии и (или) иных показателей, установленных Порядком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представлять в Управление:</w:t>
      </w:r>
    </w:p>
    <w:p w:rsidR="00FE1700" w:rsidRPr="003229D2" w:rsidRDefault="00FE1700" w:rsidP="00FE1700">
      <w:pPr>
        <w:pStyle w:val="affd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отчет о расходах Получателя, источником   финансового обеспечения которых является Субсидия, 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 4.1.6.1.1. </w:t>
      </w:r>
      <w:r w:rsidRPr="003229D2">
        <w:rPr>
          <w:rFonts w:ascii="Times New Roman" w:hAnsi="Times New Roman" w:cs="Times New Roman"/>
          <w:sz w:val="27"/>
          <w:szCs w:val="27"/>
        </w:rPr>
        <w:t xml:space="preserve"> Соглашения, не позднее 3 рабочего дня, следующего за отчетным кварталом;</w:t>
      </w:r>
    </w:p>
    <w:p w:rsidR="00FE1700" w:rsidRPr="003229D2" w:rsidRDefault="00FE1700" w:rsidP="00FE1700">
      <w:pPr>
        <w:pStyle w:val="affd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отчет о достижении значений показателей   результативности предоставления Субсидии 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 4.1.5.</w:t>
      </w:r>
      <w:r w:rsidRPr="003229D2">
        <w:rPr>
          <w:rFonts w:ascii="Times New Roman" w:hAnsi="Times New Roman" w:cs="Times New Roman"/>
          <w:sz w:val="27"/>
          <w:szCs w:val="27"/>
        </w:rPr>
        <w:t xml:space="preserve"> Соглашения не позднее 3 рабочего дня, следующего за отчетным кварталом;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направлять по запросу Управления документы и информацию, необходимые    для осуществления контроля   за соблюдением порядка,  целей  и  условий  предоставления Субсидии 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 4.1.6.</w:t>
      </w:r>
      <w:r w:rsidRPr="003229D2">
        <w:rPr>
          <w:rFonts w:ascii="Times New Roman" w:hAnsi="Times New Roman" w:cs="Times New Roman"/>
          <w:sz w:val="27"/>
          <w:szCs w:val="27"/>
        </w:rPr>
        <w:t xml:space="preserve"> Соглашения,  в  течение   3 рабочих дней со дня получения указанного запроса;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в случае получения от Управления требования в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 4.1.7.</w:t>
      </w:r>
      <w:r w:rsidRPr="003229D2">
        <w:rPr>
          <w:rFonts w:ascii="Times New Roman" w:hAnsi="Times New Roman" w:cs="Times New Roman"/>
          <w:sz w:val="27"/>
          <w:szCs w:val="27"/>
        </w:rPr>
        <w:t xml:space="preserve"> настоящего Соглашения:</w:t>
      </w:r>
    </w:p>
    <w:p w:rsidR="00FE1700" w:rsidRPr="003229D2" w:rsidRDefault="00FE1700" w:rsidP="00FE1700">
      <w:pPr>
        <w:pStyle w:val="affd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устранять факт(ы) нарушения порядка, целей и   условий предоставления Субсидии в сроки, определенные в указанном требовании;</w:t>
      </w:r>
    </w:p>
    <w:p w:rsidR="00FE1700" w:rsidRPr="003229D2" w:rsidRDefault="00FE1700" w:rsidP="00FE1700">
      <w:pPr>
        <w:pStyle w:val="affd"/>
        <w:numPr>
          <w:ilvl w:val="3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возвращать в бюджет Богородского муниципального округа Субсидию в размере и в сроки, определенные в указанном требовании;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возвращать в бюджет Богородского муниципального округа средства в    размере, определенном по  форме  согласно  приложению № 5  к   Соглашению, являющемуся неотъемлемой  частью  Соглашения, в случае принятия Управлением образованием решения о применении к Получателю      штрафных  санкций   в  соответствии  с     пунктом </w:t>
      </w:r>
      <w:r>
        <w:rPr>
          <w:rFonts w:ascii="Times New Roman" w:hAnsi="Times New Roman" w:cs="Times New Roman"/>
          <w:sz w:val="27"/>
          <w:szCs w:val="27"/>
        </w:rPr>
        <w:t xml:space="preserve"> 4.1.8.</w:t>
      </w:r>
      <w:r w:rsidRPr="003229D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229D2">
        <w:rPr>
          <w:rFonts w:ascii="Times New Roman" w:hAnsi="Times New Roman" w:cs="Times New Roman"/>
          <w:sz w:val="27"/>
          <w:szCs w:val="27"/>
        </w:rPr>
        <w:t>Соглашения, в срок, установленный Управлением в уведомлении о применении штрафных санкций;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возвращать неиспользованный остаток Субсидии в доход бюджета    Богородского муниципального округа в     случае         отсутствия      решения </w:t>
      </w:r>
      <w:r w:rsidRPr="003229D2">
        <w:rPr>
          <w:rFonts w:ascii="Times New Roman" w:hAnsi="Times New Roman" w:cs="Times New Roman"/>
          <w:sz w:val="27"/>
          <w:szCs w:val="27"/>
        </w:rPr>
        <w:lastRenderedPageBreak/>
        <w:t xml:space="preserve">Управления о наличии потребности в направление не </w:t>
      </w:r>
      <w:r>
        <w:rPr>
          <w:rFonts w:ascii="Times New Roman" w:hAnsi="Times New Roman" w:cs="Times New Roman"/>
          <w:sz w:val="27"/>
          <w:szCs w:val="27"/>
        </w:rPr>
        <w:t>использованного в 2021</w:t>
      </w:r>
      <w:r w:rsidRPr="003229D2">
        <w:rPr>
          <w:rFonts w:ascii="Times New Roman" w:hAnsi="Times New Roman" w:cs="Times New Roman"/>
          <w:sz w:val="27"/>
          <w:szCs w:val="27"/>
        </w:rPr>
        <w:t xml:space="preserve"> году    остатка    Субсидии   на   цели, указанные   в   разделе 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3229D2">
        <w:rPr>
          <w:rFonts w:ascii="Times New Roman" w:hAnsi="Times New Roman" w:cs="Times New Roman"/>
          <w:sz w:val="27"/>
          <w:szCs w:val="27"/>
        </w:rPr>
        <w:t xml:space="preserve">   С</w:t>
      </w:r>
      <w:r>
        <w:rPr>
          <w:rFonts w:ascii="Times New Roman" w:hAnsi="Times New Roman" w:cs="Times New Roman"/>
          <w:sz w:val="27"/>
          <w:szCs w:val="27"/>
        </w:rPr>
        <w:t xml:space="preserve">оглашения,    в   срок   до" 20 " января 2022 </w:t>
      </w:r>
      <w:r w:rsidRPr="003229D2">
        <w:rPr>
          <w:rFonts w:ascii="Times New Roman" w:hAnsi="Times New Roman" w:cs="Times New Roman"/>
          <w:sz w:val="27"/>
          <w:szCs w:val="27"/>
        </w:rPr>
        <w:t>г.;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обеспечивать   полноту      и   достоверность    сведений, представляемых в Управление в соответствии с Соглашением;</w:t>
      </w:r>
    </w:p>
    <w:p w:rsidR="00FE1700" w:rsidRPr="003229D2" w:rsidRDefault="00FE1700" w:rsidP="00FE1700">
      <w:pPr>
        <w:pStyle w:val="affd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Получатель вправе: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направлять в Управление предложения о внесении   изменений в Соглашение в      соответствии с пунктом </w:t>
      </w:r>
      <w:r>
        <w:rPr>
          <w:rFonts w:ascii="Times New Roman" w:hAnsi="Times New Roman" w:cs="Times New Roman"/>
          <w:sz w:val="27"/>
          <w:szCs w:val="27"/>
        </w:rPr>
        <w:t xml:space="preserve"> 6.3.</w:t>
      </w:r>
      <w:r w:rsidRPr="003229D2">
        <w:rPr>
          <w:rFonts w:ascii="Times New Roman" w:hAnsi="Times New Roman" w:cs="Times New Roman"/>
          <w:sz w:val="27"/>
          <w:szCs w:val="27"/>
        </w:rPr>
        <w:t xml:space="preserve"> Соглашения, в том  числе  в  случае   установления необходимости  изменения  размера  Субсидии  с  приложением   информации, содержащей финансово-экономическое обоснование данного изменения;</w:t>
      </w:r>
    </w:p>
    <w:p w:rsidR="00FE1700" w:rsidRPr="003229D2" w:rsidRDefault="00FE1700" w:rsidP="00FE1700">
      <w:pPr>
        <w:pStyle w:val="affd"/>
        <w:numPr>
          <w:ilvl w:val="2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обращаться в Управление в целях получения разъяснений в связи с исполнением Соглашения.</w:t>
      </w:r>
    </w:p>
    <w:p w:rsidR="00FE1700" w:rsidRPr="00535DAE" w:rsidRDefault="00FE1700" w:rsidP="00FE1700">
      <w:pPr>
        <w:pStyle w:val="affd"/>
        <w:numPr>
          <w:ilvl w:val="0"/>
          <w:numId w:val="44"/>
        </w:numPr>
        <w:ind w:left="0" w:firstLine="567"/>
        <w:jc w:val="center"/>
        <w:rPr>
          <w:rStyle w:val="affb"/>
          <w:rFonts w:ascii="Times New Roman" w:hAnsi="Times New Roman" w:cs="Times New Roman"/>
          <w:b w:val="0"/>
          <w:sz w:val="27"/>
          <w:szCs w:val="27"/>
        </w:rPr>
      </w:pPr>
      <w:r w:rsidRPr="00535DAE">
        <w:rPr>
          <w:rStyle w:val="affb"/>
          <w:rFonts w:ascii="Times New Roman" w:hAnsi="Times New Roman" w:cs="Times New Roman"/>
          <w:sz w:val="27"/>
          <w:szCs w:val="27"/>
        </w:rPr>
        <w:t>Ответственность Сторон</w:t>
      </w:r>
    </w:p>
    <w:p w:rsidR="00FE1700" w:rsidRPr="003229D2" w:rsidRDefault="00FE1700" w:rsidP="00FE1700">
      <w:pPr>
        <w:rPr>
          <w:rFonts w:ascii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ffd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В случае неисполнения или ненадлежащего исполнения   своих обязательств по Соглашению Стороны   несут ответственность в соответствии с законодательством Российской Федерации.</w:t>
      </w: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Заключительные положения</w:t>
      </w:r>
    </w:p>
    <w:p w:rsidR="00FE1700" w:rsidRPr="003229D2" w:rsidRDefault="00FE1700" w:rsidP="00FE1700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  судебном порядке.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Настоящее Соглашение вступает в силу  с  даты  его   подписания лицами, имеющими право действовать от имени каждой из Сторон, но не ранее доведения  лимитов  бюджетных  обязательств,  указанных  в пункте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2.1.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Соглашения, и действует до полного исполнения Сторонами своих обязательств по Соглашению.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Изменение Соглашения, в том числе в соответствии   с положениями пункта </w:t>
      </w:r>
      <w:r>
        <w:rPr>
          <w:rFonts w:ascii="Times New Roman" w:eastAsia="Times New Roman" w:hAnsi="Times New Roman" w:cs="Times New Roman"/>
          <w:sz w:val="27"/>
          <w:szCs w:val="27"/>
        </w:rPr>
        <w:t>4.2.1.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Соглашения, осуществляется по соглашению Сторон и оформляется  в  виде  дополнительного    соглашения к Соглашению, являющемуся неотъемлемой частью Соглашения.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Изменение Соглашения возможно в случае:</w:t>
      </w:r>
    </w:p>
    <w:p w:rsidR="00FE1700" w:rsidRPr="003229D2" w:rsidRDefault="00FE1700" w:rsidP="00FE1700">
      <w:pPr>
        <w:pStyle w:val="a3"/>
        <w:numPr>
          <w:ilvl w:val="3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уменьшения / увеличения Управлению ранее доведенных    лимитов бюджетных обязательств на   предоставление Субсидии.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Расторжение Соглашения в одностороннем порядке осуществляется в случаях: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реорганизации или прекращения деятельности Получателя;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нарушения Получателем порядка, целей и условий предоставления Субсидии, установленных Порядком и Соглашением;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недостижения Получателем установленных Соглашением показателей результативности предоставления Субсидии или иных показателей, установленных в соответствии с пунктом</w:t>
      </w:r>
      <w:r>
        <w:rPr>
          <w:rFonts w:ascii="Times New Roman" w:hAnsi="Times New Roman" w:cs="Times New Roman"/>
          <w:sz w:val="27"/>
          <w:szCs w:val="27"/>
        </w:rPr>
        <w:t xml:space="preserve"> 4.1.4.</w:t>
      </w:r>
      <w:r w:rsidRPr="003229D2">
        <w:rPr>
          <w:rFonts w:ascii="Times New Roman" w:eastAsia="Times New Roman" w:hAnsi="Times New Roman" w:cs="Times New Roman"/>
          <w:sz w:val="27"/>
          <w:szCs w:val="27"/>
        </w:rPr>
        <w:t xml:space="preserve"> Соглашения.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lastRenderedPageBreak/>
        <w:t>Расторжение Соглашения осуществляется по соглашению Сторон.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Документы и иная информация, предусмотренные Соглашением, могут направляться   Сторонами   следующим(и) способом(ами):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путем   использования   государственной интегрированной информационной системы управления общественными финансами   "Электронный бюджет";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заказным письмом с уведомлением о вручении либо   вручением представителем одной Стороны подлинников документов, иной   информации представителю другой Стороны.</w:t>
      </w:r>
    </w:p>
    <w:p w:rsidR="00FE1700" w:rsidRPr="003229D2" w:rsidRDefault="00FE1700" w:rsidP="00FE1700">
      <w:pPr>
        <w:pStyle w:val="a3"/>
        <w:numPr>
          <w:ilvl w:val="1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Соглашение заключено Сторонами в форме: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Электронного документа в государственной   интегрированной информационной системе управления общественными финансами   "Электронный бюджет" и подписано усиленными квалифицированными электронными подписями лиц, имеющих право действовать от имени каждой из Сторон Соглашения;</w:t>
      </w:r>
    </w:p>
    <w:p w:rsidR="00FE1700" w:rsidRPr="003229D2" w:rsidRDefault="00FE1700" w:rsidP="00FE1700">
      <w:pPr>
        <w:pStyle w:val="a3"/>
        <w:numPr>
          <w:ilvl w:val="2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бумажного документа в двух экземплярах, по одному экземпляру для каждой из Сторон.</w:t>
      </w:r>
    </w:p>
    <w:p w:rsidR="00FE1700" w:rsidRPr="003229D2" w:rsidRDefault="00FE1700" w:rsidP="00FE170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Платежные реквизиты Сторон</w:t>
      </w:r>
    </w:p>
    <w:p w:rsidR="00FE1700" w:rsidRPr="003229D2" w:rsidRDefault="00FE1700" w:rsidP="00FE17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275D74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D7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275D74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 xml:space="preserve">    Наименование Управления</w:t>
            </w:r>
          </w:p>
          <w:p w:rsidR="00FE1700" w:rsidRPr="003229D2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Управление по социальным вопросам администрации Богородского муниципального округа Кировской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Наименование Получателя</w:t>
            </w: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ОГРН 11943500014275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ОКТМО 33606151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ОГРН, ОКТМО</w:t>
            </w: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  <w:p w:rsidR="00FE1700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Юридический адрес:</w:t>
            </w:r>
          </w:p>
          <w:p w:rsidR="00FE1700" w:rsidRPr="003229D2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пгт Богородское, ул. Советская, д. 43</w:t>
            </w:r>
          </w:p>
          <w:p w:rsidR="00FE1700" w:rsidRPr="003229D2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Почтовый адрес: 612470 Кировская область, пгт Богородское, ул. Советская, д.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Место нахождения:</w:t>
            </w:r>
          </w:p>
        </w:tc>
      </w:tr>
      <w:tr w:rsidR="00FE1700" w:rsidRPr="003229D2" w:rsidTr="00495D82">
        <w:trPr>
          <w:trHeight w:val="23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ИНН 4304002310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КПП 430401001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Платежные реквизиты: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БИК 013304182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Каз. счет 03231643335060004000 ЕКС 40102810345370000033 отделение Киров Банка России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// </w:t>
            </w: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УФК по Кировской области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Лицевой счет №                       -бюджет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Лицевой счёт №                       - ГРБС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Платежные реквизиты: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учреждения </w:t>
            </w:r>
            <w:r w:rsidRPr="003229D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Банка России, БИК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E1700" w:rsidRPr="003229D2" w:rsidRDefault="00FE1700" w:rsidP="00FE170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E1700" w:rsidRPr="003229D2" w:rsidRDefault="00FE1700" w:rsidP="00FE1700">
      <w:pPr>
        <w:pStyle w:val="a3"/>
        <w:numPr>
          <w:ilvl w:val="0"/>
          <w:numId w:val="44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229D2">
        <w:rPr>
          <w:rFonts w:ascii="Times New Roman" w:eastAsia="Times New Roman" w:hAnsi="Times New Roman" w:cs="Times New Roman"/>
          <w:sz w:val="27"/>
          <w:szCs w:val="27"/>
        </w:rPr>
        <w:t>Подписи сторон</w:t>
      </w:r>
    </w:p>
    <w:p w:rsidR="00FE1700" w:rsidRPr="003229D2" w:rsidRDefault="00FE1700" w:rsidP="00FE170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394"/>
      </w:tblGrid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</w:t>
            </w:r>
          </w:p>
          <w:p w:rsidR="00FE1700" w:rsidRPr="003229D2" w:rsidRDefault="00FE1700" w:rsidP="00495D8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по социальным вопросам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Сокращенное наименование Получателя</w:t>
            </w:r>
          </w:p>
        </w:tc>
      </w:tr>
      <w:tr w:rsidR="00FE1700" w:rsidRPr="003229D2" w:rsidTr="00495D8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___________/_____________</w:t>
            </w:r>
          </w:p>
          <w:p w:rsidR="00FE1700" w:rsidRPr="003229D2" w:rsidRDefault="00FE1700" w:rsidP="00495D82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 xml:space="preserve"> (подпись)      (ФИО)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00" w:rsidRPr="003229D2" w:rsidRDefault="00FE1700" w:rsidP="00495D82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___________/_____________</w:t>
            </w:r>
          </w:p>
          <w:p w:rsidR="00FE1700" w:rsidRPr="003229D2" w:rsidRDefault="00FE1700" w:rsidP="00495D82">
            <w:pPr>
              <w:pStyle w:val="ConsPlusNonformat0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 xml:space="preserve"> (подпись)      (ФИО)</w:t>
            </w:r>
          </w:p>
        </w:tc>
      </w:tr>
    </w:tbl>
    <w:p w:rsidR="00FE1700" w:rsidRPr="003229D2" w:rsidRDefault="00FE1700" w:rsidP="00FE1700">
      <w:pPr>
        <w:ind w:firstLine="567"/>
        <w:jc w:val="both"/>
        <w:rPr>
          <w:sz w:val="27"/>
          <w:szCs w:val="27"/>
        </w:rPr>
      </w:pPr>
    </w:p>
    <w:p w:rsidR="00FE1700" w:rsidRDefault="00FE1700" w:rsidP="00FE1700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FE1700" w:rsidRDefault="00FE1700" w:rsidP="00FE1700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FE1700" w:rsidRDefault="00FE1700" w:rsidP="00FE1700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FE1700" w:rsidRDefault="00FE1700" w:rsidP="00FE1700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3229D2" w:rsidRDefault="003229D2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667D8C" w:rsidRPr="003229D2" w:rsidRDefault="00667D8C" w:rsidP="00134791">
      <w:pPr>
        <w:pStyle w:val="ConsPlusNormal"/>
        <w:outlineLvl w:val="1"/>
        <w:rPr>
          <w:rFonts w:ascii="Calibri" w:eastAsia="Calibri" w:hAnsi="Calibri" w:cs="Calibri"/>
          <w:sz w:val="27"/>
          <w:szCs w:val="27"/>
        </w:rPr>
      </w:pPr>
    </w:p>
    <w:p w:rsidR="00134791" w:rsidRDefault="00134791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693C14" w:rsidRDefault="00693C14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693C14" w:rsidRDefault="00693C14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693C14" w:rsidRDefault="00693C14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693C14" w:rsidRDefault="00693C14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693C14" w:rsidRPr="003229D2" w:rsidRDefault="00693C14" w:rsidP="004750E2">
      <w:pPr>
        <w:pStyle w:val="ConsPlusNormal"/>
        <w:jc w:val="right"/>
        <w:outlineLvl w:val="1"/>
        <w:rPr>
          <w:sz w:val="27"/>
          <w:szCs w:val="27"/>
        </w:rPr>
      </w:pPr>
    </w:p>
    <w:p w:rsidR="004750E2" w:rsidRPr="003229D2" w:rsidRDefault="004750E2" w:rsidP="00134791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9A08EE" w:rsidRPr="003229D2">
        <w:rPr>
          <w:rFonts w:ascii="Times New Roman" w:hAnsi="Times New Roman" w:cs="Times New Roman"/>
          <w:sz w:val="27"/>
          <w:szCs w:val="27"/>
        </w:rPr>
        <w:t>№</w:t>
      </w:r>
      <w:r w:rsidR="00134791" w:rsidRPr="003229D2">
        <w:rPr>
          <w:rFonts w:ascii="Times New Roman" w:hAnsi="Times New Roman" w:cs="Times New Roman"/>
          <w:sz w:val="27"/>
          <w:szCs w:val="27"/>
        </w:rPr>
        <w:t xml:space="preserve"> 1 </w:t>
      </w:r>
      <w:r w:rsidRPr="003229D2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4750E2" w:rsidRPr="003229D2" w:rsidRDefault="009A08EE" w:rsidP="004750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от "__" _________ 20__ г. №</w:t>
      </w:r>
      <w:r w:rsidR="004750E2" w:rsidRPr="003229D2">
        <w:rPr>
          <w:rFonts w:ascii="Times New Roman" w:hAnsi="Times New Roman" w:cs="Times New Roman"/>
          <w:sz w:val="27"/>
          <w:szCs w:val="27"/>
        </w:rPr>
        <w:t xml:space="preserve"> ___</w:t>
      </w:r>
    </w:p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9A08EE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4750E2" w:rsidRPr="003229D2" w:rsidRDefault="004750E2" w:rsidP="004750E2">
      <w:pPr>
        <w:pStyle w:val="ConsPlusNonformat0"/>
        <w:jc w:val="center"/>
        <w:rPr>
          <w:rFonts w:ascii="Times New Roman" w:hAnsi="Times New Roman" w:cs="Times New Roman"/>
          <w:smallCaps/>
          <w:sz w:val="27"/>
          <w:szCs w:val="27"/>
        </w:rPr>
      </w:pPr>
      <w:r w:rsidRPr="003229D2">
        <w:rPr>
          <w:rFonts w:ascii="Times New Roman" w:hAnsi="Times New Roman" w:cs="Times New Roman"/>
          <w:smallCaps/>
          <w:sz w:val="27"/>
          <w:szCs w:val="27"/>
        </w:rPr>
        <w:t>Заявка на предоставление субсидии.</w:t>
      </w:r>
    </w:p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AE5C1D" w:rsidRPr="003229D2">
        <w:rPr>
          <w:rFonts w:ascii="Times New Roman" w:hAnsi="Times New Roman" w:cs="Times New Roman"/>
          <w:sz w:val="27"/>
          <w:szCs w:val="27"/>
        </w:rPr>
        <w:t>Богородском муниципальном округе</w:t>
      </w:r>
      <w:r w:rsidRPr="003229D2">
        <w:rPr>
          <w:rFonts w:ascii="Times New Roman" w:hAnsi="Times New Roman" w:cs="Times New Roman"/>
          <w:sz w:val="27"/>
          <w:szCs w:val="27"/>
        </w:rPr>
        <w:t>, в __________ месяце 20__ года субсидию в размере __________ рублей 00 коп. За счет средств указанной субсидии будут обеспечены следующие затраты Уполномоченной организации:</w:t>
      </w:r>
    </w:p>
    <w:p w:rsidR="004750E2" w:rsidRPr="003229D2" w:rsidRDefault="004750E2" w:rsidP="004750E2">
      <w:pPr>
        <w:pStyle w:val="ConsPlusNormal"/>
        <w:widowControl w:val="0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оплата образовательных услуг, оказанных в рамках договоров об образовании, представленных в приложении </w:t>
      </w:r>
      <w:r w:rsidR="00AE5C1D" w:rsidRPr="003229D2">
        <w:rPr>
          <w:rFonts w:ascii="Times New Roman" w:hAnsi="Times New Roman" w:cs="Times New Roman"/>
          <w:sz w:val="27"/>
          <w:szCs w:val="27"/>
        </w:rPr>
        <w:t xml:space="preserve">№ </w:t>
      </w:r>
      <w:r w:rsidRPr="003229D2">
        <w:rPr>
          <w:rFonts w:ascii="Times New Roman" w:hAnsi="Times New Roman" w:cs="Times New Roman"/>
          <w:sz w:val="27"/>
          <w:szCs w:val="27"/>
        </w:rPr>
        <w:t xml:space="preserve">1 к настоящей заявке детям с использованием сертификатов дополнительного образования, выданных </w:t>
      </w:r>
      <w:r w:rsidR="00AE5C1D" w:rsidRPr="003229D2">
        <w:rPr>
          <w:rFonts w:ascii="Times New Roman" w:hAnsi="Times New Roman" w:cs="Times New Roman"/>
          <w:sz w:val="27"/>
          <w:szCs w:val="27"/>
        </w:rPr>
        <w:t>в Богородском муниципальном округе</w:t>
      </w:r>
      <w:r w:rsidRPr="003229D2"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>договорами об оплате образовательных услуг по реализации дополнительных общеобразовательных программ в рамках системы персонифицированного финан</w:t>
      </w:r>
      <w:r w:rsidR="00AE5C1D" w:rsidRPr="003229D2">
        <w:rPr>
          <w:rFonts w:ascii="Times New Roman" w:hAnsi="Times New Roman" w:cs="Times New Roman"/>
          <w:color w:val="000000"/>
          <w:sz w:val="27"/>
          <w:szCs w:val="27"/>
        </w:rPr>
        <w:t>сирования Богородского муниципального округа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Pr="003229D2">
        <w:rPr>
          <w:rFonts w:ascii="Times New Roman" w:hAnsi="Times New Roman" w:cs="Times New Roman"/>
          <w:sz w:val="27"/>
          <w:szCs w:val="27"/>
        </w:rPr>
        <w:t>Кировской</w:t>
      </w:r>
      <w:r w:rsidRPr="003229D2">
        <w:rPr>
          <w:rFonts w:ascii="Times New Roman" w:hAnsi="Times New Roman" w:cs="Times New Roman"/>
          <w:color w:val="000000"/>
          <w:sz w:val="27"/>
          <w:szCs w:val="27"/>
        </w:rPr>
        <w:t xml:space="preserve"> области, </w:t>
      </w:r>
      <w:r w:rsidRPr="003229D2">
        <w:rPr>
          <w:rFonts w:ascii="Times New Roman" w:hAnsi="Times New Roman" w:cs="Times New Roman"/>
          <w:sz w:val="27"/>
          <w:szCs w:val="27"/>
        </w:rPr>
        <w:t>в объеме __________ рублей 00 коп.</w:t>
      </w:r>
    </w:p>
    <w:p w:rsidR="004750E2" w:rsidRPr="003229D2" w:rsidRDefault="004750E2" w:rsidP="004750E2">
      <w:pPr>
        <w:pStyle w:val="ConsPlusNormal"/>
        <w:widowControl w:val="0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>иные затраты, предусмотренные Проектом, в объеме __________ рублей 00 коп.</w:t>
      </w:r>
    </w:p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B5E60" w:rsidRPr="003229D2" w:rsidRDefault="001B5E60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133AB6" w:rsidRDefault="00133AB6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AE5C1D" w:rsidRDefault="004750E2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AE5C1D" w:rsidRPr="003229D2">
        <w:rPr>
          <w:rFonts w:ascii="Times New Roman" w:hAnsi="Times New Roman" w:cs="Times New Roman"/>
          <w:sz w:val="27"/>
          <w:szCs w:val="27"/>
        </w:rPr>
        <w:t xml:space="preserve">№ </w:t>
      </w:r>
      <w:r w:rsidRPr="003229D2">
        <w:rPr>
          <w:rFonts w:ascii="Times New Roman" w:hAnsi="Times New Roman" w:cs="Times New Roman"/>
          <w:sz w:val="27"/>
          <w:szCs w:val="27"/>
        </w:rPr>
        <w:t xml:space="preserve">1 к заявке. </w:t>
      </w:r>
    </w:p>
    <w:p w:rsidR="003229D2" w:rsidRPr="003229D2" w:rsidRDefault="003229D2" w:rsidP="00AE5C1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750E2" w:rsidRPr="003229D2" w:rsidRDefault="004750E2" w:rsidP="009953F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229D2">
        <w:rPr>
          <w:rFonts w:ascii="Times New Roman" w:hAnsi="Times New Roman" w:cs="Times New Roman"/>
          <w:sz w:val="27"/>
          <w:szCs w:val="27"/>
        </w:rPr>
        <w:t xml:space="preserve">Реестр </w:t>
      </w:r>
      <w:r w:rsidR="003229D2">
        <w:rPr>
          <w:rFonts w:ascii="Times New Roman" w:hAnsi="Times New Roman" w:cs="Times New Roman"/>
          <w:sz w:val="27"/>
          <w:szCs w:val="27"/>
        </w:rPr>
        <w:t>действующих в ______ месяце 2021</w:t>
      </w:r>
      <w:r w:rsidRPr="003229D2">
        <w:rPr>
          <w:rFonts w:ascii="Times New Roman" w:hAnsi="Times New Roman" w:cs="Times New Roman"/>
          <w:sz w:val="27"/>
          <w:szCs w:val="27"/>
        </w:rPr>
        <w:t xml:space="preserve"> года договоров об образовании детей - участников системы персонифицированного финансирования</w:t>
      </w:r>
    </w:p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4750E2" w:rsidRPr="003229D2" w:rsidTr="002076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Реквизиты договора об образовании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4750E2" w:rsidRPr="003229D2" w:rsidTr="00133AB6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3229D2" w:rsidTr="002076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3229D2" w:rsidTr="002076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3229D2" w:rsidTr="0020762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750E2" w:rsidRPr="003229D2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4750E2" w:rsidRPr="003229D2" w:rsidTr="0020762F">
        <w:trPr>
          <w:trHeight w:val="355"/>
        </w:trPr>
        <w:tc>
          <w:tcPr>
            <w:tcW w:w="9587" w:type="dxa"/>
            <w:gridSpan w:val="2"/>
          </w:tcPr>
          <w:p w:rsidR="004750E2" w:rsidRPr="003229D2" w:rsidRDefault="004750E2" w:rsidP="0020762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Наименование Уполномоченной организации</w:t>
            </w:r>
          </w:p>
        </w:tc>
      </w:tr>
      <w:tr w:rsidR="004750E2" w:rsidRPr="003229D2" w:rsidTr="0020762F">
        <w:trPr>
          <w:trHeight w:val="20"/>
        </w:trPr>
        <w:tc>
          <w:tcPr>
            <w:tcW w:w="4825" w:type="dxa"/>
          </w:tcPr>
          <w:p w:rsidR="004750E2" w:rsidRPr="003229D2" w:rsidRDefault="004750E2" w:rsidP="0020762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</w:tc>
        <w:tc>
          <w:tcPr>
            <w:tcW w:w="4762" w:type="dxa"/>
          </w:tcPr>
          <w:p w:rsidR="004750E2" w:rsidRPr="003229D2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</w:tr>
      <w:tr w:rsidR="004750E2" w:rsidRPr="003229D2" w:rsidTr="0020762F">
        <w:trPr>
          <w:trHeight w:val="20"/>
        </w:trPr>
        <w:tc>
          <w:tcPr>
            <w:tcW w:w="4825" w:type="dxa"/>
          </w:tcPr>
          <w:p w:rsidR="004750E2" w:rsidRPr="003229D2" w:rsidRDefault="004750E2" w:rsidP="0020762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_________________/_________________/</w:t>
            </w:r>
          </w:p>
          <w:p w:rsidR="004750E2" w:rsidRPr="003229D2" w:rsidRDefault="004750E2" w:rsidP="0020762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</w:p>
        </w:tc>
        <w:tc>
          <w:tcPr>
            <w:tcW w:w="4762" w:type="dxa"/>
          </w:tcPr>
          <w:p w:rsidR="004750E2" w:rsidRPr="003229D2" w:rsidRDefault="004750E2" w:rsidP="009953F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29D2">
              <w:rPr>
                <w:rFonts w:ascii="Times New Roman" w:hAnsi="Times New Roman" w:cs="Times New Roman"/>
                <w:sz w:val="27"/>
                <w:szCs w:val="27"/>
              </w:rPr>
              <w:t>_________________/_________________/</w:t>
            </w:r>
          </w:p>
        </w:tc>
      </w:tr>
    </w:tbl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AB6" w:rsidRDefault="00133AB6" w:rsidP="001B5E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50E2" w:rsidRPr="00133AB6" w:rsidRDefault="004750E2" w:rsidP="001B5E6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9953FC" w:rsidRPr="00133AB6">
        <w:rPr>
          <w:rFonts w:ascii="Times New Roman" w:hAnsi="Times New Roman" w:cs="Times New Roman"/>
          <w:sz w:val="27"/>
          <w:szCs w:val="27"/>
        </w:rPr>
        <w:t>№</w:t>
      </w:r>
      <w:r w:rsidRPr="00133AB6">
        <w:rPr>
          <w:rFonts w:ascii="Times New Roman" w:hAnsi="Times New Roman" w:cs="Times New Roman"/>
          <w:sz w:val="27"/>
          <w:szCs w:val="27"/>
        </w:rPr>
        <w:t xml:space="preserve"> 2</w:t>
      </w:r>
      <w:r w:rsidR="001B5E60" w:rsidRPr="00133AB6">
        <w:rPr>
          <w:rFonts w:ascii="Times New Roman" w:hAnsi="Times New Roman" w:cs="Times New Roman"/>
          <w:sz w:val="27"/>
          <w:szCs w:val="27"/>
        </w:rPr>
        <w:t xml:space="preserve"> </w:t>
      </w:r>
      <w:r w:rsidRPr="00133AB6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4750E2" w:rsidRPr="00133AB6" w:rsidRDefault="009953FC" w:rsidP="004750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от _______ №</w:t>
      </w:r>
      <w:r w:rsidR="004750E2" w:rsidRPr="00133AB6">
        <w:rPr>
          <w:rFonts w:ascii="Times New Roman" w:hAnsi="Times New Roman" w:cs="Times New Roman"/>
          <w:sz w:val="27"/>
          <w:szCs w:val="27"/>
        </w:rPr>
        <w:t>____</w:t>
      </w:r>
    </w:p>
    <w:p w:rsidR="004750E2" w:rsidRPr="00133AB6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953FC" w:rsidRPr="00133AB6" w:rsidRDefault="004750E2" w:rsidP="004750E2">
      <w:pPr>
        <w:pStyle w:val="ConsPlusNonformat0"/>
        <w:jc w:val="center"/>
        <w:rPr>
          <w:rFonts w:ascii="Times New Roman" w:hAnsi="Times New Roman" w:cs="Times New Roman"/>
          <w:sz w:val="27"/>
          <w:szCs w:val="27"/>
        </w:rPr>
      </w:pPr>
      <w:bookmarkStart w:id="21" w:name="Par997"/>
      <w:bookmarkEnd w:id="21"/>
      <w:r w:rsidRPr="00133AB6">
        <w:rPr>
          <w:rFonts w:ascii="Times New Roman" w:hAnsi="Times New Roman" w:cs="Times New Roman"/>
          <w:sz w:val="27"/>
          <w:szCs w:val="27"/>
        </w:rPr>
        <w:t xml:space="preserve">Направления расходов, </w:t>
      </w:r>
    </w:p>
    <w:p w:rsidR="004750E2" w:rsidRPr="00133AB6" w:rsidRDefault="004750E2" w:rsidP="009953FC">
      <w:pPr>
        <w:pStyle w:val="ConsPlusNonformat0"/>
        <w:jc w:val="center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источником финансового обеспечения</w:t>
      </w:r>
      <w:r w:rsidR="009953FC" w:rsidRPr="00133AB6">
        <w:rPr>
          <w:rFonts w:ascii="Times New Roman" w:hAnsi="Times New Roman" w:cs="Times New Roman"/>
          <w:sz w:val="27"/>
          <w:szCs w:val="27"/>
        </w:rPr>
        <w:t xml:space="preserve"> </w:t>
      </w:r>
      <w:r w:rsidRPr="00133AB6">
        <w:rPr>
          <w:rFonts w:ascii="Times New Roman" w:hAnsi="Times New Roman" w:cs="Times New Roman"/>
          <w:sz w:val="27"/>
          <w:szCs w:val="27"/>
        </w:rPr>
        <w:t xml:space="preserve">которых является Субсидия 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133AB6" w:rsidRDefault="00133AB6" w:rsidP="00133AB6">
      <w:pPr>
        <w:pStyle w:val="ConsPlusNonformat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4750E2" w:rsidRPr="00133AB6">
        <w:rPr>
          <w:rFonts w:ascii="Times New Roman" w:hAnsi="Times New Roman" w:cs="Times New Roman"/>
          <w:sz w:val="27"/>
          <w:szCs w:val="27"/>
        </w:rPr>
        <w:t>Получателя ___________________________________________________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Единица измерения: рубль (с точностью до второго десятичного знака)</w:t>
      </w:r>
    </w:p>
    <w:p w:rsidR="004750E2" w:rsidRPr="00133AB6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34"/>
        <w:gridCol w:w="1984"/>
        <w:gridCol w:w="850"/>
      </w:tblGrid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Код 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Код направления расходования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2" w:name="Par1012"/>
            <w:bookmarkEnd w:id="22"/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потребность в котором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подлежащий возврату в 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>бюджет Богородского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бюджета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 Богородского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3" w:name="Par1034"/>
            <w:bookmarkEnd w:id="23"/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ind w:left="850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оплата образовательных услуг, предоставляемых детям с использованием сертификатов дополнительного образования,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 выданных в Богородском муниципальном округе</w:t>
            </w: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>нсирования Богородского муниципального округа</w:t>
            </w: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  с организациями и индивидуальными предпринимателями, включенными в реестр поставщиков образовательных услуг системы </w:t>
            </w: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персонифицированного финансирования дополнительного образов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>ания детей Богородского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приобретение расходных материалов, используемых при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перечисление средств в целях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перечисление средств в целях </w:t>
            </w: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предоставления займов (микрозаймов)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133AB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Возвращено в бюджет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 Богородского муниципального округа</w:t>
            </w: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4" w:name="Par1184"/>
            <w:bookmarkEnd w:id="24"/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  <w:p w:rsidR="004750E2" w:rsidRPr="00133AB6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требуется в направлении на те же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133AB6" w:rsidTr="0020762F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133AB6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подлежит возврату в бюджет</w:t>
            </w:r>
            <w:r w:rsidR="009953FC" w:rsidRPr="00133AB6">
              <w:rPr>
                <w:rFonts w:ascii="Times New Roman" w:hAnsi="Times New Roman" w:cs="Times New Roman"/>
                <w:sz w:val="27"/>
                <w:szCs w:val="27"/>
              </w:rPr>
              <w:t xml:space="preserve"> Богородского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5" w:name="Par1193"/>
            <w:bookmarkEnd w:id="25"/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33AB6">
              <w:rPr>
                <w:rFonts w:ascii="Times New Roman" w:hAnsi="Times New Roman" w:cs="Times New Roman"/>
                <w:sz w:val="27"/>
                <w:szCs w:val="27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133AB6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750E2" w:rsidRPr="00133AB6" w:rsidRDefault="004750E2" w:rsidP="004750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Руководитель Получателя   _______________ _________ _____________________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(уполномоченное лицо)       (должность)   (подпись) (расшифровка подписи)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Исполнитель     _______________ ___________   _______________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 xml:space="preserve">                  (должность)      (ФИО)         (телефон)</w:t>
      </w: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</w:p>
    <w:p w:rsidR="004750E2" w:rsidRPr="00133AB6" w:rsidRDefault="004750E2" w:rsidP="004750E2">
      <w:pPr>
        <w:pStyle w:val="ConsPlusNonformat0"/>
        <w:jc w:val="both"/>
        <w:rPr>
          <w:rFonts w:ascii="Times New Roman" w:hAnsi="Times New Roman" w:cs="Times New Roman"/>
          <w:sz w:val="27"/>
          <w:szCs w:val="27"/>
        </w:rPr>
      </w:pPr>
      <w:r w:rsidRPr="00133AB6">
        <w:rPr>
          <w:rFonts w:ascii="Times New Roman" w:hAnsi="Times New Roman" w:cs="Times New Roman"/>
          <w:sz w:val="27"/>
          <w:szCs w:val="27"/>
        </w:rPr>
        <w:t>"__" _______ 20__ г.</w:t>
      </w:r>
    </w:p>
    <w:p w:rsidR="004750E2" w:rsidRPr="00133AB6" w:rsidRDefault="004750E2" w:rsidP="004750E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750E2" w:rsidRDefault="004750E2" w:rsidP="004750E2">
      <w:pPr>
        <w:pStyle w:val="ConsPlusNormal"/>
        <w:jc w:val="right"/>
        <w:outlineLvl w:val="1"/>
        <w:rPr>
          <w:sz w:val="24"/>
          <w:szCs w:val="24"/>
        </w:rPr>
      </w:pPr>
    </w:p>
    <w:p w:rsidR="004750E2" w:rsidRDefault="004750E2" w:rsidP="004750E2">
      <w:pPr>
        <w:pStyle w:val="ConsPlusNormal"/>
        <w:jc w:val="right"/>
        <w:outlineLvl w:val="1"/>
        <w:rPr>
          <w:sz w:val="24"/>
          <w:szCs w:val="24"/>
        </w:rPr>
      </w:pPr>
    </w:p>
    <w:p w:rsidR="001B5E60" w:rsidRDefault="001B5E60" w:rsidP="00712651">
      <w:pPr>
        <w:pStyle w:val="ConsPlusNormal"/>
        <w:outlineLvl w:val="1"/>
        <w:rPr>
          <w:sz w:val="24"/>
          <w:szCs w:val="24"/>
        </w:rPr>
      </w:pPr>
    </w:p>
    <w:p w:rsidR="004750E2" w:rsidRPr="00712651" w:rsidRDefault="004750E2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1265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370F4" w:rsidRPr="00712651">
        <w:rPr>
          <w:rFonts w:ascii="Times New Roman" w:hAnsi="Times New Roman" w:cs="Times New Roman"/>
          <w:sz w:val="26"/>
          <w:szCs w:val="26"/>
        </w:rPr>
        <w:t xml:space="preserve">№ </w:t>
      </w:r>
      <w:r w:rsidR="001B5E60" w:rsidRPr="00712651">
        <w:rPr>
          <w:rFonts w:ascii="Times New Roman" w:hAnsi="Times New Roman" w:cs="Times New Roman"/>
          <w:sz w:val="26"/>
          <w:szCs w:val="26"/>
        </w:rPr>
        <w:t xml:space="preserve">3 </w:t>
      </w:r>
      <w:r w:rsidRPr="00712651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4750E2" w:rsidRPr="00712651" w:rsidRDefault="002370F4" w:rsidP="004750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2651">
        <w:rPr>
          <w:rFonts w:ascii="Times New Roman" w:hAnsi="Times New Roman" w:cs="Times New Roman"/>
          <w:sz w:val="26"/>
          <w:szCs w:val="26"/>
        </w:rPr>
        <w:t>от "__" _________ 20__ г. №</w:t>
      </w:r>
      <w:r w:rsidR="004750E2" w:rsidRPr="00712651">
        <w:rPr>
          <w:rFonts w:ascii="Times New Roman" w:hAnsi="Times New Roman" w:cs="Times New Roman"/>
          <w:sz w:val="26"/>
          <w:szCs w:val="26"/>
        </w:rPr>
        <w:t>___</w:t>
      </w:r>
    </w:p>
    <w:p w:rsidR="004750E2" w:rsidRPr="00712651" w:rsidRDefault="004750E2" w:rsidP="004750E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750E2" w:rsidRPr="00712651" w:rsidRDefault="004750E2" w:rsidP="004750E2">
      <w:pPr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750E2" w:rsidRPr="00712651" w:rsidRDefault="004750E2" w:rsidP="004750E2">
      <w:pPr>
        <w:jc w:val="center"/>
        <w:rPr>
          <w:rFonts w:ascii="Times New Roman" w:hAnsi="Times New Roman" w:cs="Times New Roman"/>
          <w:smallCaps/>
          <w:sz w:val="27"/>
          <w:szCs w:val="27"/>
        </w:rPr>
      </w:pPr>
      <w:r w:rsidRPr="00712651">
        <w:rPr>
          <w:rFonts w:ascii="Times New Roman" w:hAnsi="Times New Roman" w:cs="Times New Roman"/>
          <w:smallCaps/>
          <w:sz w:val="27"/>
          <w:szCs w:val="27"/>
        </w:rPr>
        <w:t>Показатели результативности предоставления субсидии</w:t>
      </w:r>
    </w:p>
    <w:p w:rsidR="004750E2" w:rsidRPr="00712651" w:rsidRDefault="004750E2" w:rsidP="004750E2">
      <w:pPr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58"/>
        <w:gridCol w:w="1701"/>
        <w:gridCol w:w="1201"/>
        <w:gridCol w:w="993"/>
        <w:gridCol w:w="1208"/>
        <w:gridCol w:w="1418"/>
      </w:tblGrid>
      <w:tr w:rsidR="004750E2" w:rsidRPr="00712651" w:rsidTr="007126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проекта (мероприятия) 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Единица измерения по ОКЕИ/Единица измерения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Срок, на который запланировано достижение показателя</w:t>
            </w:r>
          </w:p>
        </w:tc>
      </w:tr>
      <w:tr w:rsidR="004750E2" w:rsidRPr="00712651" w:rsidTr="007126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Код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750E2" w:rsidRPr="00712651" w:rsidTr="007126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6" w:name="Par944"/>
            <w:bookmarkEnd w:id="26"/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7" w:name="Par948"/>
            <w:bookmarkEnd w:id="27"/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750E2" w:rsidRPr="00712651" w:rsidTr="007126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12651">
              <w:rPr>
                <w:rFonts w:ascii="Times New Roman" w:hAnsi="Times New Roman" w:cs="Times New Roman"/>
                <w:sz w:val="27"/>
                <w:szCs w:val="27"/>
              </w:rPr>
              <w:t>744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712651" w:rsidRDefault="004750E2" w:rsidP="0020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5E60" w:rsidRDefault="001B5E60" w:rsidP="002370F4">
      <w:pPr>
        <w:pStyle w:val="ConsPlusNormal"/>
        <w:outlineLvl w:val="1"/>
        <w:rPr>
          <w:sz w:val="24"/>
          <w:szCs w:val="24"/>
        </w:rPr>
      </w:pPr>
    </w:p>
    <w:p w:rsidR="004750E2" w:rsidRPr="002370F4" w:rsidRDefault="004750E2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70F4">
        <w:rPr>
          <w:rFonts w:ascii="Times New Roman" w:hAnsi="Times New Roman" w:cs="Times New Roman"/>
          <w:sz w:val="24"/>
          <w:szCs w:val="24"/>
        </w:rPr>
        <w:t>№</w:t>
      </w:r>
      <w:r w:rsidR="001B5E60">
        <w:rPr>
          <w:rFonts w:ascii="Times New Roman" w:hAnsi="Times New Roman" w:cs="Times New Roman"/>
          <w:sz w:val="24"/>
          <w:szCs w:val="24"/>
        </w:rPr>
        <w:t xml:space="preserve"> 4 </w:t>
      </w:r>
      <w:r w:rsidRPr="002370F4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750E2" w:rsidRPr="002370F4" w:rsidRDefault="002370F4" w:rsidP="0047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№</w:t>
      </w:r>
      <w:r w:rsidR="004750E2" w:rsidRPr="002370F4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2370F4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750E2" w:rsidRPr="002370F4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4750E2" w:rsidRPr="002370F4" w:rsidRDefault="004750E2" w:rsidP="002370F4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предоставления Субсидии по состоянию</w:t>
      </w:r>
      <w:r w:rsidR="002370F4">
        <w:rPr>
          <w:rFonts w:ascii="Times New Roman" w:hAnsi="Times New Roman" w:cs="Times New Roman"/>
          <w:sz w:val="24"/>
          <w:szCs w:val="24"/>
        </w:rPr>
        <w:t xml:space="preserve"> </w:t>
      </w:r>
      <w:r w:rsidRPr="002370F4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4750E2" w:rsidRPr="002370F4" w:rsidRDefault="004750E2" w:rsidP="004750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1701"/>
        <w:gridCol w:w="709"/>
        <w:gridCol w:w="708"/>
        <w:gridCol w:w="1276"/>
        <w:gridCol w:w="1228"/>
        <w:gridCol w:w="1040"/>
        <w:gridCol w:w="853"/>
      </w:tblGrid>
      <w:tr w:rsidR="004750E2" w:rsidRPr="002370F4" w:rsidTr="002076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ОКЕИ/Единица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750E2" w:rsidRPr="002370F4" w:rsidTr="002076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2370F4" w:rsidTr="002076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1253"/>
            <w:bookmarkEnd w:id="28"/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50E2" w:rsidRPr="002370F4" w:rsidTr="002076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0F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2370F4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E2" w:rsidRPr="002370F4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Руководитель Получателя ___________ _________   _____________________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(уполномоченное лицо)   (должность) (подпись)   (расшифровка подписи)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370F4">
        <w:rPr>
          <w:rFonts w:ascii="Times New Roman" w:hAnsi="Times New Roman" w:cs="Times New Roman"/>
          <w:sz w:val="24"/>
          <w:szCs w:val="24"/>
        </w:rPr>
        <w:t>(должность)         (ФИО)       (телефон)</w:t>
      </w:r>
    </w:p>
    <w:p w:rsidR="004750E2" w:rsidRPr="002370F4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2370F4" w:rsidRDefault="002370F4" w:rsidP="002370F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</w:t>
      </w:r>
    </w:p>
    <w:p w:rsidR="001B5E60" w:rsidRDefault="001B5E60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21C0">
        <w:rPr>
          <w:rFonts w:ascii="Times New Roman" w:hAnsi="Times New Roman" w:cs="Times New Roman"/>
          <w:sz w:val="24"/>
          <w:szCs w:val="24"/>
        </w:rPr>
        <w:t>№</w:t>
      </w:r>
      <w:r w:rsidR="001B5E60">
        <w:rPr>
          <w:rFonts w:ascii="Times New Roman" w:hAnsi="Times New Roman" w:cs="Times New Roman"/>
          <w:sz w:val="24"/>
          <w:szCs w:val="24"/>
        </w:rPr>
        <w:t xml:space="preserve"> 5 </w:t>
      </w:r>
      <w:r w:rsidRPr="000F21C0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750E2" w:rsidRPr="000F21C0" w:rsidRDefault="000F21C0" w:rsidP="0047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№</w:t>
      </w:r>
      <w:r w:rsidR="004750E2" w:rsidRPr="000F21C0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750E2" w:rsidRPr="000F21C0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0F21C0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0F21C0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4750E2" w:rsidRPr="000F21C0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 xml:space="preserve">источником финансового обеспечения которых является Субсидия </w:t>
      </w:r>
    </w:p>
    <w:p w:rsidR="004750E2" w:rsidRPr="000F21C0" w:rsidRDefault="004750E2" w:rsidP="004750E2">
      <w:pPr>
        <w:pStyle w:val="ConsPlusNonformat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на "__" ____________ 20</w:t>
      </w:r>
      <w:r w:rsidRPr="000F21C0">
        <w:rPr>
          <w:rFonts w:ascii="Times New Roman" w:hAnsi="Times New Roman" w:cs="Times New Roman"/>
          <w:color w:val="000000"/>
          <w:sz w:val="24"/>
          <w:szCs w:val="24"/>
        </w:rPr>
        <w:t xml:space="preserve">__ г. </w:t>
      </w:r>
    </w:p>
    <w:p w:rsidR="004750E2" w:rsidRPr="000F21C0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color w:val="000000"/>
          <w:sz w:val="24"/>
          <w:szCs w:val="24"/>
        </w:rPr>
        <w:t>(нарастающим итогом с начала текущего финансового года)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Периодичность: квартальная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4750E2" w:rsidRPr="000F21C0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737"/>
        <w:gridCol w:w="1417"/>
        <w:gridCol w:w="1352"/>
        <w:gridCol w:w="1276"/>
      </w:tblGrid>
      <w:tr w:rsidR="004750E2" w:rsidRPr="000F21C0" w:rsidTr="0020762F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Код 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750E2" w:rsidRPr="000F21C0" w:rsidTr="0020762F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1318"/>
            <w:bookmarkEnd w:id="29"/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1345"/>
            <w:bookmarkEnd w:id="30"/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оплата образовательных услуг, предоставляемых детям с использованием сертификатов дополнительного образования,</w:t>
            </w:r>
            <w:r w:rsidR="000F21C0">
              <w:rPr>
                <w:rFonts w:ascii="Times New Roman" w:hAnsi="Times New Roman" w:cs="Times New Roman"/>
                <w:sz w:val="24"/>
                <w:szCs w:val="24"/>
              </w:rPr>
              <w:t xml:space="preserve"> выданных в Богородском муниципальном округе</w:t>
            </w: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</w:t>
            </w:r>
            <w:r w:rsidR="000F21C0">
              <w:rPr>
                <w:rFonts w:ascii="Times New Roman" w:hAnsi="Times New Roman" w:cs="Times New Roman"/>
                <w:sz w:val="24"/>
                <w:szCs w:val="24"/>
              </w:rPr>
              <w:t>нсирования Богородского муниципального округа</w:t>
            </w: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 xml:space="preserve"> 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</w:t>
            </w:r>
            <w:r w:rsidR="000F21C0">
              <w:rPr>
                <w:rFonts w:ascii="Times New Roman" w:hAnsi="Times New Roman" w:cs="Times New Roman"/>
                <w:sz w:val="24"/>
                <w:szCs w:val="24"/>
              </w:rPr>
              <w:t>ания детей Богородского муниципального округа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коммунальных услуг, услуг </w:t>
            </w:r>
            <w:r w:rsidRPr="000F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транспортных услуг, необходимых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арендные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667D8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материалов, используемых при реализации Проекта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Возвращено в федеральный бюджет,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1527"/>
            <w:bookmarkEnd w:id="31"/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20762F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0F21C0" w:rsidTr="0020762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0F21C0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подлежит возврату в 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1538"/>
            <w:bookmarkEnd w:id="32"/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0E2" w:rsidRPr="000F21C0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E2" w:rsidRPr="000F21C0" w:rsidRDefault="004750E2" w:rsidP="0047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Руководитель Получателя  ___________ _________   _____________________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(уполномоченное лицо)    (должность) (подпись)   (расшифровка подписи)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 xml:space="preserve">                       (должность)         (ФИО)       (телефон)</w:t>
      </w: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0F21C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4750E2" w:rsidRPr="000F21C0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0F21C0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0F21C0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0F21C0" w:rsidRDefault="004750E2" w:rsidP="004750E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Par1555"/>
      <w:bookmarkEnd w:id="33"/>
    </w:p>
    <w:p w:rsidR="004750E2" w:rsidRDefault="004750E2" w:rsidP="008A0C81">
      <w:pPr>
        <w:pStyle w:val="ConsPlusNormal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A0C81" w:rsidRDefault="008A0C81" w:rsidP="008A0C81">
      <w:pPr>
        <w:pStyle w:val="ConsPlusNormal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A0C81" w:rsidRPr="000F21C0" w:rsidRDefault="008A0C81" w:rsidP="008A0C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5E60" w:rsidRDefault="001B5E60" w:rsidP="00475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3FB6" w:rsidRDefault="003B3FB6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D4B" w:rsidRDefault="00CB5D4B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D4B" w:rsidRDefault="00CB5D4B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D4B" w:rsidRDefault="00CB5D4B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D8C" w:rsidRDefault="00667D8C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7D8C" w:rsidRDefault="00667D8C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D4B" w:rsidRDefault="00CB5D4B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50E2" w:rsidRPr="008A0C81" w:rsidRDefault="004750E2" w:rsidP="001B5E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0C81">
        <w:rPr>
          <w:rFonts w:ascii="Times New Roman" w:hAnsi="Times New Roman" w:cs="Times New Roman"/>
          <w:sz w:val="24"/>
          <w:szCs w:val="24"/>
        </w:rPr>
        <w:t>№</w:t>
      </w:r>
      <w:r w:rsidRPr="008A0C81">
        <w:rPr>
          <w:rFonts w:ascii="Times New Roman" w:hAnsi="Times New Roman" w:cs="Times New Roman"/>
          <w:sz w:val="24"/>
          <w:szCs w:val="24"/>
        </w:rPr>
        <w:t xml:space="preserve"> 6</w:t>
      </w:r>
      <w:r w:rsidR="001B5E60">
        <w:rPr>
          <w:rFonts w:ascii="Times New Roman" w:hAnsi="Times New Roman" w:cs="Times New Roman"/>
          <w:sz w:val="24"/>
          <w:szCs w:val="24"/>
        </w:rPr>
        <w:t xml:space="preserve"> </w:t>
      </w:r>
      <w:r w:rsidRPr="008A0C81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750E2" w:rsidRPr="008A0C81" w:rsidRDefault="008A0C81" w:rsidP="0047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№</w:t>
      </w:r>
      <w:r w:rsidR="004750E2" w:rsidRPr="008A0C81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750E2" w:rsidRPr="008A0C81" w:rsidRDefault="004750E2" w:rsidP="0032170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0E2" w:rsidRPr="008A0C81" w:rsidRDefault="004750E2" w:rsidP="004750E2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4750E2" w:rsidRPr="008A0C81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993"/>
        <w:gridCol w:w="708"/>
        <w:gridCol w:w="567"/>
        <w:gridCol w:w="993"/>
        <w:gridCol w:w="1134"/>
        <w:gridCol w:w="850"/>
        <w:gridCol w:w="851"/>
        <w:gridCol w:w="1067"/>
      </w:tblGrid>
      <w:tr w:rsidR="004750E2" w:rsidRPr="008A0C81" w:rsidTr="003B3FB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(меро</w:t>
            </w:r>
          </w:p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приятия)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Достигнутое значение показателя результативности (иного показателя)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Объем Субсидии, (тыс. руб.)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Размер штрафных санкций (тыс. руб)</w:t>
            </w:r>
          </w:p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(1 - </w:t>
            </w:r>
            <w:hyperlink w:anchor="Par1601" w:tooltip="7" w:history="1">
              <w:r w:rsidRPr="003B3FB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7</w:t>
              </w:r>
            </w:hyperlink>
            <w:r w:rsidRPr="003B3FB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8BD2747" wp14:editId="0B98C449">
                  <wp:extent cx="161925" cy="152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anchor="Par1600" w:tooltip="6" w:history="1">
              <w:r w:rsidRPr="003B3FB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6</w:t>
              </w:r>
            </w:hyperlink>
            <w:r w:rsidRPr="003B3FB6">
              <w:rPr>
                <w:rFonts w:ascii="Times New Roman" w:hAnsi="Times New Roman" w:cs="Times New Roman"/>
                <w:sz w:val="22"/>
                <w:szCs w:val="22"/>
              </w:rPr>
              <w:t xml:space="preserve">) x </w:t>
            </w:r>
            <w:hyperlink w:anchor="Par1602" w:tooltip="8" w:history="1">
              <w:r w:rsidRPr="003B3FB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гр. 8</w:t>
              </w:r>
            </w:hyperlink>
          </w:p>
        </w:tc>
      </w:tr>
      <w:tr w:rsidR="004750E2" w:rsidRPr="008A0C81" w:rsidTr="003B3FB6">
        <w:trPr>
          <w:trHeight w:val="3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Наи</w:t>
            </w:r>
          </w:p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0E2" w:rsidRPr="008A0C81" w:rsidTr="003B3FB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Всего предусмотрено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Израсходовано Получателем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0E2" w:rsidRPr="008A0C81" w:rsidTr="003B3FB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" w:name="Par1600"/>
            <w:bookmarkEnd w:id="34"/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" w:name="Par1601"/>
            <w:bookmarkEnd w:id="35"/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" w:name="Par1602"/>
            <w:bookmarkEnd w:id="36"/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Par1603"/>
            <w:bookmarkEnd w:id="37"/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3B3FB6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8" w:name="Par1604"/>
            <w:bookmarkEnd w:id="38"/>
            <w:r w:rsidRPr="003B3F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50E2" w:rsidRPr="008A0C81" w:rsidTr="003B3FB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</w:t>
            </w:r>
          </w:p>
          <w:p w:rsidR="003B3FB6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щих сертификаты дополнительного образования в статусе сертификатов персонифицированного финансирова</w:t>
            </w:r>
          </w:p>
          <w:p w:rsidR="004750E2" w:rsidRPr="008A0C81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3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B6" w:rsidRDefault="003B3FB6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E2" w:rsidRPr="008A0C81" w:rsidTr="003B3FB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E2" w:rsidRPr="008A0C81" w:rsidRDefault="004750E2" w:rsidP="002076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0E2" w:rsidRPr="008A0C81" w:rsidRDefault="004750E2" w:rsidP="0047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8A0C81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    Руководитель          ___________ _________   _____________________</w:t>
      </w:r>
    </w:p>
    <w:p w:rsidR="004750E2" w:rsidRPr="008A0C81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    (уполномоченное лицо) (должность) (подпись)   (расшифровка подписи)</w:t>
      </w:r>
    </w:p>
    <w:p w:rsidR="004750E2" w:rsidRPr="008A0C81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4750E2" w:rsidRPr="008A0C81" w:rsidRDefault="004750E2" w:rsidP="00475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    Исполнитель          _______________  _______________  _________</w:t>
      </w:r>
    </w:p>
    <w:p w:rsidR="004750E2" w:rsidRPr="008A0C81" w:rsidRDefault="004750E2" w:rsidP="004750E2">
      <w:pPr>
        <w:pStyle w:val="ConsPlusNonformat0"/>
        <w:jc w:val="both"/>
        <w:rPr>
          <w:rFonts w:ascii="Times New Roman" w:hAnsi="Times New Roman" w:cs="Times New Roman"/>
        </w:rPr>
      </w:pPr>
      <w:r w:rsidRPr="008A0C81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   (ФИО)       (телефон)</w:t>
      </w:r>
    </w:p>
    <w:p w:rsidR="004750E2" w:rsidRPr="008A0C81" w:rsidRDefault="004750E2" w:rsidP="00064B8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50E2" w:rsidRPr="008A0C81" w:rsidSect="00243EE2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E0" w:rsidRDefault="00763DE0" w:rsidP="00243EE2">
      <w:pPr>
        <w:spacing w:after="0" w:line="240" w:lineRule="auto"/>
      </w:pPr>
      <w:r>
        <w:separator/>
      </w:r>
    </w:p>
  </w:endnote>
  <w:endnote w:type="continuationSeparator" w:id="0">
    <w:p w:rsidR="00763DE0" w:rsidRDefault="00763DE0" w:rsidP="0024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E0" w:rsidRDefault="00763DE0" w:rsidP="00243EE2">
      <w:pPr>
        <w:spacing w:after="0" w:line="240" w:lineRule="auto"/>
      </w:pPr>
      <w:r>
        <w:separator/>
      </w:r>
    </w:p>
  </w:footnote>
  <w:footnote w:type="continuationSeparator" w:id="0">
    <w:p w:rsidR="00763DE0" w:rsidRDefault="00763DE0" w:rsidP="0024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A6" w:rsidRDefault="00A939A6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DCC">
      <w:rPr>
        <w:noProof/>
      </w:rPr>
      <w:t>7</w:t>
    </w:r>
    <w:r>
      <w:rPr>
        <w:noProof/>
      </w:rPr>
      <w:fldChar w:fldCharType="end"/>
    </w:r>
  </w:p>
  <w:p w:rsidR="00A939A6" w:rsidRDefault="00A939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321BC"/>
    <w:multiLevelType w:val="hybridMultilevel"/>
    <w:tmpl w:val="080ADF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B96D7D"/>
    <w:multiLevelType w:val="hybridMultilevel"/>
    <w:tmpl w:val="2EE0AE00"/>
    <w:lvl w:ilvl="0" w:tplc="1F14A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761629"/>
    <w:multiLevelType w:val="hybridMultilevel"/>
    <w:tmpl w:val="56C8BA7A"/>
    <w:lvl w:ilvl="0" w:tplc="DCD2F4FE">
      <w:start w:val="2"/>
      <w:numFmt w:val="decimal"/>
      <w:lvlText w:val="%1."/>
      <w:lvlJc w:val="left"/>
      <w:pPr>
        <w:ind w:left="1185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420E8"/>
    <w:multiLevelType w:val="multilevel"/>
    <w:tmpl w:val="CDCEE8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 w:val="0"/>
        <w:iCs w:val="0"/>
      </w:rPr>
    </w:lvl>
  </w:abstractNum>
  <w:abstractNum w:abstractNumId="25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B0E6E"/>
    <w:multiLevelType w:val="multilevel"/>
    <w:tmpl w:val="CDCEE8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 w:val="0"/>
        <w:iCs w:val="0"/>
      </w:rPr>
    </w:lvl>
  </w:abstractNum>
  <w:abstractNum w:abstractNumId="30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4CD4E27"/>
    <w:multiLevelType w:val="hybridMultilevel"/>
    <w:tmpl w:val="2F622494"/>
    <w:lvl w:ilvl="0" w:tplc="31285806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91935"/>
    <w:multiLevelType w:val="hybridMultilevel"/>
    <w:tmpl w:val="613CC17E"/>
    <w:lvl w:ilvl="0" w:tplc="BE567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2D2D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8F1760"/>
    <w:multiLevelType w:val="multilevel"/>
    <w:tmpl w:val="FA6480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iCs w:val="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iCs w:val="0"/>
      </w:rPr>
    </w:lvl>
  </w:abstractNum>
  <w:abstractNum w:abstractNumId="41">
    <w:nsid w:val="7B2044B5"/>
    <w:multiLevelType w:val="multilevel"/>
    <w:tmpl w:val="FDA2E86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2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3"/>
  </w:num>
  <w:num w:numId="7">
    <w:abstractNumId w:val="31"/>
  </w:num>
  <w:num w:numId="8">
    <w:abstractNumId w:val="40"/>
  </w:num>
  <w:num w:numId="9">
    <w:abstractNumId w:val="29"/>
  </w:num>
  <w:num w:numId="10">
    <w:abstractNumId w:val="16"/>
  </w:num>
  <w:num w:numId="11">
    <w:abstractNumId w:val="10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9"/>
  </w:num>
  <w:num w:numId="21">
    <w:abstractNumId w:val="8"/>
  </w:num>
  <w:num w:numId="22">
    <w:abstractNumId w:val="6"/>
  </w:num>
  <w:num w:numId="23">
    <w:abstractNumId w:val="43"/>
  </w:num>
  <w:num w:numId="24">
    <w:abstractNumId w:val="0"/>
  </w:num>
  <w:num w:numId="25">
    <w:abstractNumId w:val="17"/>
  </w:num>
  <w:num w:numId="26">
    <w:abstractNumId w:val="27"/>
  </w:num>
  <w:num w:numId="27">
    <w:abstractNumId w:val="28"/>
  </w:num>
  <w:num w:numId="28">
    <w:abstractNumId w:val="14"/>
  </w:num>
  <w:num w:numId="29">
    <w:abstractNumId w:val="42"/>
  </w:num>
  <w:num w:numId="30">
    <w:abstractNumId w:val="36"/>
  </w:num>
  <w:num w:numId="31">
    <w:abstractNumId w:val="11"/>
  </w:num>
  <w:num w:numId="32">
    <w:abstractNumId w:val="12"/>
  </w:num>
  <w:num w:numId="33">
    <w:abstractNumId w:val="15"/>
  </w:num>
  <w:num w:numId="34">
    <w:abstractNumId w:val="20"/>
  </w:num>
  <w:num w:numId="35">
    <w:abstractNumId w:val="3"/>
  </w:num>
  <w:num w:numId="36">
    <w:abstractNumId w:val="34"/>
  </w:num>
  <w:num w:numId="37">
    <w:abstractNumId w:val="26"/>
  </w:num>
  <w:num w:numId="38">
    <w:abstractNumId w:val="21"/>
  </w:num>
  <w:num w:numId="39">
    <w:abstractNumId w:val="44"/>
  </w:num>
  <w:num w:numId="40">
    <w:abstractNumId w:val="30"/>
  </w:num>
  <w:num w:numId="41">
    <w:abstractNumId w:val="18"/>
  </w:num>
  <w:num w:numId="42">
    <w:abstractNumId w:val="22"/>
  </w:num>
  <w:num w:numId="43">
    <w:abstractNumId w:val="19"/>
  </w:num>
  <w:num w:numId="44">
    <w:abstractNumId w:val="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A"/>
    <w:rsid w:val="00017CB8"/>
    <w:rsid w:val="000324DF"/>
    <w:rsid w:val="00041E4F"/>
    <w:rsid w:val="00041E7F"/>
    <w:rsid w:val="000623A4"/>
    <w:rsid w:val="00064B87"/>
    <w:rsid w:val="0007741F"/>
    <w:rsid w:val="00084385"/>
    <w:rsid w:val="00084C5C"/>
    <w:rsid w:val="00096676"/>
    <w:rsid w:val="000A2CD4"/>
    <w:rsid w:val="000C04A1"/>
    <w:rsid w:val="000C04CC"/>
    <w:rsid w:val="000C0FEA"/>
    <w:rsid w:val="000C7B63"/>
    <w:rsid w:val="000F21C0"/>
    <w:rsid w:val="000F517C"/>
    <w:rsid w:val="000F6DCB"/>
    <w:rsid w:val="0011246C"/>
    <w:rsid w:val="00133AB6"/>
    <w:rsid w:val="00134791"/>
    <w:rsid w:val="001359E6"/>
    <w:rsid w:val="00136D1A"/>
    <w:rsid w:val="00145AFA"/>
    <w:rsid w:val="00171ACA"/>
    <w:rsid w:val="001822A6"/>
    <w:rsid w:val="00185329"/>
    <w:rsid w:val="00187F78"/>
    <w:rsid w:val="00193CEC"/>
    <w:rsid w:val="001A0394"/>
    <w:rsid w:val="001A1007"/>
    <w:rsid w:val="001A346E"/>
    <w:rsid w:val="001B5E60"/>
    <w:rsid w:val="001D3444"/>
    <w:rsid w:val="001E4C57"/>
    <w:rsid w:val="0020762F"/>
    <w:rsid w:val="002135A7"/>
    <w:rsid w:val="00215CC1"/>
    <w:rsid w:val="00222C39"/>
    <w:rsid w:val="002370F4"/>
    <w:rsid w:val="0024027E"/>
    <w:rsid w:val="00243EE2"/>
    <w:rsid w:val="002563B4"/>
    <w:rsid w:val="00272069"/>
    <w:rsid w:val="00275D74"/>
    <w:rsid w:val="00280B08"/>
    <w:rsid w:val="002972FC"/>
    <w:rsid w:val="00297AE6"/>
    <w:rsid w:val="002A0386"/>
    <w:rsid w:val="002A1938"/>
    <w:rsid w:val="002B20DC"/>
    <w:rsid w:val="002D6257"/>
    <w:rsid w:val="002D7EC0"/>
    <w:rsid w:val="002E11F1"/>
    <w:rsid w:val="002F01F5"/>
    <w:rsid w:val="002F5A08"/>
    <w:rsid w:val="002F6353"/>
    <w:rsid w:val="003049D3"/>
    <w:rsid w:val="00321701"/>
    <w:rsid w:val="003229D2"/>
    <w:rsid w:val="0034196A"/>
    <w:rsid w:val="00343D45"/>
    <w:rsid w:val="00350921"/>
    <w:rsid w:val="00361FF9"/>
    <w:rsid w:val="00365014"/>
    <w:rsid w:val="003800DD"/>
    <w:rsid w:val="003A057B"/>
    <w:rsid w:val="003A6E55"/>
    <w:rsid w:val="003B3FB6"/>
    <w:rsid w:val="003F7F80"/>
    <w:rsid w:val="00401DAF"/>
    <w:rsid w:val="00413A01"/>
    <w:rsid w:val="00420DF0"/>
    <w:rsid w:val="00472DBE"/>
    <w:rsid w:val="004750E2"/>
    <w:rsid w:val="0047711F"/>
    <w:rsid w:val="00477F6A"/>
    <w:rsid w:val="004803B2"/>
    <w:rsid w:val="00480D19"/>
    <w:rsid w:val="00485A9E"/>
    <w:rsid w:val="004A5E00"/>
    <w:rsid w:val="004B5E4E"/>
    <w:rsid w:val="004B6739"/>
    <w:rsid w:val="004F203F"/>
    <w:rsid w:val="004F524A"/>
    <w:rsid w:val="004F7598"/>
    <w:rsid w:val="00557D3E"/>
    <w:rsid w:val="00561030"/>
    <w:rsid w:val="005724DF"/>
    <w:rsid w:val="0058227D"/>
    <w:rsid w:val="00597385"/>
    <w:rsid w:val="005A6FBE"/>
    <w:rsid w:val="005D0E0D"/>
    <w:rsid w:val="005E29F2"/>
    <w:rsid w:val="005E4636"/>
    <w:rsid w:val="005E4CD5"/>
    <w:rsid w:val="00614FCA"/>
    <w:rsid w:val="0063142C"/>
    <w:rsid w:val="006341A2"/>
    <w:rsid w:val="006366D3"/>
    <w:rsid w:val="00646D3F"/>
    <w:rsid w:val="00664E43"/>
    <w:rsid w:val="00665268"/>
    <w:rsid w:val="006655C4"/>
    <w:rsid w:val="006659D5"/>
    <w:rsid w:val="00667D8C"/>
    <w:rsid w:val="006933C7"/>
    <w:rsid w:val="00693C14"/>
    <w:rsid w:val="00695A26"/>
    <w:rsid w:val="006B1008"/>
    <w:rsid w:val="006B188C"/>
    <w:rsid w:val="006B21F9"/>
    <w:rsid w:val="006B4D8A"/>
    <w:rsid w:val="006D57E2"/>
    <w:rsid w:val="006F3C86"/>
    <w:rsid w:val="00712651"/>
    <w:rsid w:val="007160F3"/>
    <w:rsid w:val="00736F85"/>
    <w:rsid w:val="007416A3"/>
    <w:rsid w:val="007458FB"/>
    <w:rsid w:val="0075139C"/>
    <w:rsid w:val="00756F0A"/>
    <w:rsid w:val="00763DE0"/>
    <w:rsid w:val="0077209B"/>
    <w:rsid w:val="007724F1"/>
    <w:rsid w:val="007814BE"/>
    <w:rsid w:val="007C7D86"/>
    <w:rsid w:val="007D689E"/>
    <w:rsid w:val="007D72B6"/>
    <w:rsid w:val="007E007E"/>
    <w:rsid w:val="007E144C"/>
    <w:rsid w:val="007E1D38"/>
    <w:rsid w:val="007E3A28"/>
    <w:rsid w:val="007E3C6A"/>
    <w:rsid w:val="007F57B7"/>
    <w:rsid w:val="00811D3D"/>
    <w:rsid w:val="0081448A"/>
    <w:rsid w:val="00815FBB"/>
    <w:rsid w:val="008258B1"/>
    <w:rsid w:val="008266D1"/>
    <w:rsid w:val="00841973"/>
    <w:rsid w:val="008450BC"/>
    <w:rsid w:val="0084568C"/>
    <w:rsid w:val="00852A8E"/>
    <w:rsid w:val="00860358"/>
    <w:rsid w:val="0086241A"/>
    <w:rsid w:val="00876AE5"/>
    <w:rsid w:val="008776FC"/>
    <w:rsid w:val="008932CC"/>
    <w:rsid w:val="008A0C81"/>
    <w:rsid w:val="008D1F67"/>
    <w:rsid w:val="008E5C5A"/>
    <w:rsid w:val="008F5372"/>
    <w:rsid w:val="008F785E"/>
    <w:rsid w:val="00904079"/>
    <w:rsid w:val="00911420"/>
    <w:rsid w:val="00912ECB"/>
    <w:rsid w:val="00946B43"/>
    <w:rsid w:val="009548AB"/>
    <w:rsid w:val="00956C7B"/>
    <w:rsid w:val="00983818"/>
    <w:rsid w:val="00990402"/>
    <w:rsid w:val="009953FC"/>
    <w:rsid w:val="009960DE"/>
    <w:rsid w:val="009A08EE"/>
    <w:rsid w:val="009A40D9"/>
    <w:rsid w:val="009A46E3"/>
    <w:rsid w:val="009C166B"/>
    <w:rsid w:val="009C5E1B"/>
    <w:rsid w:val="009D5E48"/>
    <w:rsid w:val="009F00C7"/>
    <w:rsid w:val="00A00579"/>
    <w:rsid w:val="00A00836"/>
    <w:rsid w:val="00A01621"/>
    <w:rsid w:val="00A04B67"/>
    <w:rsid w:val="00A10215"/>
    <w:rsid w:val="00A12784"/>
    <w:rsid w:val="00A25DB8"/>
    <w:rsid w:val="00A42B40"/>
    <w:rsid w:val="00A43354"/>
    <w:rsid w:val="00A54C83"/>
    <w:rsid w:val="00A6273A"/>
    <w:rsid w:val="00A70AB9"/>
    <w:rsid w:val="00A8276C"/>
    <w:rsid w:val="00A8360D"/>
    <w:rsid w:val="00A8376F"/>
    <w:rsid w:val="00A919C2"/>
    <w:rsid w:val="00A939A6"/>
    <w:rsid w:val="00A95F89"/>
    <w:rsid w:val="00AB1F18"/>
    <w:rsid w:val="00AB4DCC"/>
    <w:rsid w:val="00AB5C28"/>
    <w:rsid w:val="00AC2C76"/>
    <w:rsid w:val="00AC41CE"/>
    <w:rsid w:val="00AE5BA4"/>
    <w:rsid w:val="00AE5C1D"/>
    <w:rsid w:val="00AF054E"/>
    <w:rsid w:val="00AF4055"/>
    <w:rsid w:val="00B25777"/>
    <w:rsid w:val="00B261F1"/>
    <w:rsid w:val="00B267DE"/>
    <w:rsid w:val="00B30736"/>
    <w:rsid w:val="00B35F36"/>
    <w:rsid w:val="00B50A42"/>
    <w:rsid w:val="00B51D19"/>
    <w:rsid w:val="00B54BCA"/>
    <w:rsid w:val="00B662B5"/>
    <w:rsid w:val="00B812B3"/>
    <w:rsid w:val="00BD65B9"/>
    <w:rsid w:val="00BE191A"/>
    <w:rsid w:val="00BE243F"/>
    <w:rsid w:val="00C017DA"/>
    <w:rsid w:val="00C0770E"/>
    <w:rsid w:val="00C163BB"/>
    <w:rsid w:val="00C418FE"/>
    <w:rsid w:val="00C75E5C"/>
    <w:rsid w:val="00C7648F"/>
    <w:rsid w:val="00C8432F"/>
    <w:rsid w:val="00C87B9B"/>
    <w:rsid w:val="00C947D7"/>
    <w:rsid w:val="00CA70CA"/>
    <w:rsid w:val="00CB5D4B"/>
    <w:rsid w:val="00CC0885"/>
    <w:rsid w:val="00CC726C"/>
    <w:rsid w:val="00CD7FA5"/>
    <w:rsid w:val="00CE496F"/>
    <w:rsid w:val="00CF5DC5"/>
    <w:rsid w:val="00D00762"/>
    <w:rsid w:val="00D023FA"/>
    <w:rsid w:val="00D03208"/>
    <w:rsid w:val="00D04C7F"/>
    <w:rsid w:val="00D073ED"/>
    <w:rsid w:val="00D36980"/>
    <w:rsid w:val="00D4098C"/>
    <w:rsid w:val="00D454D1"/>
    <w:rsid w:val="00D458FB"/>
    <w:rsid w:val="00D60FE6"/>
    <w:rsid w:val="00D66263"/>
    <w:rsid w:val="00D77673"/>
    <w:rsid w:val="00D826C6"/>
    <w:rsid w:val="00D842C9"/>
    <w:rsid w:val="00D93517"/>
    <w:rsid w:val="00DA5409"/>
    <w:rsid w:val="00DA588B"/>
    <w:rsid w:val="00DC4A51"/>
    <w:rsid w:val="00DC643A"/>
    <w:rsid w:val="00DC7701"/>
    <w:rsid w:val="00DC7EFD"/>
    <w:rsid w:val="00DF5565"/>
    <w:rsid w:val="00DF7139"/>
    <w:rsid w:val="00E1228C"/>
    <w:rsid w:val="00E25039"/>
    <w:rsid w:val="00E34A74"/>
    <w:rsid w:val="00E51E55"/>
    <w:rsid w:val="00E67560"/>
    <w:rsid w:val="00E85AD3"/>
    <w:rsid w:val="00EB18FE"/>
    <w:rsid w:val="00EB26BE"/>
    <w:rsid w:val="00EC22AA"/>
    <w:rsid w:val="00EC588D"/>
    <w:rsid w:val="00EC64E6"/>
    <w:rsid w:val="00ED35DC"/>
    <w:rsid w:val="00EE39F3"/>
    <w:rsid w:val="00EE65EB"/>
    <w:rsid w:val="00F07F39"/>
    <w:rsid w:val="00F21151"/>
    <w:rsid w:val="00F24170"/>
    <w:rsid w:val="00F2527A"/>
    <w:rsid w:val="00F37C7E"/>
    <w:rsid w:val="00F37D00"/>
    <w:rsid w:val="00F40058"/>
    <w:rsid w:val="00F4215E"/>
    <w:rsid w:val="00F61CE0"/>
    <w:rsid w:val="00F9250A"/>
    <w:rsid w:val="00FA778A"/>
    <w:rsid w:val="00FC5865"/>
    <w:rsid w:val="00FD1145"/>
    <w:rsid w:val="00FE1700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71A777-4014-4C22-8458-74F746B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3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4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4750E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9114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E4CD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36980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418FE"/>
    <w:pPr>
      <w:ind w:left="720"/>
    </w:pPr>
  </w:style>
  <w:style w:type="paragraph" w:styleId="a4">
    <w:name w:val="Normal (Web)"/>
    <w:basedOn w:val="a"/>
    <w:uiPriority w:val="99"/>
    <w:rsid w:val="006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C0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C017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401DA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rsid w:val="00401DAF"/>
    <w:rPr>
      <w:color w:val="0000FF"/>
      <w:u w:val="single"/>
    </w:rPr>
  </w:style>
  <w:style w:type="table" w:styleId="a8">
    <w:name w:val="Table Grid"/>
    <w:basedOn w:val="a1"/>
    <w:uiPriority w:val="59"/>
    <w:rsid w:val="00A102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B261F1"/>
    <w:rPr>
      <w:sz w:val="16"/>
      <w:szCs w:val="16"/>
    </w:rPr>
  </w:style>
  <w:style w:type="paragraph" w:styleId="aa">
    <w:name w:val="annotation text"/>
    <w:basedOn w:val="a"/>
    <w:link w:val="ab"/>
    <w:rsid w:val="00B2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locked/>
    <w:rsid w:val="00B261F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F2527A"/>
    <w:rPr>
      <w:rFonts w:cs="Calibri"/>
      <w:sz w:val="22"/>
      <w:szCs w:val="22"/>
    </w:rPr>
  </w:style>
  <w:style w:type="paragraph" w:customStyle="1" w:styleId="ConsPlusCell">
    <w:name w:val="ConsPlusCell"/>
    <w:uiPriority w:val="99"/>
    <w:rsid w:val="008D1F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Базовый"/>
    <w:uiPriority w:val="99"/>
    <w:rsid w:val="00AB1F18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c">
    <w:name w:val="Абзац1 c отступом"/>
    <w:basedOn w:val="a"/>
    <w:uiPriority w:val="99"/>
    <w:rsid w:val="00AB1F18"/>
    <w:pPr>
      <w:spacing w:after="60" w:line="360" w:lineRule="exact"/>
      <w:ind w:firstLine="709"/>
      <w:jc w:val="both"/>
    </w:pPr>
    <w:rPr>
      <w:sz w:val="28"/>
      <w:szCs w:val="28"/>
      <w:lang w:eastAsia="ru-RU"/>
    </w:rPr>
  </w:style>
  <w:style w:type="paragraph" w:customStyle="1" w:styleId="NoSpacing1">
    <w:name w:val="No Spacing1"/>
    <w:uiPriority w:val="99"/>
    <w:rsid w:val="000C0FEA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0C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243E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43EE2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243E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43EE2"/>
    <w:rPr>
      <w:rFonts w:cs="Calibri"/>
      <w:lang w:eastAsia="en-US"/>
    </w:rPr>
  </w:style>
  <w:style w:type="paragraph" w:customStyle="1" w:styleId="ConsPlusTitle">
    <w:name w:val="ConsPlusTitle"/>
    <w:uiPriority w:val="99"/>
    <w:rsid w:val="000F51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Body Text Indent"/>
    <w:basedOn w:val="a"/>
    <w:link w:val="af4"/>
    <w:rsid w:val="000F517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F517C"/>
    <w:rPr>
      <w:rFonts w:ascii="Times New Roman" w:eastAsia="Times New Roman" w:hAnsi="Times New Roman"/>
      <w:sz w:val="28"/>
      <w:lang w:eastAsia="ar-SA"/>
    </w:rPr>
  </w:style>
  <w:style w:type="paragraph" w:customStyle="1" w:styleId="11">
    <w:name w:val="Обычный (веб)1"/>
    <w:basedOn w:val="a"/>
    <w:rsid w:val="00FD1145"/>
    <w:pPr>
      <w:suppressAutoHyphens/>
      <w:spacing w:before="100" w:after="119" w:line="276" w:lineRule="auto"/>
    </w:pPr>
    <w:rPr>
      <w:rFonts w:eastAsia="SimSun" w:cs="font279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750E2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af5">
    <w:name w:val="Title"/>
    <w:basedOn w:val="a"/>
    <w:next w:val="af6"/>
    <w:link w:val="af7"/>
    <w:qFormat/>
    <w:locked/>
    <w:rsid w:val="004750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4750E2"/>
    <w:rPr>
      <w:rFonts w:ascii="Times New Roman" w:eastAsia="Times New Roman" w:hAnsi="Times New Roman"/>
      <w:b/>
      <w:sz w:val="28"/>
      <w:lang w:eastAsia="ar-SA"/>
    </w:rPr>
  </w:style>
  <w:style w:type="paragraph" w:styleId="af6">
    <w:name w:val="Subtitle"/>
    <w:basedOn w:val="a"/>
    <w:link w:val="af8"/>
    <w:qFormat/>
    <w:locked/>
    <w:rsid w:val="004750E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6"/>
    <w:rsid w:val="004750E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9">
    <w:name w:val="Знак"/>
    <w:basedOn w:val="a"/>
    <w:rsid w:val="004750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WW-Absatz-Standardschriftart111111">
    <w:name w:val="WW-Absatz-Standardschriftart111111"/>
    <w:rsid w:val="004750E2"/>
  </w:style>
  <w:style w:type="character" w:customStyle="1" w:styleId="21">
    <w:name w:val="Основной шрифт абзаца2"/>
    <w:rsid w:val="004750E2"/>
  </w:style>
  <w:style w:type="paragraph" w:customStyle="1" w:styleId="afa">
    <w:name w:val="Знак Знак Знак Знак"/>
    <w:basedOn w:val="a"/>
    <w:rsid w:val="004750E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"/>
    <w:basedOn w:val="a"/>
    <w:link w:val="afc"/>
    <w:rsid w:val="004750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4750E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">
    <w:name w:val="WW-Absatz-Standardschriftart11111"/>
    <w:rsid w:val="004750E2"/>
  </w:style>
  <w:style w:type="paragraph" w:customStyle="1" w:styleId="afd">
    <w:name w:val="Знак"/>
    <w:basedOn w:val="a"/>
    <w:rsid w:val="004750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d">
    <w:name w:val="Без интервала Знак"/>
    <w:link w:val="ac"/>
    <w:uiPriority w:val="1"/>
    <w:rsid w:val="004750E2"/>
    <w:rPr>
      <w:rFonts w:cs="Calibri"/>
      <w:sz w:val="22"/>
      <w:szCs w:val="22"/>
    </w:rPr>
  </w:style>
  <w:style w:type="character" w:customStyle="1" w:styleId="WW-Absatz-Standardschriftart1111111111111">
    <w:name w:val="WW-Absatz-Standardschriftart1111111111111"/>
    <w:rsid w:val="004750E2"/>
  </w:style>
  <w:style w:type="character" w:customStyle="1" w:styleId="WW-Absatz-Standardschriftart11111111111111">
    <w:name w:val="WW-Absatz-Standardschriftart11111111111111"/>
    <w:rsid w:val="004750E2"/>
  </w:style>
  <w:style w:type="paragraph" w:customStyle="1" w:styleId="afe">
    <w:name w:val="Знак Знак Знак Знак"/>
    <w:basedOn w:val="a"/>
    <w:rsid w:val="004750E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 Знак"/>
    <w:basedOn w:val="a"/>
    <w:rsid w:val="004750E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uiPriority w:val="99"/>
    <w:unhideWhenUsed/>
    <w:rsid w:val="004750E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4750E2"/>
    <w:rPr>
      <w:rFonts w:ascii="Consolas" w:hAnsi="Consolas"/>
      <w:sz w:val="21"/>
      <w:szCs w:val="21"/>
      <w:lang w:eastAsia="en-US"/>
    </w:rPr>
  </w:style>
  <w:style w:type="paragraph" w:styleId="aff2">
    <w:name w:val="endnote text"/>
    <w:basedOn w:val="a"/>
    <w:link w:val="aff3"/>
    <w:uiPriority w:val="99"/>
    <w:unhideWhenUsed/>
    <w:rsid w:val="004750E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4750E2"/>
    <w:rPr>
      <w:lang w:eastAsia="en-US"/>
    </w:rPr>
  </w:style>
  <w:style w:type="character" w:styleId="aff4">
    <w:name w:val="endnote reference"/>
    <w:uiPriority w:val="99"/>
    <w:unhideWhenUsed/>
    <w:rsid w:val="004750E2"/>
    <w:rPr>
      <w:vertAlign w:val="superscript"/>
    </w:rPr>
  </w:style>
  <w:style w:type="character" w:styleId="aff5">
    <w:name w:val="FollowedHyperlink"/>
    <w:uiPriority w:val="99"/>
    <w:unhideWhenUsed/>
    <w:rsid w:val="004750E2"/>
    <w:rPr>
      <w:color w:val="800080"/>
      <w:u w:val="single"/>
    </w:rPr>
  </w:style>
  <w:style w:type="paragraph" w:customStyle="1" w:styleId="ConsPlusNonformat0">
    <w:name w:val="ConsPlusNonformat"/>
    <w:uiPriority w:val="99"/>
    <w:rsid w:val="004750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6">
    <w:name w:val="annotation subject"/>
    <w:basedOn w:val="aa"/>
    <w:next w:val="aa"/>
    <w:link w:val="aff7"/>
    <w:uiPriority w:val="99"/>
    <w:unhideWhenUsed/>
    <w:rsid w:val="004750E2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7">
    <w:name w:val="Тема примечания Знак"/>
    <w:basedOn w:val="ab"/>
    <w:link w:val="aff6"/>
    <w:uiPriority w:val="99"/>
    <w:rsid w:val="004750E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8">
    <w:name w:val="footnote text"/>
    <w:basedOn w:val="a"/>
    <w:link w:val="aff9"/>
    <w:rsid w:val="0047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rsid w:val="004750E2"/>
    <w:rPr>
      <w:rFonts w:ascii="Times New Roman" w:eastAsia="Times New Roman" w:hAnsi="Times New Roman"/>
    </w:rPr>
  </w:style>
  <w:style w:type="character" w:styleId="affa">
    <w:name w:val="footnote reference"/>
    <w:rsid w:val="004750E2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7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0E2"/>
    <w:rPr>
      <w:rFonts w:ascii="Courier New" w:eastAsia="Times New Roman" w:hAnsi="Courier New" w:cs="Courier New"/>
    </w:rPr>
  </w:style>
  <w:style w:type="character" w:customStyle="1" w:styleId="s9">
    <w:name w:val="s_9"/>
    <w:rsid w:val="004750E2"/>
  </w:style>
  <w:style w:type="character" w:customStyle="1" w:styleId="s10">
    <w:name w:val="s_10"/>
    <w:rsid w:val="004750E2"/>
  </w:style>
  <w:style w:type="paragraph" w:customStyle="1" w:styleId="s1">
    <w:name w:val="s_1"/>
    <w:basedOn w:val="a"/>
    <w:rsid w:val="0047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7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4750E2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4750E2"/>
    <w:rPr>
      <w:b w:val="0"/>
      <w:bCs w:val="0"/>
      <w:color w:val="106BBE"/>
    </w:rPr>
  </w:style>
  <w:style w:type="paragraph" w:customStyle="1" w:styleId="affd">
    <w:name w:val="Таблицы (моноширинный)"/>
    <w:basedOn w:val="a"/>
    <w:next w:val="a"/>
    <w:uiPriority w:val="99"/>
    <w:rsid w:val="00475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DBA8-16EB-49FA-B496-26CE0DF9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8899</Words>
  <Characters>50728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Закудряев И.Н.</dc:creator>
  <cp:lastModifiedBy>Машинописка</cp:lastModifiedBy>
  <cp:revision>5</cp:revision>
  <cp:lastPrinted>2021-06-16T11:52:00Z</cp:lastPrinted>
  <dcterms:created xsi:type="dcterms:W3CDTF">2021-06-23T05:07:00Z</dcterms:created>
  <dcterms:modified xsi:type="dcterms:W3CDTF">2021-06-28T05:29:00Z</dcterms:modified>
</cp:coreProperties>
</file>