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3F" w:rsidRDefault="00F33D3F" w:rsidP="00F33D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D3F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и налоговой политики Богородско</w:t>
      </w:r>
      <w:r w:rsidR="002B2ED6">
        <w:rPr>
          <w:rFonts w:ascii="Times New Roman" w:hAnsi="Times New Roman" w:cs="Times New Roman"/>
          <w:b/>
          <w:sz w:val="28"/>
          <w:szCs w:val="28"/>
        </w:rPr>
        <w:t>го муниципального округа на 202</w:t>
      </w:r>
      <w:r w:rsidR="000056CE">
        <w:rPr>
          <w:rFonts w:ascii="Times New Roman" w:hAnsi="Times New Roman" w:cs="Times New Roman"/>
          <w:b/>
          <w:sz w:val="28"/>
          <w:szCs w:val="28"/>
        </w:rPr>
        <w:t>5</w:t>
      </w:r>
      <w:r w:rsidRPr="00F33D3F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FC0231" w:rsidRPr="00F33D3F" w:rsidRDefault="002B2ED6" w:rsidP="00F33D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0056C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056CE">
        <w:rPr>
          <w:rFonts w:ascii="Times New Roman" w:hAnsi="Times New Roman" w:cs="Times New Roman"/>
          <w:b/>
          <w:sz w:val="28"/>
          <w:szCs w:val="28"/>
        </w:rPr>
        <w:t>7</w:t>
      </w:r>
      <w:r w:rsidR="00F33D3F" w:rsidRPr="00F33D3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33D3F" w:rsidRDefault="00F33D3F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6CE" w:rsidRDefault="00F33D3F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налоговой и бюджетной политики Богородско</w:t>
      </w:r>
      <w:r w:rsidR="002B2ED6">
        <w:rPr>
          <w:rFonts w:ascii="Times New Roman" w:hAnsi="Times New Roman" w:cs="Times New Roman"/>
          <w:sz w:val="28"/>
          <w:szCs w:val="28"/>
        </w:rPr>
        <w:t>го муниципального округа на 202</w:t>
      </w:r>
      <w:r w:rsidR="000056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2B2ED6">
        <w:rPr>
          <w:rFonts w:ascii="Times New Roman" w:hAnsi="Times New Roman" w:cs="Times New Roman"/>
          <w:sz w:val="28"/>
          <w:szCs w:val="28"/>
        </w:rPr>
        <w:t>период 202</w:t>
      </w:r>
      <w:r w:rsidR="000056CE">
        <w:rPr>
          <w:rFonts w:ascii="Times New Roman" w:hAnsi="Times New Roman" w:cs="Times New Roman"/>
          <w:sz w:val="28"/>
          <w:szCs w:val="28"/>
        </w:rPr>
        <w:t>6</w:t>
      </w:r>
      <w:r w:rsidR="002B2ED6">
        <w:rPr>
          <w:rFonts w:ascii="Times New Roman" w:hAnsi="Times New Roman" w:cs="Times New Roman"/>
          <w:sz w:val="28"/>
          <w:szCs w:val="28"/>
        </w:rPr>
        <w:t xml:space="preserve"> и 202</w:t>
      </w:r>
      <w:r w:rsidR="000056C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разработаны </w:t>
      </w:r>
      <w:r w:rsidR="000056CE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и Кировской области в продолжение реализации мероприятий налоговой и бюджетной политики Богородского муниципального округа предшествующего периода с учетом ориентиров, сформулированных в основных направлениях налоговой и бюджетной политики Кировской области на 2025-2027 годы.</w:t>
      </w:r>
    </w:p>
    <w:p w:rsidR="000056CE" w:rsidRDefault="000056CE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формулировке основных направлений учтены:</w:t>
      </w:r>
    </w:p>
    <w:p w:rsidR="000056CE" w:rsidRDefault="000056CE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Послание Президента Российской Федерации Федеральному Собранию РФ;</w:t>
      </w:r>
    </w:p>
    <w:p w:rsidR="000056CE" w:rsidRDefault="000056CE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Послание Губернатора Кировской области о социально-экономическом положении Кировской области;</w:t>
      </w:r>
    </w:p>
    <w:p w:rsidR="000056CE" w:rsidRDefault="000056CE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5476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Богородского муниципального округа на период 2025-2027 годы.</w:t>
      </w:r>
    </w:p>
    <w:p w:rsidR="006A5476" w:rsidRDefault="006A5476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основных направлений бюджетной и налоговой политики является определение подходов, используемых при составлении проекта бюджета Богородского муниципального округа на предстоящие три года.</w:t>
      </w:r>
    </w:p>
    <w:p w:rsidR="006A5476" w:rsidRDefault="006A5476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476" w:rsidRPr="006A5476" w:rsidRDefault="006A5476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476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политики</w:t>
      </w:r>
    </w:p>
    <w:p w:rsidR="006A5476" w:rsidRDefault="006A5476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Сложные экономические условия, с одной стороны, ещё больше усиливают социальную нагрузку на бюджет Богородского муниципального округа, с другой – крайне отрицательно влияют на поступление налоговых и неналоговых доходов. В связи с этим, обеспечение финансирования всех социальных обязательств требует повышения эффективности расходов на </w:t>
      </w:r>
      <w:r>
        <w:rPr>
          <w:rFonts w:ascii="Times New Roman" w:hAnsi="Times New Roman" w:cs="Times New Roman"/>
          <w:sz w:val="28"/>
          <w:szCs w:val="28"/>
        </w:rPr>
        <w:lastRenderedPageBreak/>
        <w:t>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6A5476" w:rsidRDefault="006A5476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ограниченности доходных источников обеспечение устойчивости и сбалансированности бюджета по-прежнему является базовым принципом ответственной бюджетной политики. </w:t>
      </w:r>
    </w:p>
    <w:p w:rsidR="006A5476" w:rsidRDefault="00AD6A79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 приоритетом бюджетной политики Богородского муниципального округа в области расходов на 2025-2027 годы является обеспечение финансирования первоочередных статей расхода, безусловное исполнение всех социальных обязательств, недопущение принятия новых расходных обязательств, не обеспеченных доходными источниками</w:t>
      </w:r>
      <w:r w:rsidR="00E37F9D">
        <w:rPr>
          <w:rFonts w:ascii="Times New Roman" w:hAnsi="Times New Roman" w:cs="Times New Roman"/>
          <w:sz w:val="28"/>
          <w:szCs w:val="28"/>
        </w:rPr>
        <w:t>.</w:t>
      </w:r>
    </w:p>
    <w:p w:rsidR="00AD6A79" w:rsidRDefault="00AD6A79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подходы при формировании бюджета Богородского муниципального округа на 2025-2027 годы:</w:t>
      </w:r>
    </w:p>
    <w:p w:rsidR="00AD6A79" w:rsidRPr="00AD6A79" w:rsidRDefault="00AD6A79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A79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r w:rsidR="00B37E0B">
        <w:rPr>
          <w:rFonts w:ascii="Times New Roman" w:hAnsi="Times New Roman" w:cs="Times New Roman"/>
          <w:sz w:val="28"/>
          <w:szCs w:val="28"/>
        </w:rPr>
        <w:t>объективного</w:t>
      </w:r>
      <w:r w:rsidRPr="00AD6A79">
        <w:rPr>
          <w:rFonts w:ascii="Times New Roman" w:hAnsi="Times New Roman" w:cs="Times New Roman"/>
          <w:sz w:val="28"/>
          <w:szCs w:val="28"/>
        </w:rPr>
        <w:t xml:space="preserve"> прогноза поступления налоговых и неналоговых доходов;</w:t>
      </w:r>
    </w:p>
    <w:p w:rsidR="000056CE" w:rsidRPr="0055489F" w:rsidRDefault="00AD6A79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A79">
        <w:rPr>
          <w:rFonts w:ascii="Times New Roman" w:hAnsi="Times New Roman" w:cs="Times New Roman"/>
          <w:sz w:val="28"/>
          <w:szCs w:val="28"/>
        </w:rPr>
        <w:t>- обеспечение финансовыми ресурсами, в первую очередь, действующих расходных обязательств, гарантированного исполнения социальных обязательств, осуществление взвешенного подхода к принятию новых расход</w:t>
      </w:r>
      <w:r w:rsidR="0055489F">
        <w:rPr>
          <w:rFonts w:ascii="Times New Roman" w:hAnsi="Times New Roman" w:cs="Times New Roman"/>
          <w:sz w:val="28"/>
          <w:szCs w:val="28"/>
        </w:rPr>
        <w:t>ных обязательств;</w:t>
      </w:r>
    </w:p>
    <w:p w:rsidR="00AD6A79" w:rsidRDefault="00AD6A79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выполнения всех мер социальной поддержки для отдельных категорий граждан, в том числе участников специальной военной операции и членов их семей;</w:t>
      </w:r>
    </w:p>
    <w:p w:rsidR="00AD6A79" w:rsidRDefault="00AD6A79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объёме </w:t>
      </w:r>
      <w:proofErr w:type="spellStart"/>
      <w:r w:rsidR="00E37F9D" w:rsidRPr="00E37F9D">
        <w:rPr>
          <w:rFonts w:ascii="Times New Roman" w:hAnsi="Times New Roman" w:cs="Times New Roman"/>
          <w:sz w:val="28"/>
          <w:szCs w:val="28"/>
        </w:rPr>
        <w:t>со</w:t>
      </w:r>
      <w:r w:rsidRPr="00E37F9D">
        <w:rPr>
          <w:rFonts w:ascii="Times New Roman" w:hAnsi="Times New Roman" w:cs="Times New Roman"/>
          <w:sz w:val="28"/>
          <w:szCs w:val="28"/>
        </w:rPr>
        <w:t>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средствам федерального и областного бюджетов в соответствии с условиями предоставления межбюджетных трансфертов.</w:t>
      </w:r>
    </w:p>
    <w:p w:rsidR="00AD6A79" w:rsidRDefault="00AD6A79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ограниченности бюджетных ресурсов ещё одной важной задачей бюджетной политики является осуществление мер по повышению эффективности использования бюджетных средств, в том числе за счет:</w:t>
      </w:r>
    </w:p>
    <w:p w:rsidR="00CD5D08" w:rsidRDefault="00CD5D08" w:rsidP="00CD5D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формирования и исполнения бюджета муниципального образования в программном формате на основе муниципальных программ Богородского муниципального округа;</w:t>
      </w:r>
    </w:p>
    <w:p w:rsidR="00AD6A79" w:rsidRDefault="00AD6A79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D5D08">
        <w:rPr>
          <w:rFonts w:ascii="Times New Roman" w:hAnsi="Times New Roman" w:cs="Times New Roman"/>
          <w:sz w:val="28"/>
          <w:szCs w:val="28"/>
        </w:rPr>
        <w:t>приоритета расходов в целях финансового обеспечения обязательств, связанных с достижениями целевых показателей муниципальных программ, обеспечивающих достижение целей, показателей и результатов областных и федеральных проектов;</w:t>
      </w:r>
    </w:p>
    <w:p w:rsidR="00CD5D08" w:rsidRDefault="0055489F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D5D08">
        <w:rPr>
          <w:rFonts w:ascii="Times New Roman" w:hAnsi="Times New Roman" w:cs="Times New Roman"/>
          <w:sz w:val="28"/>
          <w:szCs w:val="28"/>
        </w:rPr>
        <w:t>рименение предусмотренных федеральным законодательством конкурентных способов осуществления закупок товаров, работ и услуг для обеспечения муниципальных нужд и нужд бюджетных учреждений муниципального образования, образующих экономию бюджетных сре</w:t>
      </w:r>
      <w:proofErr w:type="gramStart"/>
      <w:r w:rsidR="00CD5D0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CD5D08">
        <w:rPr>
          <w:rFonts w:ascii="Times New Roman" w:hAnsi="Times New Roman" w:cs="Times New Roman"/>
          <w:sz w:val="28"/>
          <w:szCs w:val="28"/>
        </w:rPr>
        <w:t>и сохранении качественных характеристик приобретаемых товаров, работ, услуг.</w:t>
      </w:r>
    </w:p>
    <w:p w:rsidR="00CD5D08" w:rsidRDefault="00CD5D08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одно основное направление бюджетной политики в области расходов бюджета Богородского муниципального округа – это обеспечение открытости и прозрачности бюджетного  процесса и вовлечение в него  граждан. Для этого ставятся следующие задачи:</w:t>
      </w:r>
    </w:p>
    <w:p w:rsidR="00CD5D08" w:rsidRDefault="00CD5D08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дальнейшее применение практик вовлечения граждан в решение первоочередных проблем местного значения</w:t>
      </w:r>
      <w:r w:rsidR="00183E62">
        <w:rPr>
          <w:rFonts w:ascii="Times New Roman" w:hAnsi="Times New Roman" w:cs="Times New Roman"/>
          <w:sz w:val="28"/>
          <w:szCs w:val="28"/>
        </w:rPr>
        <w:t xml:space="preserve"> путем участия в инициативных проектах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5D08" w:rsidRDefault="00CD5D08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открытости и прозрачности информации о бюджетном процессе, об исполнении бюджета муниципального образования, о бюджетных и социально-экономических показателях округа посредством публикаций на информационных ресурсах муниципального образования в сети Интернет;</w:t>
      </w:r>
    </w:p>
    <w:p w:rsidR="00CD5D08" w:rsidRDefault="00CD5D08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ежегодных публичных слушаний по годовому отчёту об исполнении бюджета, по проекту бюджета на очередной финансовый год и на плановый период в целях выявления общественного мнения по вопросам формирования и исполнения бюджета муниципального образования;</w:t>
      </w:r>
    </w:p>
    <w:p w:rsidR="00473EB8" w:rsidRDefault="00473EB8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публикация «Бюджета для граждан» на информационных ресурсах муниципального образования в сети Интернет;</w:t>
      </w:r>
    </w:p>
    <w:p w:rsidR="00CD5D08" w:rsidRDefault="00CD5D08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интеграцию системы «</w:t>
      </w:r>
      <w:r w:rsidR="00473EB8">
        <w:rPr>
          <w:rFonts w:ascii="Times New Roman" w:hAnsi="Times New Roman" w:cs="Times New Roman"/>
          <w:sz w:val="28"/>
          <w:szCs w:val="28"/>
        </w:rPr>
        <w:t>Электронный бюдж</w:t>
      </w:r>
      <w:r>
        <w:rPr>
          <w:rFonts w:ascii="Times New Roman" w:hAnsi="Times New Roman" w:cs="Times New Roman"/>
          <w:sz w:val="28"/>
          <w:szCs w:val="28"/>
        </w:rPr>
        <w:t>ет»</w:t>
      </w:r>
      <w:r w:rsidR="00473EB8">
        <w:rPr>
          <w:rFonts w:ascii="Times New Roman" w:hAnsi="Times New Roman" w:cs="Times New Roman"/>
          <w:sz w:val="28"/>
          <w:szCs w:val="28"/>
        </w:rPr>
        <w:t>.</w:t>
      </w:r>
    </w:p>
    <w:p w:rsidR="00473EB8" w:rsidRDefault="00473EB8" w:rsidP="00AD6A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213C" w:rsidRPr="0045213C" w:rsidRDefault="004B65CE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Основные направления</w:t>
      </w:r>
      <w:r w:rsidR="0045213C" w:rsidRPr="0045213C">
        <w:rPr>
          <w:rFonts w:ascii="Times New Roman" w:hAnsi="Times New Roman" w:cs="Times New Roman"/>
          <w:b/>
          <w:sz w:val="28"/>
          <w:szCs w:val="28"/>
        </w:rPr>
        <w:t xml:space="preserve"> налоговой политики</w:t>
      </w:r>
    </w:p>
    <w:p w:rsidR="0045213C" w:rsidRDefault="000E62F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налоговой политики Богородского муниципального округа определяется решениями, принимаемыми на федеральном, областном уровнях с учётом изменившихся экономических условий, а также решениями органов местного самоуправления, принимаемыми в соответствии с полномочиями.</w:t>
      </w:r>
    </w:p>
    <w:p w:rsidR="002B2ED6" w:rsidRDefault="002B2ED6" w:rsidP="002B2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Налоговая политика Богородского муниципального округа на местном уровне реализуется посредством установления налоговых ставок и предоставления льгот по местным налогам. </w:t>
      </w:r>
    </w:p>
    <w:p w:rsidR="000E62F1" w:rsidRDefault="000E62F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налоговой политики Богородского муниципального округа направлены на организацию работы по увеличению поступлений налоговых и неналоговых доходов в бюджет муниципального округа. Для реализации данного направления ставятся следующие задачи:</w:t>
      </w:r>
    </w:p>
    <w:p w:rsidR="000E62F1" w:rsidRDefault="000112D7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0E62F1">
        <w:rPr>
          <w:rFonts w:ascii="Times New Roman" w:hAnsi="Times New Roman" w:cs="Times New Roman"/>
          <w:sz w:val="28"/>
          <w:szCs w:val="28"/>
        </w:rPr>
        <w:t>беспечить полноту формирования налоговой базы для увеличения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в бюджет имущественных налогов;</w:t>
      </w:r>
    </w:p>
    <w:p w:rsidR="000E62F1" w:rsidRDefault="000112D7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0E62F1">
        <w:rPr>
          <w:rFonts w:ascii="Times New Roman" w:hAnsi="Times New Roman" w:cs="Times New Roman"/>
          <w:sz w:val="28"/>
          <w:szCs w:val="28"/>
        </w:rPr>
        <w:t>существлять межведомственное взаимодействие для повышения эффективности администрирования налоговых и неналоговых платежей и погашения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этим платежам;</w:t>
      </w:r>
    </w:p>
    <w:p w:rsidR="002003DD" w:rsidRDefault="000112D7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2003DD">
        <w:rPr>
          <w:rFonts w:ascii="Times New Roman" w:hAnsi="Times New Roman" w:cs="Times New Roman"/>
          <w:sz w:val="28"/>
          <w:szCs w:val="28"/>
        </w:rPr>
        <w:t>родолжить работу по взысканию задолженности по договорам аренды земельных участков и имущества, находящегос</w:t>
      </w:r>
      <w:r>
        <w:rPr>
          <w:rFonts w:ascii="Times New Roman" w:hAnsi="Times New Roman" w:cs="Times New Roman"/>
          <w:sz w:val="28"/>
          <w:szCs w:val="28"/>
        </w:rPr>
        <w:t>я в муниципальной собственности;</w:t>
      </w:r>
    </w:p>
    <w:p w:rsidR="001D3063" w:rsidRPr="001D3063" w:rsidRDefault="000112D7" w:rsidP="001D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эффективное взаимодействие</w:t>
      </w:r>
      <w:r w:rsidR="001D3063" w:rsidRPr="001D3063">
        <w:rPr>
          <w:rFonts w:ascii="Times New Roman" w:hAnsi="Times New Roman" w:cs="Times New Roman"/>
          <w:sz w:val="28"/>
          <w:szCs w:val="28"/>
        </w:rPr>
        <w:t xml:space="preserve"> с налоговыми органами в целях улучшения информационного обмена, повышения уровня собираем</w:t>
      </w:r>
      <w:r>
        <w:rPr>
          <w:rFonts w:ascii="Times New Roman" w:hAnsi="Times New Roman" w:cs="Times New Roman"/>
          <w:sz w:val="28"/>
          <w:szCs w:val="28"/>
        </w:rPr>
        <w:t>ости налоговых доходов в бюджет;</w:t>
      </w:r>
    </w:p>
    <w:p w:rsidR="001D3063" w:rsidRDefault="001D3063" w:rsidP="001D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работу</w:t>
      </w:r>
      <w:r w:rsidRPr="001D3063">
        <w:rPr>
          <w:rFonts w:ascii="Times New Roman" w:hAnsi="Times New Roman" w:cs="Times New Roman"/>
          <w:sz w:val="28"/>
          <w:szCs w:val="28"/>
        </w:rPr>
        <w:t xml:space="preserve">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</w:t>
      </w:r>
      <w:r w:rsidR="000112D7">
        <w:rPr>
          <w:rFonts w:ascii="Times New Roman" w:hAnsi="Times New Roman" w:cs="Times New Roman"/>
          <w:sz w:val="28"/>
          <w:szCs w:val="28"/>
        </w:rPr>
        <w:t>дарственный реестр недвижимости;</w:t>
      </w:r>
    </w:p>
    <w:p w:rsidR="000E62F1" w:rsidRDefault="000E62F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112D7">
        <w:rPr>
          <w:rFonts w:ascii="Times New Roman" w:hAnsi="Times New Roman" w:cs="Times New Roman"/>
          <w:sz w:val="28"/>
          <w:szCs w:val="28"/>
        </w:rPr>
        <w:t>п</w:t>
      </w:r>
      <w:r w:rsidR="002003DD">
        <w:rPr>
          <w:rFonts w:ascii="Times New Roman" w:hAnsi="Times New Roman" w:cs="Times New Roman"/>
          <w:sz w:val="28"/>
          <w:szCs w:val="28"/>
        </w:rPr>
        <w:t>ринимать меры по укреплению налоговой дисциплины, по сокращению задолженности (в том числе признанной невозможной к взысканию) по на</w:t>
      </w:r>
      <w:r w:rsidR="000112D7">
        <w:rPr>
          <w:rFonts w:ascii="Times New Roman" w:hAnsi="Times New Roman" w:cs="Times New Roman"/>
          <w:sz w:val="28"/>
          <w:szCs w:val="28"/>
        </w:rPr>
        <w:t>логам и сборам в местный бюджет;</w:t>
      </w:r>
      <w:r w:rsidR="002003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3DD" w:rsidRDefault="002003DD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7E0B" w:rsidRPr="00B37E0B">
        <w:rPr>
          <w:rFonts w:ascii="Times New Roman" w:hAnsi="Times New Roman" w:cs="Times New Roman"/>
          <w:sz w:val="28"/>
          <w:szCs w:val="28"/>
        </w:rPr>
        <w:t>не допускать</w:t>
      </w:r>
      <w:r w:rsidRPr="00B37E0B">
        <w:rPr>
          <w:rFonts w:ascii="Times New Roman" w:hAnsi="Times New Roman" w:cs="Times New Roman"/>
          <w:sz w:val="28"/>
          <w:szCs w:val="28"/>
        </w:rPr>
        <w:t xml:space="preserve"> уменьшение налоговой базы на доходы физических лиц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путём сохранения действующих и создания новых рабочих мест. Учитывая, что не изжита практика выплаты заработной платы «в конвертах», ведущая к занижению поступлений налога на доходы физических лиц, в предстоящем году не теряет своей важности задача реализации мероприятий по выводу «из тени» доходов индивидуальных предпринимателей, легализация заработной платы наёмных работников и повышения официальных доходов работающего населения.</w:t>
      </w:r>
    </w:p>
    <w:p w:rsidR="002003DD" w:rsidRDefault="002003DD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повышению собираемости налогов ведётся постоянно и системно. В части повышения эффективности работы по взысканию платежей в бюджет, в округе создана и работает межведомственная координационная комиссия по обеспечению поступления налоговых и неналоговых платежей в бюджет округа, по вопросам формирования налоговой базы по земельному налогу, легализации заработной платы.</w:t>
      </w:r>
    </w:p>
    <w:p w:rsidR="002B2ED6" w:rsidRDefault="00852694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694">
        <w:rPr>
          <w:rFonts w:ascii="Times New Roman" w:hAnsi="Times New Roman" w:cs="Times New Roman"/>
          <w:sz w:val="28"/>
          <w:szCs w:val="28"/>
        </w:rPr>
        <w:t xml:space="preserve">Необходимо продолжить работу по популяризации специального налогового режима для </w:t>
      </w:r>
      <w:proofErr w:type="spellStart"/>
      <w:r w:rsidRPr="0085269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852694">
        <w:rPr>
          <w:rFonts w:ascii="Times New Roman" w:hAnsi="Times New Roman" w:cs="Times New Roman"/>
          <w:sz w:val="28"/>
          <w:szCs w:val="28"/>
        </w:rPr>
        <w:t xml:space="preserve"> граждан «Налог на профессиональный доход». Данный налоговый режим достаточно популярен, он позволяет гражданам легально заниматься предпринимательской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при минимальных затратах. </w:t>
      </w:r>
    </w:p>
    <w:p w:rsidR="002B2ED6" w:rsidRDefault="00852694" w:rsidP="002B2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Актуальной остаётся задача по поддержке малого и среднего бизнеса, устранению административных барьеров для ведения предпринимательской деятельности, а также по созданию благоприятных условий для привлечения инвесторов для увеличения экономического и доходного потенциала муниципального образования</w:t>
      </w:r>
      <w:r w:rsidRPr="00EF71C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52694" w:rsidRDefault="00414E8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По-прежнему важной задачей остаётся работа по увеличению собственных доходов бюджета на основе резервов роста неналоговых доходов, эффективного управления муниципальной собственностью и его </w:t>
      </w:r>
      <w:r>
        <w:rPr>
          <w:rFonts w:ascii="Times New Roman" w:hAnsi="Times New Roman" w:cs="Times New Roman"/>
          <w:sz w:val="28"/>
          <w:szCs w:val="28"/>
        </w:rPr>
        <w:lastRenderedPageBreak/>
        <w:t>более рационального использования, а также управления имуществом, находящимся в казне Богородского муниципального округа.</w:t>
      </w:r>
    </w:p>
    <w:p w:rsidR="002B2ED6" w:rsidRPr="00EF71CC" w:rsidRDefault="002B2ED6" w:rsidP="002B2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референдума, состоявшегося в сентябре 20</w:t>
      </w:r>
      <w:r w:rsidR="001D3063">
        <w:rPr>
          <w:rFonts w:ascii="Times New Roman" w:hAnsi="Times New Roman" w:cs="Times New Roman"/>
          <w:sz w:val="28"/>
          <w:szCs w:val="28"/>
        </w:rPr>
        <w:t>24 год</w:t>
      </w:r>
      <w:r w:rsidR="00E37F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население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 проголосовало за введение самообложения в </w:t>
      </w:r>
      <w:r w:rsidR="001D3063">
        <w:rPr>
          <w:rFonts w:ascii="Times New Roman" w:hAnsi="Times New Roman" w:cs="Times New Roman"/>
          <w:sz w:val="28"/>
          <w:szCs w:val="28"/>
        </w:rPr>
        <w:t>2025-2026 годах.</w:t>
      </w:r>
      <w:r>
        <w:rPr>
          <w:rFonts w:ascii="Times New Roman" w:hAnsi="Times New Roman" w:cs="Times New Roman"/>
          <w:sz w:val="28"/>
          <w:szCs w:val="28"/>
        </w:rPr>
        <w:t xml:space="preserve"> Этот вид доходного источника требует серьёзного и ответственного подхода к его собираемости, так как с одной стороны является увеличением доходной базы бюджета по неналоговым доходам, а с другой стороны является дополнительным источником привлечения межбюджетных трансфертов в местный бюджет в сумме 1,5 рубля на каждый собранный </w:t>
      </w:r>
      <w:r w:rsidRPr="00EF71CC">
        <w:rPr>
          <w:rFonts w:ascii="Times New Roman" w:hAnsi="Times New Roman" w:cs="Times New Roman"/>
          <w:sz w:val="28"/>
          <w:szCs w:val="28"/>
        </w:rPr>
        <w:t>рубль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E81" w:rsidRDefault="00414E81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Ещё одна важная задача – это осуществление мониторинга законодательства РФ  о налогах и сборах с целью </w:t>
      </w:r>
      <w:r w:rsidR="006959D3">
        <w:rPr>
          <w:rFonts w:ascii="Times New Roman" w:hAnsi="Times New Roman" w:cs="Times New Roman"/>
          <w:sz w:val="28"/>
          <w:szCs w:val="28"/>
        </w:rPr>
        <w:t xml:space="preserve">своевременного </w:t>
      </w:r>
      <w:r>
        <w:rPr>
          <w:rFonts w:ascii="Times New Roman" w:hAnsi="Times New Roman" w:cs="Times New Roman"/>
          <w:sz w:val="28"/>
          <w:szCs w:val="28"/>
        </w:rPr>
        <w:t>приведения в соответствие с ним муниципальных правовых актов.</w:t>
      </w:r>
    </w:p>
    <w:p w:rsidR="006959D3" w:rsidRDefault="006959D3" w:rsidP="00F33D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3EB8" w:rsidRDefault="001D3063" w:rsidP="001D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063">
        <w:rPr>
          <w:rFonts w:ascii="Times New Roman" w:hAnsi="Times New Roman" w:cs="Times New Roman"/>
          <w:sz w:val="28"/>
          <w:szCs w:val="28"/>
        </w:rPr>
        <w:t xml:space="preserve">Бюджетная </w:t>
      </w:r>
      <w:r>
        <w:rPr>
          <w:rFonts w:ascii="Times New Roman" w:hAnsi="Times New Roman" w:cs="Times New Roman"/>
          <w:sz w:val="28"/>
          <w:szCs w:val="28"/>
        </w:rPr>
        <w:t xml:space="preserve">и налоговая </w:t>
      </w:r>
      <w:r w:rsidRPr="001D3063">
        <w:rPr>
          <w:rFonts w:ascii="Times New Roman" w:hAnsi="Times New Roman" w:cs="Times New Roman"/>
          <w:sz w:val="28"/>
          <w:szCs w:val="28"/>
        </w:rPr>
        <w:t>политика</w:t>
      </w:r>
      <w:r>
        <w:rPr>
          <w:rFonts w:ascii="Times New Roman" w:hAnsi="Times New Roman" w:cs="Times New Roman"/>
          <w:sz w:val="28"/>
          <w:szCs w:val="28"/>
        </w:rPr>
        <w:t xml:space="preserve"> Богородского муниципального округа</w:t>
      </w:r>
      <w:r w:rsidRPr="001D3063">
        <w:rPr>
          <w:rFonts w:ascii="Times New Roman" w:hAnsi="Times New Roman" w:cs="Times New Roman"/>
          <w:sz w:val="28"/>
          <w:szCs w:val="28"/>
        </w:rPr>
        <w:t xml:space="preserve"> призвана обеспечить финансовыми ресурсами расходные обязательства Богородского муниципального округа по закреплённым за ним законодательством полномочиям.</w:t>
      </w:r>
    </w:p>
    <w:p w:rsidR="004F57C8" w:rsidRDefault="004F57C8" w:rsidP="001D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необходимые меры для организации исполнения бюджета муниципального округа должны приниматься до начала финансового года. При этом, в первую очередь, необходимо обеспечить качество и строгое соблюдение установленных сроков подготовки проектов муниципальных правовых актов, необходимых для исполнения бюджета.</w:t>
      </w:r>
    </w:p>
    <w:p w:rsidR="004F57C8" w:rsidRDefault="004F57C8" w:rsidP="001D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</w:t>
      </w:r>
      <w:r w:rsidR="00DA6AC7">
        <w:rPr>
          <w:rFonts w:ascii="Times New Roman" w:hAnsi="Times New Roman" w:cs="Times New Roman"/>
          <w:sz w:val="28"/>
          <w:szCs w:val="28"/>
        </w:rPr>
        <w:t xml:space="preserve"> распорядители средств бюджета при исполнении бюджета муниципального округа должны полагаться на отлаженные бюджетные процедуры и высокий уровень бюджетной дисциплины. Все решения в процессе исполнения бюджета муниципального округа должны приниматься и реализовываться максимально оперативно, а принятие бюджетных обязательств должно осуществляться в строгом соответствии с законодательством Российской Федерации.</w:t>
      </w:r>
    </w:p>
    <w:p w:rsidR="00DA6AC7" w:rsidRDefault="00DA6AC7" w:rsidP="001D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AC7" w:rsidRDefault="00DA6AC7" w:rsidP="001D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основные направления, приоритеты и задачи налоговой и бюджетной политики являются базой для формирования бюджета Богородско</w:t>
      </w:r>
      <w:r w:rsidR="003D5128">
        <w:rPr>
          <w:rFonts w:ascii="Times New Roman" w:hAnsi="Times New Roman" w:cs="Times New Roman"/>
          <w:sz w:val="28"/>
          <w:szCs w:val="28"/>
        </w:rPr>
        <w:t>го муниципального округа на 202</w:t>
      </w:r>
      <w:r w:rsidR="00E37F9D">
        <w:rPr>
          <w:rFonts w:ascii="Times New Roman" w:hAnsi="Times New Roman" w:cs="Times New Roman"/>
          <w:sz w:val="28"/>
          <w:szCs w:val="28"/>
        </w:rPr>
        <w:t>5</w:t>
      </w:r>
      <w:r w:rsidR="003D5128">
        <w:rPr>
          <w:rFonts w:ascii="Times New Roman" w:hAnsi="Times New Roman" w:cs="Times New Roman"/>
          <w:sz w:val="28"/>
          <w:szCs w:val="28"/>
        </w:rPr>
        <w:t>-202</w:t>
      </w:r>
      <w:r w:rsidR="00E37F9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A6AC7" w:rsidRDefault="00DA6AC7" w:rsidP="001D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потребует слаженной работы всех уровней власти в части формирования доходного потенциала и рационального расходования бюджетных средств. Консолидация усилий – залог успешного решения вопросов развития Богородского муниципального округа.</w:t>
      </w:r>
    </w:p>
    <w:p w:rsidR="004F57C8" w:rsidRPr="004F57C8" w:rsidRDefault="004F57C8" w:rsidP="001D3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57C8" w:rsidRPr="004F57C8" w:rsidSect="001F5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26D64"/>
    <w:multiLevelType w:val="hybridMultilevel"/>
    <w:tmpl w:val="B79C760A"/>
    <w:lvl w:ilvl="0" w:tplc="BDAAAC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D3F"/>
    <w:rsid w:val="000056CE"/>
    <w:rsid w:val="000112D7"/>
    <w:rsid w:val="000E62F1"/>
    <w:rsid w:val="00183E62"/>
    <w:rsid w:val="001D3063"/>
    <w:rsid w:val="001F5AC8"/>
    <w:rsid w:val="002003DD"/>
    <w:rsid w:val="00234865"/>
    <w:rsid w:val="00295551"/>
    <w:rsid w:val="002B2ED6"/>
    <w:rsid w:val="003202E4"/>
    <w:rsid w:val="003D5128"/>
    <w:rsid w:val="00414E81"/>
    <w:rsid w:val="0045213C"/>
    <w:rsid w:val="00473EB8"/>
    <w:rsid w:val="004B65CE"/>
    <w:rsid w:val="004F57C8"/>
    <w:rsid w:val="0055489F"/>
    <w:rsid w:val="006959D3"/>
    <w:rsid w:val="006A5476"/>
    <w:rsid w:val="00852694"/>
    <w:rsid w:val="00951E62"/>
    <w:rsid w:val="00A31F52"/>
    <w:rsid w:val="00AC27CB"/>
    <w:rsid w:val="00AD6A79"/>
    <w:rsid w:val="00B37E0B"/>
    <w:rsid w:val="00B81DCC"/>
    <w:rsid w:val="00CD5D08"/>
    <w:rsid w:val="00DA6AC7"/>
    <w:rsid w:val="00E37F9D"/>
    <w:rsid w:val="00EF71CC"/>
    <w:rsid w:val="00F33D3F"/>
    <w:rsid w:val="00FC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5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User5</cp:lastModifiedBy>
  <cp:revision>4</cp:revision>
  <dcterms:created xsi:type="dcterms:W3CDTF">2024-11-14T16:43:00Z</dcterms:created>
  <dcterms:modified xsi:type="dcterms:W3CDTF">2024-11-15T10:51:00Z</dcterms:modified>
</cp:coreProperties>
</file>