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AD" w:rsidRDefault="007D1BAD" w:rsidP="007D1BAD">
      <w:pPr>
        <w:spacing w:after="360"/>
        <w:jc w:val="right"/>
        <w:rPr>
          <w:rFonts w:eastAsia="Calibri"/>
          <w:b/>
          <w:sz w:val="32"/>
          <w:szCs w:val="32"/>
          <w:u w:val="single"/>
        </w:rPr>
      </w:pPr>
      <w:r>
        <w:rPr>
          <w:rFonts w:eastAsia="Calibri"/>
          <w:b/>
          <w:sz w:val="32"/>
          <w:szCs w:val="32"/>
          <w:u w:val="single"/>
        </w:rPr>
        <w:t>ПРОЕКТ</w:t>
      </w:r>
    </w:p>
    <w:p w:rsidR="007D1BAD" w:rsidRDefault="007D1BAD" w:rsidP="007D1BAD">
      <w:pPr>
        <w:spacing w:after="12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ДУМА БОГОРОДСКОГО МУНИЦИПАЛЬНОГО ОКРУГА КИРОВСКОЙ ОБЛАСТИ </w:t>
      </w:r>
    </w:p>
    <w:p w:rsidR="007D1BAD" w:rsidRDefault="007D1BAD" w:rsidP="007D1BAD">
      <w:pPr>
        <w:spacing w:after="360"/>
        <w:jc w:val="center"/>
        <w:rPr>
          <w:rFonts w:eastAsia="Calibri"/>
        </w:rPr>
      </w:pPr>
      <w:r>
        <w:rPr>
          <w:rFonts w:eastAsia="Calibri"/>
          <w:b/>
          <w:sz w:val="32"/>
          <w:szCs w:val="32"/>
        </w:rPr>
        <w:t>РЕШЕНИЕ</w:t>
      </w:r>
    </w:p>
    <w:p w:rsidR="007D1BAD" w:rsidRDefault="007D1BAD" w:rsidP="007D1BAD">
      <w:pPr>
        <w:pStyle w:val="ConsPlusTitle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__________                                                                                           № ______</w:t>
      </w:r>
    </w:p>
    <w:p w:rsidR="007D1BAD" w:rsidRDefault="007D1BAD" w:rsidP="007D1BAD">
      <w:pPr>
        <w:pStyle w:val="ConsPlusTitle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пгт</w:t>
      </w:r>
      <w:proofErr w:type="spellEnd"/>
      <w:r>
        <w:rPr>
          <w:b w:val="0"/>
          <w:sz w:val="28"/>
          <w:szCs w:val="28"/>
        </w:rPr>
        <w:t xml:space="preserve"> Богородское</w:t>
      </w:r>
    </w:p>
    <w:p w:rsidR="007D1BAD" w:rsidRDefault="007D1BAD" w:rsidP="007D1BAD">
      <w:pPr>
        <w:pStyle w:val="ConsPlusTitle"/>
        <w:spacing w:after="48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Кировской области</w:t>
      </w:r>
    </w:p>
    <w:p w:rsidR="007D1BAD" w:rsidRDefault="007D1BAD" w:rsidP="007D1BAD">
      <w:pPr>
        <w:pStyle w:val="ConsPlusTitle"/>
        <w:spacing w:after="480"/>
        <w:ind w:firstLine="709"/>
        <w:jc w:val="center"/>
      </w:pPr>
      <w:r>
        <w:rPr>
          <w:bCs/>
          <w:kern w:val="28"/>
          <w:sz w:val="28"/>
          <w:szCs w:val="28"/>
        </w:rPr>
        <w:t>О внесении изменений в решение Думы Богородского муниципального округа от 18.07.2022 № 50/353 «Об утверждении Правил благоустройства муниципального образования Богородский муниципальный округ Кировской области»</w:t>
      </w:r>
    </w:p>
    <w:p w:rsidR="007D1BAD" w:rsidRDefault="007D1BAD" w:rsidP="007D1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25 статьи 16 Федерального закона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Дума Богородского муниципального округа РЕШИЛА: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sz w:val="28"/>
          <w:szCs w:val="28"/>
        </w:rPr>
        <w:t>1. В Правила благоустройства территории муниципального образования Богородский муниципальный округ Кировской области, утвержденные решением Думы Богородского муниципального округа Кировской области от 18.07.2022 № 50/353</w:t>
      </w:r>
      <w:r>
        <w:rPr>
          <w:b w:val="0"/>
          <w:bCs/>
          <w:kern w:val="28"/>
          <w:sz w:val="28"/>
          <w:szCs w:val="28"/>
        </w:rPr>
        <w:t xml:space="preserve"> (далее - Правила) внести следующие изменения: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1.1. Пункт 5.6 Правил дополнить подпунктом 5.6.2 следующего содержания: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«5.6.2. При выгуле домашнего животного его владельцу необходимо обеспечивать уборку продуктов жизнедеятельности животного в местах и на территориях общего пользования.»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1.2. Подпункт 5.13.11 пункта 5.13 раздела 5 Правил изложить в новой редакции: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«5.13.11. На территориях улиц, садов, скверов, лесопарков, в зонах городской (сельской) территории запрещается: устраивать свалки мусора и промышленных отходов; разводить костры, использовать открытые источники огня; производить самовольную вырубку зеленых насаждений, выжигание </w:t>
      </w:r>
      <w:r>
        <w:rPr>
          <w:b w:val="0"/>
          <w:bCs/>
          <w:kern w:val="28"/>
          <w:sz w:val="28"/>
          <w:szCs w:val="28"/>
        </w:rPr>
        <w:lastRenderedPageBreak/>
        <w:t>сухой растительности,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зон.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 Домашний скот и птица должны содержаться в пределах земельного участка владельца. Выпас скота на территории улиц, садов, скверов, лесопарков, в зонах городской (сельской) территории запрещается. Запрещается передвижение сельскохозяйственных животных, на территории муниципального образования без сопровождающих лиц.»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1.3. В разделе 9 Правил: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1.3.1. Пункт 9.1.3. подраздела 9.1. дополнить предложением следующего содержания «Покос травы должен производиться не менее 1 раза в месяц при достижении травяным покровом высоты 20 см.»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1.3.2. Пункт 9.1.4. подраздела 9.1. изложить в новой редакции: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«9.1.4. Юридические лица, предприниматели и частные домовладельцы, владеющие земельными участками на праве собственности, ином </w:t>
      </w:r>
      <w:proofErr w:type="spellStart"/>
      <w:r>
        <w:rPr>
          <w:b w:val="0"/>
          <w:bCs/>
          <w:kern w:val="28"/>
          <w:sz w:val="28"/>
          <w:szCs w:val="28"/>
        </w:rPr>
        <w:t>вешном</w:t>
      </w:r>
      <w:proofErr w:type="spellEnd"/>
      <w:r>
        <w:rPr>
          <w:b w:val="0"/>
          <w:bCs/>
          <w:kern w:val="28"/>
          <w:sz w:val="28"/>
          <w:szCs w:val="28"/>
        </w:rPr>
        <w:t xml:space="preserve"> праве, праве аренды, ином законном праве, на своих земельных участках и прилегающих территориях: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- производят систематическую борьбу с сорной и карантинной растительностью, в том числе растениями, вызывающими аллергическую реакцию у населения;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- обязаны не допускать произрастания, распространения борщевика Сосновского и проводить мероприятия по удалению растения борщевик Сосновского.»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1.4. Пункт 11.5. раздела 11 Правил изложить в новой редакции: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! 11.5. В случае выявления фактов нарушения Правил уполномоченные органы местного самоуправления и их должностные лица вправе: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11.5.1. Выдать предписание об устранении нарушений (Приложение к Правилам).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11.5.2. Выдать предостережение гражданину, организация о недопущении нарушений Правил благоустройства территории муниципального образования Богородский муниципальный округ Кировской области в соответствии с Федеральным законом от 31.07.2020 № 248-ФЗ «О государственном контроле (надзоре) и муниципальном контроле в Российской </w:t>
      </w:r>
      <w:r>
        <w:rPr>
          <w:b w:val="0"/>
          <w:bCs/>
          <w:kern w:val="28"/>
          <w:sz w:val="28"/>
          <w:szCs w:val="28"/>
        </w:rPr>
        <w:lastRenderedPageBreak/>
        <w:t>Федерации» по форме,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(надзорным)органом».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11.5.3. Оформить протокол об административном правонарушении.</w:t>
      </w:r>
    </w:p>
    <w:p w:rsidR="007D1BAD" w:rsidRDefault="007D1BAD" w:rsidP="007D1BAD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11.5.4. Провести иные профилактические и контрольные мероприятия в соответствии с решением Думы Богородского муниципального </w:t>
      </w:r>
      <w:proofErr w:type="gramStart"/>
      <w:r>
        <w:rPr>
          <w:b w:val="0"/>
          <w:bCs/>
          <w:kern w:val="28"/>
          <w:sz w:val="28"/>
          <w:szCs w:val="28"/>
        </w:rPr>
        <w:t>округа  от</w:t>
      </w:r>
      <w:proofErr w:type="gramEnd"/>
      <w:r>
        <w:rPr>
          <w:b w:val="0"/>
          <w:bCs/>
          <w:kern w:val="28"/>
          <w:sz w:val="28"/>
          <w:szCs w:val="28"/>
        </w:rPr>
        <w:t xml:space="preserve"> ----- № ____«Об утверждении Положения о муниципальном контроле в сфере благоустройства на территории муниципального образования Богородский муниципальный округ Кировской области». </w:t>
      </w:r>
    </w:p>
    <w:p w:rsidR="007D1BAD" w:rsidRDefault="007D1BAD" w:rsidP="007D1BA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4" w:history="1">
        <w:proofErr w:type="gramStart"/>
        <w:r>
          <w:rPr>
            <w:rStyle w:val="a3"/>
            <w:rFonts w:eastAsia="Calibri"/>
            <w:color w:val="000080"/>
            <w:sz w:val="28"/>
            <w:szCs w:val="28"/>
          </w:rPr>
          <w:t>www.munbog.</w:t>
        </w:r>
        <w:proofErr w:type="spellStart"/>
        <w:r>
          <w:rPr>
            <w:rStyle w:val="a3"/>
            <w:rFonts w:eastAsia="Calibri"/>
            <w:color w:val="000080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rFonts w:eastAsia="Calibri"/>
            <w:color w:val="000080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80"/>
            <w:sz w:val="28"/>
            <w:szCs w:val="28"/>
          </w:rPr>
          <w:t>ru</w:t>
        </w:r>
        <w:proofErr w:type="spellEnd"/>
      </w:hyperlink>
      <w:r>
        <w:rPr>
          <w:sz w:val="20"/>
          <w:szCs w:val="20"/>
        </w:rPr>
        <w:t>.</w:t>
      </w:r>
      <w:r>
        <w:rPr>
          <w:sz w:val="28"/>
          <w:szCs w:val="28"/>
        </w:rPr>
        <w:t>.</w:t>
      </w:r>
      <w:proofErr w:type="gramEnd"/>
    </w:p>
    <w:p w:rsidR="007D1BAD" w:rsidRDefault="007D1BAD" w:rsidP="007D1BAD">
      <w:pPr>
        <w:widowControl w:val="0"/>
        <w:tabs>
          <w:tab w:val="left" w:pos="993"/>
        </w:tabs>
        <w:autoSpaceDE w:val="0"/>
        <w:autoSpaceDN w:val="0"/>
        <w:adjustRightInd w:val="0"/>
        <w:spacing w:after="720" w:line="360" w:lineRule="auto"/>
        <w:ind w:right="142"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</w:rPr>
        <w:t>3. Настоящее постановление вступает в законную силу после официального обнародования.</w:t>
      </w:r>
    </w:p>
    <w:p w:rsidR="007D1BAD" w:rsidRDefault="007D1BAD" w:rsidP="007D1BAD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D1BAD" w:rsidRDefault="007D1BAD" w:rsidP="007D1BAD">
      <w:pPr>
        <w:rPr>
          <w:sz w:val="28"/>
          <w:szCs w:val="28"/>
        </w:rPr>
      </w:pPr>
      <w:r>
        <w:rPr>
          <w:sz w:val="28"/>
          <w:szCs w:val="28"/>
        </w:rPr>
        <w:t xml:space="preserve">Богородского муниципального округа </w:t>
      </w:r>
    </w:p>
    <w:p w:rsidR="007D1BAD" w:rsidRDefault="007D1BAD" w:rsidP="007D1BAD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                                                                  И.В. Шелгинских                              </w:t>
      </w:r>
    </w:p>
    <w:p w:rsidR="007D1BAD" w:rsidRDefault="007D1BAD" w:rsidP="007D1BAD">
      <w:pPr>
        <w:pStyle w:val="ConsPlusNormal"/>
        <w:rPr>
          <w:sz w:val="28"/>
          <w:szCs w:val="28"/>
        </w:rPr>
      </w:pPr>
    </w:p>
    <w:p w:rsidR="007D1BAD" w:rsidRDefault="007D1BAD" w:rsidP="007D1BA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Богородского </w:t>
      </w:r>
    </w:p>
    <w:p w:rsidR="007D1BAD" w:rsidRDefault="007D1BAD" w:rsidP="007D1BAD">
      <w:pPr>
        <w:pStyle w:val="ConsPlusNormal"/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7D1BAD" w:rsidRDefault="007D1BAD" w:rsidP="007D1BAD">
      <w:pPr>
        <w:pStyle w:val="ConsPlusNormal"/>
        <w:tabs>
          <w:tab w:val="left" w:pos="7371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                                                                      А.С. Соболева</w:t>
      </w:r>
    </w:p>
    <w:p w:rsidR="005E1170" w:rsidRDefault="005E1170">
      <w:bookmarkStart w:id="0" w:name="_GoBack"/>
      <w:bookmarkEnd w:id="0"/>
    </w:p>
    <w:sectPr w:rsidR="005E1170" w:rsidSect="00B87228">
      <w:pgSz w:w="11906" w:h="16838"/>
      <w:pgMar w:top="68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AD"/>
    <w:rsid w:val="002B751D"/>
    <w:rsid w:val="003F39DF"/>
    <w:rsid w:val="005E1170"/>
    <w:rsid w:val="007D1BAD"/>
    <w:rsid w:val="009F6D6C"/>
    <w:rsid w:val="00B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A5FB7-B927-4E34-92D7-E0A6A2BB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D1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D1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nbog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</cp:revision>
  <dcterms:created xsi:type="dcterms:W3CDTF">2024-04-26T06:21:00Z</dcterms:created>
  <dcterms:modified xsi:type="dcterms:W3CDTF">2024-04-26T06:21:00Z</dcterms:modified>
</cp:coreProperties>
</file>