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E5" w:rsidRPr="00E0116C" w:rsidRDefault="00180DE5" w:rsidP="00180DE5">
      <w:pPr>
        <w:spacing w:before="480"/>
        <w:jc w:val="center"/>
        <w:rPr>
          <w:b/>
          <w:szCs w:val="28"/>
        </w:rPr>
      </w:pPr>
      <w:r w:rsidRPr="00E0116C">
        <w:rPr>
          <w:b/>
          <w:szCs w:val="28"/>
        </w:rPr>
        <w:t xml:space="preserve">ПОЛОЖЕНИЕ </w:t>
      </w:r>
    </w:p>
    <w:p w:rsidR="00180DE5" w:rsidRDefault="00180DE5" w:rsidP="00180DE5">
      <w:pPr>
        <w:jc w:val="center"/>
        <w:rPr>
          <w:szCs w:val="28"/>
        </w:rPr>
      </w:pPr>
      <w:r w:rsidRPr="00E0116C">
        <w:rPr>
          <w:b/>
          <w:szCs w:val="28"/>
        </w:rPr>
        <w:t>о комиссии администрации</w:t>
      </w:r>
      <w:r>
        <w:rPr>
          <w:szCs w:val="28"/>
        </w:rPr>
        <w:t xml:space="preserve"> </w:t>
      </w:r>
      <w:r w:rsidRPr="007C3637">
        <w:rPr>
          <w:b/>
          <w:szCs w:val="28"/>
        </w:rPr>
        <w:t>Богородского муниципального округа</w:t>
      </w:r>
      <w:r>
        <w:rPr>
          <w:szCs w:val="28"/>
        </w:rPr>
        <w:t xml:space="preserve"> </w:t>
      </w:r>
    </w:p>
    <w:p w:rsidR="00180DE5" w:rsidRPr="00E0116C" w:rsidRDefault="00180DE5" w:rsidP="00180DE5">
      <w:pPr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Pr="00E0116C">
        <w:rPr>
          <w:b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180DE5" w:rsidRPr="006F6149" w:rsidRDefault="00180DE5" w:rsidP="00180DE5">
      <w:pPr>
        <w:pStyle w:val="a3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>
        <w:rPr>
          <w:sz w:val="28"/>
          <w:szCs w:val="28"/>
        </w:rPr>
        <w:t xml:space="preserve">администрации </w:t>
      </w:r>
      <w:r w:rsidRPr="007C3637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>
        <w:rPr>
          <w:sz w:val="28"/>
          <w:szCs w:val="28"/>
        </w:rPr>
        <w:t>ределяется порядок формирования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>
        <w:rPr>
          <w:sz w:val="28"/>
          <w:szCs w:val="28"/>
        </w:rPr>
        <w:t xml:space="preserve">администрации </w:t>
      </w:r>
      <w:r w:rsidRPr="007C3637">
        <w:rPr>
          <w:sz w:val="28"/>
          <w:szCs w:val="28"/>
        </w:rPr>
        <w:t>Богородского муниципального округа</w:t>
      </w:r>
      <w:r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и урегулированию конфликта </w:t>
      </w:r>
      <w:r w:rsidRPr="004A4C2F">
        <w:rPr>
          <w:sz w:val="28"/>
          <w:szCs w:val="28"/>
        </w:rPr>
        <w:t>интересов (далее – комиссия).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180DE5" w:rsidRPr="007C3637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администрации</w:t>
      </w:r>
      <w:r>
        <w:rPr>
          <w:sz w:val="28"/>
          <w:szCs w:val="28"/>
        </w:rPr>
        <w:t xml:space="preserve"> </w:t>
      </w:r>
      <w:r w:rsidRPr="007C3637">
        <w:rPr>
          <w:sz w:val="28"/>
          <w:szCs w:val="28"/>
        </w:rPr>
        <w:t>Богородского муниципального округа является:</w:t>
      </w:r>
    </w:p>
    <w:p w:rsidR="00180DE5" w:rsidRPr="00914453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3.1. </w:t>
      </w:r>
      <w:r>
        <w:rPr>
          <w:sz w:val="28"/>
          <w:szCs w:val="28"/>
        </w:rPr>
        <w:t>О</w:t>
      </w:r>
      <w:r w:rsidRPr="004A4C2F">
        <w:rPr>
          <w:sz w:val="28"/>
          <w:szCs w:val="28"/>
        </w:rPr>
        <w:t>беспече</w:t>
      </w:r>
      <w:r>
        <w:rPr>
          <w:sz w:val="28"/>
          <w:szCs w:val="28"/>
        </w:rPr>
        <w:t xml:space="preserve">ние соблюдения муниципальными </w:t>
      </w:r>
      <w:r w:rsidRPr="004A4C2F">
        <w:rPr>
          <w:sz w:val="28"/>
          <w:szCs w:val="28"/>
        </w:rPr>
        <w:t xml:space="preserve">служащими </w:t>
      </w:r>
      <w:r w:rsidRPr="00914453">
        <w:rPr>
          <w:sz w:val="28"/>
          <w:szCs w:val="28"/>
        </w:rPr>
        <w:t xml:space="preserve">администрации </w:t>
      </w:r>
      <w:r w:rsidRPr="007C3637">
        <w:rPr>
          <w:sz w:val="28"/>
          <w:szCs w:val="28"/>
        </w:rPr>
        <w:t xml:space="preserve">Богородского муниципального округа </w:t>
      </w:r>
      <w:r w:rsidRPr="00914453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:rsidR="00180DE5" w:rsidRPr="00914453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</w:t>
      </w:r>
      <w:r>
        <w:rPr>
          <w:sz w:val="28"/>
          <w:szCs w:val="28"/>
        </w:rPr>
        <w:t>Осуществление</w:t>
      </w:r>
      <w:r w:rsidRPr="00914453">
        <w:rPr>
          <w:sz w:val="28"/>
          <w:szCs w:val="28"/>
        </w:rPr>
        <w:t xml:space="preserve"> в администрации </w:t>
      </w:r>
      <w:r w:rsidRPr="007C3637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180DE5" w:rsidRPr="00914453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914453">
        <w:rPr>
          <w:szCs w:val="28"/>
        </w:rPr>
        <w:lastRenderedPageBreak/>
        <w:t xml:space="preserve">4. </w:t>
      </w:r>
      <w:r w:rsidRPr="00914453">
        <w:rPr>
          <w:rFonts w:eastAsiaTheme="minorHAnsi"/>
          <w:iCs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Pr="007C3637">
        <w:rPr>
          <w:szCs w:val="28"/>
        </w:rPr>
        <w:t>Богородского муниципального округа</w:t>
      </w:r>
      <w:r>
        <w:rPr>
          <w:rFonts w:eastAsiaTheme="minorHAnsi"/>
          <w:iCs/>
          <w:szCs w:val="28"/>
          <w:lang w:eastAsia="en-US"/>
        </w:rPr>
        <w:t xml:space="preserve"> </w:t>
      </w:r>
      <w:r w:rsidRPr="00914453">
        <w:rPr>
          <w:szCs w:val="28"/>
        </w:rPr>
        <w:t>(далее – муниципальные служащие)</w:t>
      </w:r>
      <w:r w:rsidRPr="00914453">
        <w:rPr>
          <w:rFonts w:eastAsiaTheme="minorHAnsi"/>
          <w:iCs/>
          <w:szCs w:val="28"/>
          <w:lang w:eastAsia="en-US"/>
        </w:rPr>
        <w:t>.</w:t>
      </w:r>
    </w:p>
    <w:p w:rsidR="00180DE5" w:rsidRPr="00914453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5. Комиссия образуется постановлением администрации </w:t>
      </w:r>
      <w:r w:rsidRPr="007C3637">
        <w:rPr>
          <w:sz w:val="28"/>
          <w:szCs w:val="28"/>
        </w:rPr>
        <w:t>Богородского муниципального округа</w:t>
      </w:r>
      <w:r>
        <w:rPr>
          <w:i/>
          <w:sz w:val="28"/>
          <w:szCs w:val="28"/>
        </w:rPr>
        <w:t>.</w:t>
      </w:r>
      <w:r w:rsidRPr="00914453">
        <w:rPr>
          <w:sz w:val="28"/>
          <w:szCs w:val="28"/>
        </w:rPr>
        <w:t xml:space="preserve"> Указанным правовым актом утверждаются состав комиссии и порядок ее работы.</w:t>
      </w:r>
    </w:p>
    <w:p w:rsidR="00180DE5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В состав комиссии входят председатель комиссии, его заместитель, назначаемый главой администраци</w:t>
      </w:r>
      <w:r>
        <w:rPr>
          <w:sz w:val="28"/>
          <w:szCs w:val="28"/>
        </w:rPr>
        <w:t xml:space="preserve">и </w:t>
      </w:r>
      <w:r w:rsidRPr="007C3637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 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Pr="004A4C2F">
        <w:rPr>
          <w:sz w:val="28"/>
          <w:szCs w:val="28"/>
        </w:rPr>
        <w:t xml:space="preserve"> администрации </w:t>
      </w:r>
      <w:r w:rsidRPr="007C3637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 (председатель комиссии).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Руководитель подразделения кадровой службы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>,</w:t>
      </w:r>
      <w:r w:rsidRPr="00BC0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должностное лицо подразделения кадровой службы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подразделения кадровой службы, юридического (правового) подразделения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, а также других структурных подразделений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, определяемые главой администрации </w:t>
      </w:r>
      <w:r w:rsidRPr="00BC03F9">
        <w:rPr>
          <w:sz w:val="28"/>
          <w:szCs w:val="28"/>
        </w:rPr>
        <w:t>Богородского муниципального округа.</w:t>
      </w:r>
    </w:p>
    <w:p w:rsidR="00180DE5" w:rsidRPr="009B00A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</w:t>
      </w:r>
      <w:r w:rsidRPr="004A4C2F">
        <w:rPr>
          <w:sz w:val="28"/>
          <w:szCs w:val="28"/>
        </w:rPr>
        <w:t>. Представитель (представители) научных</w:t>
      </w:r>
      <w:r>
        <w:rPr>
          <w:sz w:val="28"/>
          <w:szCs w:val="28"/>
        </w:rPr>
        <w:t xml:space="preserve"> организаций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>
        <w:rPr>
          <w:sz w:val="28"/>
          <w:szCs w:val="28"/>
        </w:rPr>
        <w:t>муниципальной</w:t>
      </w:r>
      <w:r w:rsidRPr="0040446C">
        <w:rPr>
          <w:sz w:val="28"/>
          <w:szCs w:val="28"/>
        </w:rPr>
        <w:t xml:space="preserve"> службой</w:t>
      </w:r>
      <w:r w:rsidRPr="004A4C2F">
        <w:rPr>
          <w:sz w:val="28"/>
          <w:szCs w:val="28"/>
        </w:rPr>
        <w:t>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Pr="004A4C2F">
        <w:rPr>
          <w:sz w:val="28"/>
          <w:szCs w:val="28"/>
        </w:rPr>
        <w:t xml:space="preserve">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может принять решение о включении в состав комиссии: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Pr="004A4C2F">
        <w:rPr>
          <w:sz w:val="28"/>
          <w:szCs w:val="28"/>
        </w:rPr>
        <w:t xml:space="preserve">бщественного совета при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;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>
        <w:rPr>
          <w:sz w:val="28"/>
          <w:szCs w:val="28"/>
        </w:rPr>
        <w:t>рганизации ветеранов, созданной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;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Pr="004A4C2F">
        <w:rPr>
          <w:sz w:val="28"/>
          <w:szCs w:val="28"/>
        </w:rPr>
        <w:t>профсоюзной орг</w:t>
      </w:r>
      <w:r>
        <w:rPr>
          <w:sz w:val="28"/>
          <w:szCs w:val="28"/>
        </w:rPr>
        <w:t>анизации, действующей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установленном порядке в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>
        <w:rPr>
          <w:sz w:val="28"/>
          <w:szCs w:val="28"/>
        </w:rPr>
        <w:t>подпунктах 6.4 и</w:t>
      </w:r>
      <w:r w:rsidRPr="004A4C2F">
        <w:rPr>
          <w:sz w:val="28"/>
          <w:szCs w:val="28"/>
        </w:rPr>
        <w:t xml:space="preserve"> 6.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>
        <w:rPr>
          <w:rFonts w:eastAsiaTheme="minorHAnsi"/>
          <w:sz w:val="28"/>
          <w:szCs w:val="28"/>
          <w:lang w:eastAsia="en-US"/>
        </w:rPr>
        <w:t>управлением профилактики коррупционных и иных правонарушений администрации Губернатора и Правительства Кировской области,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в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>,</w:t>
      </w:r>
      <w:r w:rsidRPr="00B45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>
        <w:rPr>
          <w:sz w:val="28"/>
          <w:szCs w:val="28"/>
        </w:rPr>
        <w:t>твующей в установленном порядке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, н</w:t>
      </w:r>
      <w:r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BC03F9">
        <w:rPr>
          <w:sz w:val="28"/>
          <w:szCs w:val="28"/>
        </w:rPr>
        <w:t>Богородского муниципального округа.</w:t>
      </w:r>
      <w:r w:rsidRPr="004A4C2F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</w:t>
      </w:r>
      <w:r>
        <w:rPr>
          <w:sz w:val="28"/>
          <w:szCs w:val="28"/>
        </w:rPr>
        <w:t>ересов, который мог бы повлиять</w:t>
      </w:r>
      <w:r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>
        <w:rPr>
          <w:sz w:val="28"/>
          <w:szCs w:val="28"/>
        </w:rPr>
        <w:t xml:space="preserve">ем комиссии два муниципальных </w:t>
      </w:r>
      <w:r w:rsidRPr="004A4C2F">
        <w:rPr>
          <w:sz w:val="28"/>
          <w:szCs w:val="28"/>
        </w:rPr>
        <w:t xml:space="preserve">служащих, замещающих </w:t>
      </w:r>
      <w:r>
        <w:rPr>
          <w:sz w:val="28"/>
          <w:szCs w:val="28"/>
        </w:rPr>
        <w:t xml:space="preserve">в администрации </w:t>
      </w:r>
      <w:r w:rsidRPr="00BC03F9">
        <w:rPr>
          <w:sz w:val="28"/>
          <w:szCs w:val="28"/>
        </w:rPr>
        <w:t xml:space="preserve">Богородского муниципального округа </w:t>
      </w:r>
      <w:r w:rsidRPr="004A4C2F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>
        <w:rPr>
          <w:sz w:val="28"/>
          <w:szCs w:val="28"/>
        </w:rPr>
        <w:t>муниципальным служащим,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180DE5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>
        <w:rPr>
          <w:sz w:val="28"/>
          <w:szCs w:val="28"/>
        </w:rPr>
        <w:t xml:space="preserve">, замещающие должности муниципальной службы в администрации </w:t>
      </w:r>
      <w:r w:rsidRPr="00214649">
        <w:rPr>
          <w:sz w:val="28"/>
          <w:szCs w:val="28"/>
        </w:rPr>
        <w:t>Богородского муниципального округа</w:t>
      </w:r>
      <w:r w:rsidRPr="002914F9">
        <w:rPr>
          <w:sz w:val="28"/>
          <w:szCs w:val="28"/>
        </w:rPr>
        <w:t>; специалист</w:t>
      </w:r>
      <w:r>
        <w:rPr>
          <w:sz w:val="28"/>
          <w:szCs w:val="28"/>
        </w:rPr>
        <w:t>ы, которые могут дать пояснения</w:t>
      </w:r>
      <w:r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>
        <w:rPr>
          <w:sz w:val="28"/>
          <w:szCs w:val="28"/>
        </w:rPr>
        <w:t>муниципального служащего,</w:t>
      </w:r>
      <w:r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>
        <w:rPr>
          <w:sz w:val="28"/>
          <w:szCs w:val="28"/>
        </w:rPr>
        <w:t>едателя комиссии, принимаемому</w:t>
      </w:r>
      <w:r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4A4C2F">
        <w:rPr>
          <w:sz w:val="28"/>
          <w:szCs w:val="28"/>
        </w:rPr>
        <w:lastRenderedPageBreak/>
        <w:t xml:space="preserve">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 в администрации</w:t>
      </w:r>
      <w:r>
        <w:rPr>
          <w:sz w:val="28"/>
          <w:szCs w:val="28"/>
        </w:rPr>
        <w:t xml:space="preserve"> </w:t>
      </w:r>
      <w:r w:rsidRPr="0021464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, недопустимо.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80DE5" w:rsidRPr="006233D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180DE5" w:rsidRPr="00D826A9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6233DE">
        <w:rPr>
          <w:szCs w:val="28"/>
        </w:rPr>
        <w:t>14.1. Представление главой администрации</w:t>
      </w:r>
      <w:r>
        <w:rPr>
          <w:szCs w:val="28"/>
        </w:rPr>
        <w:t xml:space="preserve"> </w:t>
      </w:r>
      <w:r w:rsidRPr="00214649">
        <w:rPr>
          <w:szCs w:val="28"/>
        </w:rPr>
        <w:t>Богородского муниципального округа</w:t>
      </w:r>
      <w:r>
        <w:rPr>
          <w:i/>
          <w:szCs w:val="28"/>
        </w:rPr>
        <w:t xml:space="preserve"> </w:t>
      </w:r>
      <w:r w:rsidRPr="00A06CF4">
        <w:rPr>
          <w:rFonts w:eastAsiaTheme="minorHAnsi"/>
          <w:bCs/>
          <w:szCs w:val="28"/>
          <w:lang w:eastAsia="en-US"/>
        </w:rPr>
        <w:t>в соответствии с частью 13 статьи 15</w:t>
      </w:r>
      <w:r w:rsidRPr="00A06CF4">
        <w:rPr>
          <w:rFonts w:eastAsiaTheme="minorHAnsi"/>
          <w:bCs/>
          <w:szCs w:val="28"/>
          <w:vertAlign w:val="superscript"/>
          <w:lang w:eastAsia="en-US"/>
        </w:rPr>
        <w:t>1</w:t>
      </w:r>
      <w:r w:rsidRPr="00A06CF4">
        <w:rPr>
          <w:rFonts w:eastAsiaTheme="minorHAnsi"/>
          <w:bCs/>
          <w:szCs w:val="28"/>
          <w:lang w:eastAsia="en-US"/>
        </w:rPr>
        <w:t xml:space="preserve"> Закона Кировской области от 08</w:t>
      </w:r>
      <w:r>
        <w:rPr>
          <w:rFonts w:eastAsiaTheme="minorHAnsi"/>
          <w:bCs/>
          <w:szCs w:val="28"/>
          <w:lang w:eastAsia="en-US"/>
        </w:rPr>
        <w:t>.10.2007 №</w:t>
      </w:r>
      <w:r w:rsidRPr="00D826A9">
        <w:rPr>
          <w:rFonts w:eastAsiaTheme="minorHAnsi"/>
          <w:bCs/>
          <w:szCs w:val="28"/>
          <w:lang w:eastAsia="en-US"/>
        </w:rPr>
        <w:t xml:space="preserve"> 171-ЗО </w:t>
      </w:r>
      <w:r>
        <w:rPr>
          <w:rFonts w:eastAsiaTheme="minorHAnsi"/>
          <w:bCs/>
          <w:szCs w:val="28"/>
          <w:lang w:eastAsia="en-US"/>
        </w:rPr>
        <w:t>«</w:t>
      </w:r>
      <w:r w:rsidRPr="00D826A9">
        <w:rPr>
          <w:rFonts w:eastAsiaTheme="minorHAnsi"/>
          <w:bCs/>
          <w:szCs w:val="28"/>
          <w:lang w:eastAsia="en-US"/>
        </w:rPr>
        <w:t>О муниципальной службе в Кировской области</w:t>
      </w:r>
      <w:r>
        <w:rPr>
          <w:rFonts w:eastAsiaTheme="minorHAnsi"/>
          <w:bCs/>
          <w:szCs w:val="28"/>
          <w:lang w:eastAsia="en-US"/>
        </w:rPr>
        <w:t xml:space="preserve">» (далее – Закон </w:t>
      </w:r>
      <w:r w:rsidRPr="00D826A9">
        <w:rPr>
          <w:rFonts w:eastAsiaTheme="minorHAnsi"/>
          <w:bCs/>
          <w:szCs w:val="28"/>
          <w:lang w:eastAsia="en-US"/>
        </w:rPr>
        <w:t>К</w:t>
      </w:r>
      <w:r>
        <w:rPr>
          <w:rFonts w:eastAsiaTheme="minorHAnsi"/>
          <w:bCs/>
          <w:szCs w:val="28"/>
          <w:lang w:eastAsia="en-US"/>
        </w:rPr>
        <w:t>ировской области от 08.10.2007 №</w:t>
      </w:r>
      <w:r w:rsidRPr="00D826A9">
        <w:rPr>
          <w:rFonts w:eastAsiaTheme="minorHAnsi"/>
          <w:bCs/>
          <w:szCs w:val="28"/>
          <w:lang w:eastAsia="en-US"/>
        </w:rPr>
        <w:t xml:space="preserve"> 171-ЗО</w:t>
      </w:r>
      <w:r>
        <w:rPr>
          <w:rFonts w:eastAsiaTheme="minorHAnsi"/>
          <w:bCs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 xml:space="preserve">, </w:t>
      </w:r>
      <w:r w:rsidRPr="006233DE">
        <w:rPr>
          <w:szCs w:val="28"/>
        </w:rPr>
        <w:t>материалов проверки, свидетельствующих:</w:t>
      </w:r>
    </w:p>
    <w:p w:rsidR="00180DE5" w:rsidRPr="005977A9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233DE">
        <w:rPr>
          <w:szCs w:val="28"/>
        </w:rPr>
        <w:t>о представлении муниципальным</w:t>
      </w:r>
      <w:r>
        <w:rPr>
          <w:szCs w:val="28"/>
        </w:rPr>
        <w:t xml:space="preserve"> </w:t>
      </w:r>
      <w:r w:rsidRPr="004A4C2F">
        <w:rPr>
          <w:szCs w:val="28"/>
        </w:rPr>
        <w:t xml:space="preserve">служащим </w:t>
      </w:r>
      <w:r>
        <w:rPr>
          <w:rFonts w:eastAsiaTheme="minorHAnsi"/>
          <w:szCs w:val="28"/>
          <w:lang w:eastAsia="en-US"/>
        </w:rPr>
        <w:t>недостоверных или неполных сведений, предусмотренных подпунктом «б» пункта 1 части 1 статьи 15</w:t>
      </w:r>
      <w:r w:rsidRPr="00CD6959">
        <w:rPr>
          <w:rFonts w:eastAsiaTheme="minorHAnsi"/>
          <w:szCs w:val="28"/>
          <w:vertAlign w:val="superscript"/>
          <w:lang w:eastAsia="en-US"/>
        </w:rPr>
        <w:t>1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 xml:space="preserve">Закона </w:t>
      </w:r>
      <w:r w:rsidRPr="00D826A9">
        <w:rPr>
          <w:rFonts w:eastAsiaTheme="minorHAnsi"/>
          <w:bCs/>
          <w:szCs w:val="28"/>
          <w:lang w:eastAsia="en-US"/>
        </w:rPr>
        <w:t>К</w:t>
      </w:r>
      <w:r>
        <w:rPr>
          <w:rFonts w:eastAsiaTheme="minorHAnsi"/>
          <w:bCs/>
          <w:szCs w:val="28"/>
          <w:lang w:eastAsia="en-US"/>
        </w:rPr>
        <w:t>ировской области от 08.10.2007 №</w:t>
      </w:r>
      <w:r w:rsidRPr="00D826A9">
        <w:rPr>
          <w:rFonts w:eastAsiaTheme="minorHAnsi"/>
          <w:bCs/>
          <w:szCs w:val="28"/>
          <w:lang w:eastAsia="en-US"/>
        </w:rPr>
        <w:t xml:space="preserve"> 171-ЗО</w:t>
      </w:r>
      <w:r w:rsidRPr="004A4C2F">
        <w:rPr>
          <w:szCs w:val="28"/>
        </w:rPr>
        <w:t>;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кадровой службы </w:t>
      </w:r>
      <w:r w:rsidRPr="004A4C2F">
        <w:rPr>
          <w:sz w:val="28"/>
          <w:szCs w:val="28"/>
        </w:rPr>
        <w:t xml:space="preserve">администрации </w:t>
      </w:r>
      <w:r w:rsidRPr="00214649">
        <w:rPr>
          <w:sz w:val="28"/>
          <w:szCs w:val="28"/>
        </w:rPr>
        <w:t>Богородского муниципального округа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Pr="00214649">
        <w:rPr>
          <w:sz w:val="28"/>
          <w:szCs w:val="28"/>
        </w:rPr>
        <w:t>Богородского муниципального округа: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</w:rPr>
        <w:t xml:space="preserve">обращение гражданина, замещавшего в администрации </w:t>
      </w:r>
      <w:r w:rsidRPr="00214649">
        <w:rPr>
          <w:sz w:val="28"/>
          <w:szCs w:val="28"/>
        </w:rPr>
        <w:t>Богородского муниципального округа</w:t>
      </w:r>
      <w:r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Pr="00214649">
        <w:rPr>
          <w:sz w:val="28"/>
          <w:szCs w:val="28"/>
        </w:rPr>
        <w:t>Богородского муниципального округа</w:t>
      </w:r>
      <w:r>
        <w:rPr>
          <w:sz w:val="28"/>
        </w:rPr>
        <w:t xml:space="preserve"> </w:t>
      </w:r>
      <w:r w:rsidRPr="00A06CF4">
        <w:rPr>
          <w:sz w:val="28"/>
        </w:rPr>
        <w:t>о даче согласия на замещение должности в коммерческой или некоммерческой</w:t>
      </w:r>
      <w:r>
        <w:rPr>
          <w:sz w:val="28"/>
        </w:rPr>
        <w:t xml:space="preserve"> организации либо на выполнение работы</w:t>
      </w:r>
      <w:r w:rsidRPr="00B4590A">
        <w:rPr>
          <w:sz w:val="28"/>
        </w:rPr>
        <w:t xml:space="preserve"> </w:t>
      </w:r>
      <w:r>
        <w:rPr>
          <w:sz w:val="28"/>
        </w:rPr>
        <w:t xml:space="preserve">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</w:rPr>
        <w:lastRenderedPageBreak/>
        <w:t>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муниципального служащего о невозможности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0DE5" w:rsidRPr="007F0BDB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947F00">
        <w:rPr>
          <w:szCs w:val="28"/>
          <w:lang w:eastAsia="en-US"/>
        </w:rPr>
        <w:t xml:space="preserve">уведомление </w:t>
      </w:r>
      <w:r>
        <w:rPr>
          <w:szCs w:val="28"/>
          <w:lang w:eastAsia="en-US"/>
        </w:rPr>
        <w:t>муниципального</w:t>
      </w:r>
      <w:r w:rsidRPr="00947F00">
        <w:rPr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80DE5" w:rsidRPr="00A06CF4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главы администрации </w:t>
      </w:r>
      <w:r w:rsidRPr="00214649">
        <w:rPr>
          <w:sz w:val="28"/>
          <w:szCs w:val="28"/>
        </w:rPr>
        <w:t>Богородского муниципального округа</w:t>
      </w:r>
      <w:r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Pr="00214649">
        <w:rPr>
          <w:sz w:val="28"/>
          <w:szCs w:val="28"/>
        </w:rPr>
        <w:t>Богородского муниципального округа</w:t>
      </w:r>
      <w:r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180DE5" w:rsidRPr="00A06CF4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главой администрации </w:t>
      </w:r>
      <w:r w:rsidRPr="00214649">
        <w:rPr>
          <w:sz w:val="28"/>
          <w:szCs w:val="28"/>
        </w:rPr>
        <w:t>Богородского муниципального округа</w:t>
      </w:r>
      <w:r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180DE5" w:rsidRPr="00A06CF4" w:rsidRDefault="00180DE5" w:rsidP="00180DE5">
      <w:pPr>
        <w:pStyle w:val="a3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4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Pr="00214649">
        <w:rPr>
          <w:sz w:val="28"/>
          <w:szCs w:val="28"/>
        </w:rPr>
        <w:t>Богородского муниципального округа</w:t>
      </w:r>
      <w:r w:rsidRPr="00A06CF4">
        <w:rPr>
          <w:sz w:val="28"/>
          <w:szCs w:val="28"/>
        </w:rPr>
        <w:t xml:space="preserve"> 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>с гражданином, замещавшим должность 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lastRenderedPageBreak/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>
        <w:rPr>
          <w:sz w:val="28"/>
          <w:szCs w:val="28"/>
        </w:rPr>
        <w:t>анину на замещение им должности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80DE5" w:rsidRPr="00A06CF4" w:rsidRDefault="00180DE5" w:rsidP="00180DE5">
      <w:pPr>
        <w:pStyle w:val="a3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4AC0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80DE5" w:rsidRPr="00A06CF4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180DE5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r w:rsidRPr="0021464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в подразделение кадровой службы.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lastRenderedPageBreak/>
        <w:t>осущест</w:t>
      </w:r>
      <w:r>
        <w:rPr>
          <w:sz w:val="28"/>
          <w:szCs w:val="28"/>
        </w:rPr>
        <w:t>вляется рассмотрение обращения,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5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180DE5" w:rsidRPr="00A06CF4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80DE5" w:rsidRPr="00A06CF4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указанные в абзаце четвертом подпункта 14.2 и подпункте 14.6 пункта 14 настоящего Положения, рассматриваются 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 w:rsidR="00180DE5" w:rsidRPr="00947F00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19. Уведомление, указанное в подпункте 14.5 пункта 14 настоящего Положения, рассматривается подразделением</w:t>
      </w:r>
      <w:r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6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180DE5" w:rsidRPr="00A06CF4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947F00">
        <w:rPr>
          <w:szCs w:val="28"/>
          <w:lang w:eastAsia="en-US"/>
        </w:rPr>
        <w:t xml:space="preserve">20. При подготовке мотивированного заключения по результатам рассмотрения </w:t>
      </w:r>
      <w:r w:rsidRPr="00A06CF4">
        <w:rPr>
          <w:szCs w:val="28"/>
          <w:lang w:eastAsia="en-US"/>
        </w:rPr>
        <w:t xml:space="preserve">обращения, указанного в </w:t>
      </w:r>
      <w:r w:rsidRPr="00A06CF4">
        <w:rPr>
          <w:szCs w:val="28"/>
        </w:rPr>
        <w:t xml:space="preserve">абзаце втором подпункта 14.2 </w:t>
      </w:r>
      <w:r w:rsidRPr="00A06CF4">
        <w:rPr>
          <w:szCs w:val="28"/>
        </w:rPr>
        <w:br/>
        <w:t>пункта 14 настоящего Положения</w:t>
      </w:r>
      <w:r w:rsidRPr="00A06CF4">
        <w:rPr>
          <w:szCs w:val="28"/>
          <w:lang w:eastAsia="en-US"/>
        </w:rPr>
        <w:t xml:space="preserve">, или уведомлений, указанных в </w:t>
      </w:r>
      <w:r w:rsidRPr="00A06CF4">
        <w:rPr>
          <w:szCs w:val="28"/>
        </w:rPr>
        <w:t>абзаце четвертом подпункта 14.2 и подпунктах 14.5 и 14.6 пункта 14 настоящего Положения</w:t>
      </w:r>
      <w:r w:rsidRPr="00A06CF4">
        <w:rPr>
          <w:szCs w:val="28"/>
          <w:lang w:eastAsia="en-US"/>
        </w:rPr>
        <w:t>, должностные лица подразделения кадровой службы имеют право проводить собеседование с муниципальным</w:t>
      </w:r>
      <w:r w:rsidRPr="00947F00">
        <w:rPr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szCs w:val="28"/>
          <w:lang w:eastAsia="en-US"/>
        </w:rPr>
        <w:t xml:space="preserve">глава администрации </w:t>
      </w:r>
      <w:r w:rsidRPr="00214649">
        <w:rPr>
          <w:szCs w:val="28"/>
        </w:rPr>
        <w:t>Богородского муниципального округа</w:t>
      </w:r>
      <w:r w:rsidRPr="001752A0">
        <w:rPr>
          <w:szCs w:val="28"/>
          <w:lang w:eastAsia="en-US"/>
        </w:rPr>
        <w:t xml:space="preserve"> </w:t>
      </w:r>
      <w:r w:rsidRPr="00947F00">
        <w:rPr>
          <w:szCs w:val="28"/>
          <w:lang w:eastAsia="en-US"/>
        </w:rPr>
        <w:t xml:space="preserve">или </w:t>
      </w:r>
      <w:r w:rsidRPr="00A06CF4">
        <w:rPr>
          <w:szCs w:val="28"/>
          <w:lang w:eastAsia="en-US"/>
        </w:rPr>
        <w:t xml:space="preserve">его заместитель, </w:t>
      </w:r>
      <w:r>
        <w:rPr>
          <w:szCs w:val="28"/>
          <w:lang w:eastAsia="en-US"/>
        </w:rPr>
        <w:t xml:space="preserve">специально на то уполномоченный </w:t>
      </w:r>
      <w:r w:rsidRPr="00A06CF4">
        <w:rPr>
          <w:szCs w:val="28"/>
          <w:lang w:eastAsia="en-US"/>
        </w:rPr>
        <w:t xml:space="preserve">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180DE5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A06CF4">
        <w:rPr>
          <w:szCs w:val="28"/>
          <w:lang w:eastAsia="en-US"/>
        </w:rPr>
        <w:lastRenderedPageBreak/>
        <w:t>Обращение или уведомление, а также</w:t>
      </w:r>
      <w:r>
        <w:rPr>
          <w:szCs w:val="28"/>
          <w:lang w:eastAsia="en-US"/>
        </w:rPr>
        <w:t xml:space="preserve"> заключение и другие материалы</w:t>
      </w:r>
      <w:r w:rsidRPr="00B4590A">
        <w:rPr>
          <w:szCs w:val="28"/>
          <w:lang w:eastAsia="en-US"/>
        </w:rPr>
        <w:t xml:space="preserve"> </w:t>
      </w:r>
      <w:r w:rsidRPr="00A06CF4">
        <w:rPr>
          <w:szCs w:val="28"/>
          <w:lang w:eastAsia="en-US"/>
        </w:rPr>
        <w:t>в течение семи рабочих дн</w:t>
      </w:r>
      <w:r>
        <w:rPr>
          <w:szCs w:val="28"/>
          <w:lang w:eastAsia="en-US"/>
        </w:rPr>
        <w:t>ей со дня поступления обращения</w:t>
      </w:r>
      <w:r w:rsidRPr="00B4590A">
        <w:rPr>
          <w:szCs w:val="28"/>
          <w:lang w:eastAsia="en-US"/>
        </w:rPr>
        <w:t xml:space="preserve"> </w:t>
      </w:r>
      <w:r w:rsidRPr="00A06CF4">
        <w:rPr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>
        <w:rPr>
          <w:szCs w:val="28"/>
          <w:lang w:eastAsia="en-US"/>
        </w:rPr>
        <w:t>ения. Указанный срок может быть</w:t>
      </w:r>
      <w:r w:rsidRPr="00B4590A">
        <w:rPr>
          <w:szCs w:val="28"/>
          <w:lang w:eastAsia="en-US"/>
        </w:rPr>
        <w:t xml:space="preserve"> </w:t>
      </w:r>
      <w:r w:rsidRPr="00947F00">
        <w:rPr>
          <w:szCs w:val="28"/>
          <w:lang w:eastAsia="en-US"/>
        </w:rPr>
        <w:t>продлен, но не более чем на 30 дней.</w:t>
      </w:r>
    </w:p>
    <w:p w:rsidR="00180DE5" w:rsidRPr="00A06CF4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bCs/>
          <w:color w:val="000000"/>
          <w:szCs w:val="28"/>
        </w:rPr>
        <w:t>2</w:t>
      </w:r>
      <w:r w:rsidRPr="003A32E6">
        <w:rPr>
          <w:bCs/>
          <w:color w:val="000000"/>
          <w:szCs w:val="28"/>
        </w:rPr>
        <w:t xml:space="preserve">1. </w:t>
      </w:r>
      <w:r w:rsidRPr="00A06CF4">
        <w:rPr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180DE5" w:rsidRPr="00A06CF4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06CF4">
        <w:rPr>
          <w:szCs w:val="28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:rsidR="00180DE5" w:rsidRPr="00A06CF4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06CF4">
        <w:rPr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180DE5" w:rsidRPr="00A06CF4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06CF4">
        <w:rPr>
          <w:szCs w:val="28"/>
        </w:rPr>
        <w:t>21.3. Мотивированный вывод по результатам предварительного рассмотрения обращений и уведомлений, ука</w:t>
      </w:r>
      <w:r>
        <w:rPr>
          <w:szCs w:val="28"/>
        </w:rPr>
        <w:t xml:space="preserve">занных в абзацах втором </w:t>
      </w:r>
      <w:r w:rsidRPr="00A06CF4">
        <w:rPr>
          <w:szCs w:val="28"/>
        </w:rPr>
        <w:t>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:rsidR="00180DE5" w:rsidRPr="00947F00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22. Председатель комиссии при</w:t>
      </w:r>
      <w:r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>
        <w:rPr>
          <w:sz w:val="28"/>
          <w:szCs w:val="28"/>
        </w:rPr>
        <w:t xml:space="preserve"> </w:t>
      </w:r>
      <w:r w:rsidRPr="00AB710F">
        <w:rPr>
          <w:sz w:val="28"/>
          <w:szCs w:val="28"/>
        </w:rPr>
        <w:t>Богородского муниципального округа</w:t>
      </w:r>
      <w:r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организует ознакомление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sz w:val="28"/>
          <w:szCs w:val="28"/>
        </w:rPr>
        <w:t>подразделение кадровой службы, 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80DE5" w:rsidRPr="00A06CF4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CF366E">
        <w:rPr>
          <w:sz w:val="28"/>
          <w:szCs w:val="28"/>
        </w:rPr>
        <w:t>. Заседание ко</w:t>
      </w:r>
      <w:r>
        <w:rPr>
          <w:sz w:val="28"/>
          <w:szCs w:val="28"/>
        </w:rPr>
        <w:t>миссии по рассмотрению заявления, указанного</w:t>
      </w:r>
      <w:r w:rsidRPr="00CF3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третьем </w:t>
      </w:r>
      <w:r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Pr="00A06CF4">
        <w:rPr>
          <w:sz w:val="28"/>
          <w:szCs w:val="28"/>
        </w:rPr>
        <w:t>установленного для пре</w:t>
      </w:r>
      <w:r>
        <w:rPr>
          <w:sz w:val="28"/>
          <w:szCs w:val="28"/>
        </w:rPr>
        <w:t xml:space="preserve">дставления сведений о доходах, </w:t>
      </w:r>
      <w:r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180DE5" w:rsidRPr="00A06CF4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:rsidR="00180DE5" w:rsidRPr="00A06CF4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</w:t>
      </w:r>
      <w:r>
        <w:rPr>
          <w:sz w:val="28"/>
          <w:szCs w:val="28"/>
        </w:rPr>
        <w:t>которого рассматривается вопрос</w:t>
      </w:r>
      <w:r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о соблюдении требований к</w:t>
      </w:r>
      <w:r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Pr="00A06CF4">
        <w:rPr>
          <w:sz w:val="28"/>
          <w:szCs w:val="28"/>
        </w:rPr>
        <w:t xml:space="preserve">муниципальной службы в администрации </w:t>
      </w:r>
      <w:r w:rsidRPr="00AB710F">
        <w:rPr>
          <w:sz w:val="28"/>
          <w:szCs w:val="28"/>
        </w:rPr>
        <w:t>Богородского муниципального округа</w:t>
      </w:r>
      <w:r w:rsidRPr="00A06CF4">
        <w:rPr>
          <w:i/>
          <w:sz w:val="28"/>
          <w:szCs w:val="28"/>
        </w:rPr>
        <w:t>.</w:t>
      </w:r>
      <w:r w:rsidRPr="00A06CF4">
        <w:rPr>
          <w:sz w:val="28"/>
          <w:szCs w:val="28"/>
        </w:rPr>
        <w:t xml:space="preserve"> </w:t>
      </w:r>
    </w:p>
    <w:p w:rsidR="00180DE5" w:rsidRPr="00A06CF4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A06CF4">
        <w:rPr>
          <w:szCs w:val="28"/>
          <w:lang w:eastAsia="en-US"/>
        </w:rPr>
        <w:t>О намерении лично присутствовать на заседании комиссии муниципальный служащий или гражданин у</w:t>
      </w:r>
      <w:r>
        <w:rPr>
          <w:szCs w:val="28"/>
          <w:lang w:eastAsia="en-US"/>
        </w:rPr>
        <w:t>казывает в обращении, заявлении</w:t>
      </w:r>
      <w:r w:rsidRPr="00B4590A">
        <w:rPr>
          <w:szCs w:val="28"/>
          <w:lang w:eastAsia="en-US"/>
        </w:rPr>
        <w:t xml:space="preserve"> </w:t>
      </w:r>
      <w:r w:rsidRPr="00A06CF4">
        <w:rPr>
          <w:szCs w:val="28"/>
          <w:lang w:eastAsia="en-US"/>
        </w:rPr>
        <w:t>или уведомлении, представляемых в соответствии с подпунктами 14.2 и 14.6 пункта 14 настоящего Положения.</w:t>
      </w:r>
    </w:p>
    <w:p w:rsidR="00180DE5" w:rsidRPr="00A06CF4" w:rsidRDefault="00180DE5" w:rsidP="0018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 xml:space="preserve">26. </w:t>
      </w:r>
      <w:r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Pr="00A06CF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муниципального служащего или гражданина в случае:</w:t>
      </w:r>
    </w:p>
    <w:p w:rsidR="00180DE5" w:rsidRPr="00CF366E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A06CF4">
        <w:rPr>
          <w:szCs w:val="28"/>
          <w:lang w:eastAsia="en-US"/>
        </w:rPr>
        <w:t>если в обращении, заявлении или уведомлении, предусмотренных подпунктами 14.2 и 14.6 пункта</w:t>
      </w:r>
      <w:r w:rsidRPr="00CF366E">
        <w:rPr>
          <w:szCs w:val="28"/>
          <w:lang w:eastAsia="en-US"/>
        </w:rPr>
        <w:t xml:space="preserve"> 14</w:t>
      </w:r>
      <w:r>
        <w:rPr>
          <w:szCs w:val="28"/>
          <w:lang w:eastAsia="en-US"/>
        </w:rPr>
        <w:t xml:space="preserve"> </w:t>
      </w:r>
      <w:r w:rsidRPr="00CF366E">
        <w:rPr>
          <w:szCs w:val="28"/>
          <w:lang w:eastAsia="en-US"/>
        </w:rPr>
        <w:t xml:space="preserve">настоящего Положения, не содержится указания о намерении </w:t>
      </w:r>
      <w:r>
        <w:rPr>
          <w:szCs w:val="28"/>
          <w:lang w:eastAsia="en-US"/>
        </w:rPr>
        <w:t>муниципального</w:t>
      </w:r>
      <w:r w:rsidRPr="00CF366E">
        <w:rPr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180DE5" w:rsidRPr="00C564EC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CF366E">
        <w:rPr>
          <w:szCs w:val="28"/>
          <w:lang w:eastAsia="en-US"/>
        </w:rPr>
        <w:t xml:space="preserve">если </w:t>
      </w:r>
      <w:r>
        <w:rPr>
          <w:szCs w:val="28"/>
          <w:lang w:eastAsia="en-US"/>
        </w:rPr>
        <w:t>муниципальный</w:t>
      </w:r>
      <w:r w:rsidRPr="00CF366E">
        <w:rPr>
          <w:szCs w:val="28"/>
          <w:lang w:eastAsia="en-US"/>
        </w:rPr>
        <w:t xml:space="preserve"> служащий или гражданин, намеревающи</w:t>
      </w:r>
      <w:r>
        <w:rPr>
          <w:szCs w:val="28"/>
          <w:lang w:eastAsia="en-US"/>
        </w:rPr>
        <w:t>е</w:t>
      </w:r>
      <w:r w:rsidRPr="00CF366E">
        <w:rPr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Cs w:val="28"/>
          <w:lang w:eastAsia="en-US"/>
        </w:rPr>
        <w:t>ещенные</w:t>
      </w:r>
      <w:r w:rsidRPr="00CF366E">
        <w:rPr>
          <w:szCs w:val="28"/>
          <w:lang w:eastAsia="en-US"/>
        </w:rPr>
        <w:t xml:space="preserve"> о времени и </w:t>
      </w:r>
      <w:r>
        <w:rPr>
          <w:szCs w:val="28"/>
          <w:lang w:eastAsia="en-US"/>
        </w:rPr>
        <w:t>месте его проведения, не явились</w:t>
      </w:r>
      <w:r w:rsidRPr="00CF366E">
        <w:rPr>
          <w:szCs w:val="28"/>
          <w:lang w:eastAsia="en-US"/>
        </w:rPr>
        <w:t xml:space="preserve"> на заседание комиссии.</w:t>
      </w:r>
    </w:p>
    <w:p w:rsidR="00180DE5" w:rsidRPr="00A06CF4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муниципальной службы в администрации </w:t>
      </w:r>
      <w:r w:rsidRPr="00AB710F">
        <w:rPr>
          <w:sz w:val="28"/>
          <w:szCs w:val="28"/>
        </w:rPr>
        <w:t>Богородского муниципального округа</w:t>
      </w:r>
      <w:r w:rsidRPr="00A06CF4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180DE5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>
        <w:rPr>
          <w:sz w:val="28"/>
          <w:szCs w:val="28"/>
        </w:rPr>
        <w:t>ожения, комиссия принимает одно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180DE5" w:rsidRPr="00F90ED0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с подпунктом «б» </w:t>
      </w:r>
      <w:r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Pr="00D826A9">
        <w:rPr>
          <w:rFonts w:eastAsiaTheme="minorHAnsi"/>
          <w:bCs/>
          <w:sz w:val="28"/>
          <w:szCs w:val="28"/>
          <w:lang w:eastAsia="en-US"/>
        </w:rPr>
        <w:t>К</w:t>
      </w:r>
      <w:r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являются достоверными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180DE5" w:rsidRPr="00A06CF4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«б» </w:t>
      </w:r>
      <w:r w:rsidRPr="00A06CF4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A06CF4">
        <w:rPr>
          <w:rFonts w:eastAsiaTheme="minorHAnsi"/>
          <w:sz w:val="28"/>
          <w:szCs w:val="28"/>
          <w:lang w:eastAsia="en-US"/>
        </w:rPr>
        <w:t xml:space="preserve"> </w:t>
      </w:r>
      <w:r w:rsidRPr="00A06CF4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</w:t>
      </w:r>
      <w:r w:rsidRPr="00AB710F">
        <w:rPr>
          <w:sz w:val="28"/>
          <w:szCs w:val="28"/>
        </w:rPr>
        <w:t>администрации Богородского муниципального округа</w:t>
      </w:r>
      <w:r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30. По итогам рассмотрения вопроса, указанного в абзаце третьем подпункта 14.1 пункта 14 настоящего Положения</w:t>
      </w:r>
      <w:r>
        <w:rPr>
          <w:sz w:val="28"/>
          <w:szCs w:val="28"/>
        </w:rPr>
        <w:t>, комиссия принимает одно</w:t>
      </w:r>
      <w:r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из следующих решений: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.1. Установить, что </w:t>
      </w:r>
      <w:r>
        <w:rPr>
          <w:sz w:val="28"/>
          <w:szCs w:val="28"/>
        </w:rPr>
        <w:t>муниципальный служащий соблюдал требования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>Установить, что муниципальный</w:t>
      </w:r>
      <w:r>
        <w:rPr>
          <w:sz w:val="28"/>
          <w:szCs w:val="28"/>
        </w:rPr>
        <w:t xml:space="preserve"> служащий </w:t>
      </w:r>
      <w:r w:rsidRPr="00A06CF4">
        <w:rPr>
          <w:sz w:val="28"/>
          <w:szCs w:val="28"/>
        </w:rPr>
        <w:t>не соблюдал требования к служебном</w:t>
      </w:r>
      <w:r>
        <w:rPr>
          <w:sz w:val="28"/>
          <w:szCs w:val="28"/>
        </w:rPr>
        <w:t xml:space="preserve">у поведению и (или) требования </w:t>
      </w:r>
      <w:r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главе администрации </w:t>
      </w:r>
      <w:r w:rsidRPr="00AB710F">
        <w:rPr>
          <w:sz w:val="28"/>
          <w:szCs w:val="28"/>
        </w:rPr>
        <w:t>Богородского муниципального округа</w:t>
      </w:r>
      <w:r w:rsidRPr="00A06CF4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</w:t>
      </w:r>
      <w:r w:rsidRPr="004A4C2F">
        <w:rPr>
          <w:sz w:val="28"/>
          <w:szCs w:val="28"/>
        </w:rPr>
        <w:t xml:space="preserve"> конфликта интересов либо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>
        <w:rPr>
          <w:sz w:val="28"/>
          <w:szCs w:val="28"/>
        </w:rPr>
        <w:t>ожения, комиссия принимает одно</w:t>
      </w:r>
      <w:r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из следующих решений: </w:t>
      </w:r>
    </w:p>
    <w:p w:rsidR="00180DE5" w:rsidRDefault="00180DE5" w:rsidP="00180DE5">
      <w:pPr>
        <w:pStyle w:val="a3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31.1. Дать гражданину согласие на замещение должности</w:t>
      </w:r>
      <w:r w:rsidRPr="00B4590A">
        <w:rPr>
          <w:sz w:val="28"/>
          <w:szCs w:val="28"/>
        </w:rPr>
        <w:t xml:space="preserve"> </w:t>
      </w:r>
      <w:r>
        <w:rPr>
          <w:sz w:val="28"/>
          <w:szCs w:val="28"/>
        </w:rPr>
        <w:t>в коммерческой или некоммерческой организации или на выполнение работы</w:t>
      </w:r>
      <w:r w:rsidRPr="00637D2D">
        <w:rPr>
          <w:sz w:val="28"/>
          <w:szCs w:val="28"/>
        </w:rPr>
        <w:t xml:space="preserve"> </w:t>
      </w:r>
      <w:r>
        <w:rPr>
          <w:sz w:val="28"/>
          <w:szCs w:val="28"/>
        </w:rPr>
        <w:t>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180DE5" w:rsidRPr="004A4C2F" w:rsidRDefault="00180DE5" w:rsidP="00180DE5">
      <w:pPr>
        <w:pStyle w:val="a3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r w:rsidRPr="004A4C2F">
        <w:rPr>
          <w:sz w:val="28"/>
          <w:szCs w:val="28"/>
        </w:rPr>
        <w:t xml:space="preserve"> 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>
        <w:rPr>
          <w:sz w:val="28"/>
          <w:szCs w:val="28"/>
        </w:rPr>
        <w:t>ожения, комиссия принимает одно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.1.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.2.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.3.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Pr="004C68FF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180DE5" w:rsidRPr="00FF06BE" w:rsidRDefault="00180DE5" w:rsidP="0018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33</w:t>
      </w:r>
      <w:r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 подпункта 14.2</w:t>
      </w:r>
      <w:r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180DE5" w:rsidRPr="00FF06BE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06BE">
        <w:rPr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180DE5" w:rsidRPr="00FF06BE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06BE">
        <w:rPr>
          <w:szCs w:val="28"/>
          <w:lang w:eastAsia="en-US"/>
        </w:rPr>
        <w:t>33.2. Признать, что при исполнении муниципальным</w:t>
      </w:r>
      <w:r w:rsidRPr="00EE79FA">
        <w:rPr>
          <w:szCs w:val="28"/>
          <w:lang w:eastAsia="en-US"/>
        </w:rPr>
        <w:t xml:space="preserve"> служащим должностных </w:t>
      </w:r>
      <w:r w:rsidRPr="00FF06BE">
        <w:rPr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Pr="00E0523A">
        <w:rPr>
          <w:szCs w:val="28"/>
        </w:rPr>
        <w:t xml:space="preserve">Богородского </w:t>
      </w:r>
      <w:r w:rsidRPr="00E0523A">
        <w:rPr>
          <w:szCs w:val="28"/>
        </w:rPr>
        <w:lastRenderedPageBreak/>
        <w:t>муниципального округа</w:t>
      </w:r>
      <w:r w:rsidRPr="00FF06BE">
        <w:rPr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180DE5" w:rsidRPr="009379C2" w:rsidRDefault="00180DE5" w:rsidP="00180D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06BE">
        <w:rPr>
          <w:szCs w:val="28"/>
          <w:lang w:eastAsia="en-US"/>
        </w:rPr>
        <w:t xml:space="preserve">33.3. Признать, что </w:t>
      </w:r>
      <w:r>
        <w:rPr>
          <w:szCs w:val="28"/>
          <w:lang w:eastAsia="en-US"/>
        </w:rPr>
        <w:t>муниципальный служащий не соблюдал требования</w:t>
      </w:r>
      <w:r w:rsidRPr="00B4590A">
        <w:rPr>
          <w:szCs w:val="28"/>
          <w:lang w:eastAsia="en-US"/>
        </w:rPr>
        <w:t xml:space="preserve"> </w:t>
      </w:r>
      <w:r w:rsidRPr="00FF06BE">
        <w:rPr>
          <w:szCs w:val="28"/>
          <w:lang w:eastAsia="en-US"/>
        </w:rPr>
        <w:t xml:space="preserve">об урегулировании конфликта интересов. В этом случае комиссия рекомендует главе администрации </w:t>
      </w:r>
      <w:r w:rsidRPr="002A2A65">
        <w:rPr>
          <w:szCs w:val="28"/>
        </w:rPr>
        <w:t>Богородского муниципального округа</w:t>
      </w:r>
      <w:r w:rsidRPr="00FF06BE">
        <w:rPr>
          <w:szCs w:val="28"/>
          <w:lang w:eastAsia="en-US"/>
        </w:rPr>
        <w:t xml:space="preserve"> применить</w:t>
      </w:r>
      <w:r w:rsidRPr="00EE79FA">
        <w:rPr>
          <w:szCs w:val="28"/>
          <w:lang w:eastAsia="en-US"/>
        </w:rPr>
        <w:t xml:space="preserve"> к </w:t>
      </w:r>
      <w:r>
        <w:rPr>
          <w:szCs w:val="28"/>
          <w:lang w:eastAsia="en-US"/>
        </w:rPr>
        <w:t>муниципальному</w:t>
      </w:r>
      <w:r w:rsidRPr="00EE79FA">
        <w:rPr>
          <w:szCs w:val="28"/>
          <w:lang w:eastAsia="en-US"/>
        </w:rPr>
        <w:t xml:space="preserve"> служащему конкретную меру ответственности.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 </w:t>
      </w:r>
      <w:r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.1.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.2.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Pr="00FF06BE">
        <w:rPr>
          <w:sz w:val="28"/>
          <w:szCs w:val="28"/>
        </w:rPr>
        <w:t xml:space="preserve">являются недостоверными и (или) неполными. </w:t>
      </w:r>
      <w:r w:rsidRPr="00FF06BE">
        <w:rPr>
          <w:sz w:val="28"/>
          <w:szCs w:val="28"/>
        </w:rPr>
        <w:br/>
        <w:t xml:space="preserve">В этом случае комиссия рекомендует главе администрации </w:t>
      </w:r>
      <w:r w:rsidRPr="002A2A65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180DE5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35.1. </w:t>
      </w:r>
      <w:r w:rsidRPr="004A4C2F">
        <w:rPr>
          <w:sz w:val="28"/>
          <w:szCs w:val="28"/>
        </w:rPr>
        <w:t xml:space="preserve">Дать согласие на замещение им должности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, если отдельные функции по </w:t>
      </w:r>
      <w:r>
        <w:rPr>
          <w:sz w:val="28"/>
          <w:szCs w:val="28"/>
        </w:rPr>
        <w:t>муниципальному</w:t>
      </w:r>
      <w:r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7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Pr="00FF06BE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Богородского муниципального округа</w:t>
      </w:r>
      <w:r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180DE5" w:rsidRPr="001E4AC0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E4AC0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180DE5" w:rsidRPr="001E4AC0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E4AC0">
        <w:rPr>
          <w:sz w:val="28"/>
          <w:szCs w:val="28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E4AC0">
        <w:rPr>
          <w:sz w:val="28"/>
          <w:szCs w:val="28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38.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r w:rsidRPr="002A2A65">
        <w:rPr>
          <w:sz w:val="28"/>
          <w:szCs w:val="28"/>
        </w:rPr>
        <w:t xml:space="preserve">Богородского муниципального </w:t>
      </w:r>
      <w:r w:rsidRPr="002A2A65">
        <w:rPr>
          <w:sz w:val="28"/>
          <w:szCs w:val="28"/>
        </w:rPr>
        <w:lastRenderedPageBreak/>
        <w:t>округа</w:t>
      </w:r>
      <w:r>
        <w:rPr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главы администрации </w:t>
      </w:r>
      <w:r w:rsidRPr="002A2A65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 xml:space="preserve">которые в установленном порядке представляются на рассмотрение главе администрации </w:t>
      </w:r>
      <w:r w:rsidRPr="002A2A65">
        <w:rPr>
          <w:sz w:val="28"/>
          <w:szCs w:val="28"/>
        </w:rPr>
        <w:t>Богородского муниципального округа</w:t>
      </w:r>
      <w:r w:rsidRPr="00FF06BE">
        <w:rPr>
          <w:i/>
          <w:sz w:val="28"/>
          <w:szCs w:val="28"/>
        </w:rPr>
        <w:t>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FF06BE">
        <w:rPr>
          <w:sz w:val="28"/>
          <w:szCs w:val="28"/>
        </w:rPr>
        <w:br/>
        <w:t>на заседании членов комиссии.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r w:rsidRPr="002A2A65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>. В протоколе заседания комиссии указываются: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служащего, в отношении </w:t>
      </w:r>
      <w:r>
        <w:rPr>
          <w:sz w:val="28"/>
          <w:szCs w:val="28"/>
        </w:rPr>
        <w:t>которого рассматривается вопрос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 xml:space="preserve">.3. Предъявляемые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 xml:space="preserve">.4. Содержание пояснений </w:t>
      </w:r>
      <w:r>
        <w:rPr>
          <w:sz w:val="28"/>
          <w:szCs w:val="28"/>
        </w:rPr>
        <w:t>муниципального служащего и других лиц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существу предъявляемых претензий.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42</w:t>
      </w:r>
      <w:r w:rsidRPr="004A4C2F">
        <w:rPr>
          <w:sz w:val="28"/>
          <w:szCs w:val="28"/>
        </w:rPr>
        <w:t xml:space="preserve">.6. Источник </w:t>
      </w:r>
      <w:r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Pr="002A2A65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</w:rPr>
        <w:t>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42.7. Другие сведения.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42.8. Результаты голосования.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42.9. Решение и обоснование его принятия.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</w:t>
      </w:r>
      <w:r>
        <w:rPr>
          <w:sz w:val="28"/>
          <w:szCs w:val="28"/>
        </w:rPr>
        <w:t>длежит обязательному приобщению</w:t>
      </w:r>
      <w:r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к протоколу заседания комиссии и с которым должен быть ознакомлен муниципальный служащий.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главе администрации </w:t>
      </w:r>
      <w:r w:rsidRPr="003C5143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 или в виде выписок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из него –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 xml:space="preserve">администрации </w:t>
      </w:r>
      <w:r w:rsidRPr="003C5143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</w:rPr>
        <w:t xml:space="preserve"> обязан рассмотреть протокол заседания комиссии и</w:t>
      </w:r>
      <w:r>
        <w:rPr>
          <w:sz w:val="28"/>
          <w:szCs w:val="28"/>
        </w:rPr>
        <w:t xml:space="preserve"> вправе учесть в пределах </w:t>
      </w:r>
      <w:proofErr w:type="gramStart"/>
      <w:r>
        <w:rPr>
          <w:sz w:val="28"/>
          <w:szCs w:val="28"/>
        </w:rPr>
        <w:t xml:space="preserve">своей </w:t>
      </w:r>
      <w:r w:rsidRPr="00FF06BE">
        <w:rPr>
          <w:sz w:val="28"/>
          <w:szCs w:val="28"/>
        </w:rPr>
        <w:t>компетенции</w:t>
      </w:r>
      <w:proofErr w:type="gramEnd"/>
      <w:r w:rsidRPr="00FF06BE">
        <w:rPr>
          <w:sz w:val="28"/>
          <w:szCs w:val="28"/>
        </w:rPr>
        <w:t xml:space="preserve"> содержащиеся в нем рекомендации при принятии решения о применении</w:t>
      </w:r>
      <w:r w:rsidRPr="004A4C2F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 xml:space="preserve">, а также по иным вопросам организации </w:t>
      </w:r>
      <w:r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глава администрации </w:t>
      </w:r>
      <w:r w:rsidRPr="003C5143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в письменной форме уведомляют комиссию в месячный срок со дня поступле</w:t>
      </w:r>
      <w:r>
        <w:rPr>
          <w:sz w:val="28"/>
          <w:szCs w:val="28"/>
        </w:rPr>
        <w:t>ния к нему</w:t>
      </w:r>
      <w:r w:rsidRPr="00FF06BE">
        <w:rPr>
          <w:sz w:val="28"/>
          <w:szCs w:val="28"/>
        </w:rPr>
        <w:t xml:space="preserve"> протокола заседания комиссии. Решения главы администрации </w:t>
      </w:r>
      <w:r w:rsidRPr="003C5143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оглашаются на ближайшем заседании комиссии и принимается к сведению без обсуждения.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Pr="003C5143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 xml:space="preserve">для решения вопроса о применении к </w:t>
      </w:r>
      <w:r w:rsidRPr="00FF06BE">
        <w:rPr>
          <w:sz w:val="28"/>
          <w:szCs w:val="28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>
        <w:rPr>
          <w:sz w:val="28"/>
          <w:szCs w:val="28"/>
        </w:rPr>
        <w:t xml:space="preserve">сии обязан передать информацию </w:t>
      </w:r>
      <w:r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>
        <w:rPr>
          <w:sz w:val="28"/>
          <w:szCs w:val="28"/>
        </w:rPr>
        <w:t xml:space="preserve">льные органы в 3-дневный срок, </w:t>
      </w:r>
      <w:r w:rsidRPr="00FF06BE">
        <w:rPr>
          <w:sz w:val="28"/>
          <w:szCs w:val="28"/>
        </w:rPr>
        <w:t>а при необходимости – немедленно.</w:t>
      </w:r>
    </w:p>
    <w:p w:rsidR="00180DE5" w:rsidRPr="00FF06BE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</w:t>
      </w:r>
      <w:r>
        <w:rPr>
          <w:sz w:val="28"/>
          <w:szCs w:val="28"/>
        </w:rPr>
        <w:t xml:space="preserve"> служащего, </w:t>
      </w:r>
      <w:r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80DE5" w:rsidRPr="004A4C2F" w:rsidRDefault="00180DE5" w:rsidP="00180D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49. Выписка из решения комиссии, заверенная подписью секретаря комиссии и печатью </w:t>
      </w:r>
      <w:r>
        <w:rPr>
          <w:sz w:val="28"/>
          <w:szCs w:val="28"/>
        </w:rPr>
        <w:t>муниципального органа</w:t>
      </w:r>
      <w:r w:rsidRPr="00FF06BE">
        <w:rPr>
          <w:sz w:val="28"/>
          <w:szCs w:val="28"/>
        </w:rPr>
        <w:t>, вручается гражданину, замещавшему должность муниципальной слу</w:t>
      </w:r>
      <w:r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>
        <w:rPr>
          <w:sz w:val="28"/>
          <w:szCs w:val="28"/>
        </w:rPr>
        <w:t>а 14 настоящего Положения, под под</w:t>
      </w:r>
      <w:r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80DE5" w:rsidRDefault="00180DE5" w:rsidP="00180DE5">
      <w:pPr>
        <w:pStyle w:val="a3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>
        <w:rPr>
          <w:sz w:val="28"/>
          <w:szCs w:val="28"/>
        </w:rPr>
        <w:t xml:space="preserve"> с материалами, представляемыми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для обсуждения на заседании комиссии, осуществляется </w:t>
      </w:r>
      <w:r>
        <w:rPr>
          <w:sz w:val="28"/>
          <w:szCs w:val="28"/>
        </w:rPr>
        <w:t>подразделением кадровой службы</w:t>
      </w:r>
      <w:r w:rsidRPr="004A4C2F">
        <w:rPr>
          <w:sz w:val="28"/>
          <w:szCs w:val="28"/>
        </w:rPr>
        <w:t>.</w:t>
      </w:r>
      <w:r w:rsidRPr="000A23E2">
        <w:rPr>
          <w:sz w:val="28"/>
          <w:szCs w:val="28"/>
        </w:rPr>
        <w:t xml:space="preserve"> </w:t>
      </w:r>
    </w:p>
    <w:p w:rsidR="00180DE5" w:rsidRDefault="00180DE5" w:rsidP="00180DE5">
      <w:pPr>
        <w:pStyle w:val="a3"/>
        <w:spacing w:after="720" w:line="360" w:lineRule="auto"/>
        <w:ind w:firstLine="709"/>
        <w:jc w:val="both"/>
        <w:rPr>
          <w:sz w:val="28"/>
          <w:szCs w:val="28"/>
        </w:rPr>
      </w:pPr>
    </w:p>
    <w:p w:rsidR="00180DE5" w:rsidRDefault="00180DE5" w:rsidP="00180DE5">
      <w:pPr>
        <w:pStyle w:val="a3"/>
        <w:spacing w:after="720" w:line="360" w:lineRule="auto"/>
        <w:ind w:firstLine="709"/>
        <w:jc w:val="both"/>
        <w:rPr>
          <w:sz w:val="28"/>
          <w:szCs w:val="28"/>
        </w:rPr>
      </w:pPr>
    </w:p>
    <w:p w:rsidR="00180DE5" w:rsidRDefault="00180DE5" w:rsidP="00180DE5">
      <w:pPr>
        <w:pStyle w:val="a3"/>
        <w:spacing w:after="720" w:line="360" w:lineRule="auto"/>
        <w:ind w:firstLine="709"/>
        <w:jc w:val="both"/>
        <w:rPr>
          <w:sz w:val="28"/>
          <w:szCs w:val="28"/>
        </w:rPr>
      </w:pPr>
    </w:p>
    <w:p w:rsidR="00A3787D" w:rsidRDefault="00A3787D">
      <w:bookmarkStart w:id="0" w:name="_GoBack"/>
      <w:bookmarkEnd w:id="0"/>
    </w:p>
    <w:sectPr w:rsidR="00A3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E5"/>
    <w:rsid w:val="00180DE5"/>
    <w:rsid w:val="00A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FE8FF-209B-4CBB-97E4-A1E2BFE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80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hyperlink" Target="consultantplus://offline/ref=DB3EB1F5881772A718D9F446B431B751EC36705DED57E1C22DE86134CEF725B53CD9F275j2K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2025-07-01T12:57:00Z</dcterms:created>
  <dcterms:modified xsi:type="dcterms:W3CDTF">2025-07-01T12:57:00Z</dcterms:modified>
</cp:coreProperties>
</file>