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86" w:rsidRDefault="004F6F6A" w:rsidP="00D34F9D">
      <w:pPr>
        <w:ind w:firstLine="12600"/>
        <w:rPr>
          <w:sz w:val="28"/>
          <w:szCs w:val="28"/>
        </w:rPr>
      </w:pPr>
      <w:r>
        <w:rPr>
          <w:sz w:val="28"/>
          <w:szCs w:val="28"/>
        </w:rPr>
        <w:t>Форма</w:t>
      </w:r>
      <w:r w:rsidR="00041E17" w:rsidRPr="00041E17">
        <w:rPr>
          <w:sz w:val="28"/>
          <w:szCs w:val="28"/>
        </w:rPr>
        <w:t xml:space="preserve"> </w:t>
      </w:r>
      <w:r w:rsidR="00FF5FD1">
        <w:rPr>
          <w:sz w:val="28"/>
          <w:szCs w:val="28"/>
        </w:rPr>
        <w:t xml:space="preserve">№ </w:t>
      </w:r>
      <w:r w:rsidR="003A5EB6">
        <w:rPr>
          <w:sz w:val="28"/>
          <w:szCs w:val="28"/>
        </w:rPr>
        <w:t>4</w:t>
      </w:r>
    </w:p>
    <w:p w:rsidR="004F6F6A" w:rsidRPr="00041E17" w:rsidRDefault="004F6F6A" w:rsidP="004F6F6A">
      <w:pPr>
        <w:ind w:firstLine="12420"/>
        <w:rPr>
          <w:sz w:val="28"/>
          <w:szCs w:val="28"/>
        </w:rPr>
      </w:pPr>
    </w:p>
    <w:p w:rsidR="00041E17" w:rsidRDefault="00041E17" w:rsidP="00041E17">
      <w:pPr>
        <w:jc w:val="center"/>
        <w:rPr>
          <w:b/>
          <w:sz w:val="28"/>
          <w:szCs w:val="28"/>
        </w:rPr>
      </w:pPr>
      <w:r w:rsidRPr="00041E17">
        <w:rPr>
          <w:b/>
          <w:sz w:val="28"/>
          <w:szCs w:val="28"/>
        </w:rPr>
        <w:t xml:space="preserve">Сведения о достижении показателей </w:t>
      </w:r>
      <w:r w:rsidR="00EB01F2">
        <w:rPr>
          <w:b/>
          <w:sz w:val="28"/>
          <w:szCs w:val="28"/>
        </w:rPr>
        <w:t>эффективности реализации</w:t>
      </w:r>
      <w:r w:rsidRPr="00041E17">
        <w:rPr>
          <w:b/>
          <w:sz w:val="28"/>
          <w:szCs w:val="28"/>
        </w:rPr>
        <w:t xml:space="preserve"> </w:t>
      </w:r>
      <w:r w:rsidR="000D47E2">
        <w:rPr>
          <w:b/>
          <w:sz w:val="28"/>
          <w:szCs w:val="28"/>
        </w:rPr>
        <w:t xml:space="preserve">муниципальной </w:t>
      </w:r>
      <w:r w:rsidRPr="00041E17">
        <w:rPr>
          <w:b/>
          <w:sz w:val="28"/>
          <w:szCs w:val="28"/>
        </w:rPr>
        <w:t>программ</w:t>
      </w:r>
      <w:r w:rsidR="00EB01F2">
        <w:rPr>
          <w:b/>
          <w:sz w:val="28"/>
          <w:szCs w:val="28"/>
        </w:rPr>
        <w:t>ы</w:t>
      </w:r>
    </w:p>
    <w:p w:rsidR="00AD3C9A" w:rsidRPr="009B1C46" w:rsidRDefault="006A221F" w:rsidP="006A221F">
      <w:pPr>
        <w:spacing w:after="480"/>
        <w:jc w:val="center"/>
        <w:rPr>
          <w:b/>
          <w:sz w:val="28"/>
          <w:szCs w:val="28"/>
        </w:rPr>
      </w:pPr>
      <w:r w:rsidRPr="00E77271">
        <w:rPr>
          <w:bCs/>
          <w:sz w:val="28"/>
          <w:szCs w:val="28"/>
        </w:rPr>
        <w:t>«Профилактика терроризма, экстремизма и ликвидация последствий проявлений терроризма и экстремизма на территории Богородского муниципального округа Кировской области на 2020-2024 годы</w:t>
      </w:r>
      <w:r w:rsidRPr="006A221F">
        <w:rPr>
          <w:b/>
          <w:bCs/>
          <w:sz w:val="28"/>
          <w:szCs w:val="28"/>
        </w:rPr>
        <w:t xml:space="preserve">» </w:t>
      </w:r>
      <w:r w:rsidRPr="006A221F">
        <w:rPr>
          <w:b/>
          <w:sz w:val="28"/>
          <w:szCs w:val="28"/>
        </w:rPr>
        <w:t>на 01.01.202</w:t>
      </w:r>
      <w:r w:rsidR="005130A3">
        <w:rPr>
          <w:b/>
          <w:sz w:val="28"/>
          <w:szCs w:val="28"/>
        </w:rPr>
        <w:t>4</w:t>
      </w:r>
      <w:r w:rsidRPr="006A221F">
        <w:rPr>
          <w:b/>
          <w:sz w:val="28"/>
          <w:szCs w:val="28"/>
        </w:rPr>
        <w:t xml:space="preserve"> года</w:t>
      </w:r>
      <w:r w:rsidR="009B1C46" w:rsidRPr="009B1C46">
        <w:rPr>
          <w:b/>
          <w:sz w:val="28"/>
          <w:szCs w:val="28"/>
        </w:rPr>
        <w:t xml:space="preserve">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401"/>
        <w:gridCol w:w="1559"/>
        <w:gridCol w:w="1560"/>
        <w:gridCol w:w="1275"/>
        <w:gridCol w:w="1276"/>
        <w:gridCol w:w="2239"/>
      </w:tblGrid>
      <w:tr w:rsidR="004F6F6A" w:rsidRPr="005B7D02" w:rsidTr="00E4203C">
        <w:trPr>
          <w:trHeight w:val="64"/>
        </w:trPr>
        <w:tc>
          <w:tcPr>
            <w:tcW w:w="540" w:type="dxa"/>
            <w:vMerge w:val="restart"/>
          </w:tcPr>
          <w:p w:rsidR="004F6F6A" w:rsidRPr="00CA6B9D" w:rsidRDefault="00041E17" w:rsidP="005B7D02">
            <w:pPr>
              <w:jc w:val="center"/>
            </w:pPr>
            <w:r w:rsidRPr="00CA6B9D">
              <w:t xml:space="preserve">№ </w:t>
            </w:r>
          </w:p>
          <w:p w:rsidR="00041E17" w:rsidRPr="00CA6B9D" w:rsidRDefault="00041E17" w:rsidP="005B7D02">
            <w:pPr>
              <w:jc w:val="center"/>
            </w:pPr>
            <w:r w:rsidRPr="00CA6B9D">
              <w:t>п/п</w:t>
            </w:r>
          </w:p>
        </w:tc>
        <w:tc>
          <w:tcPr>
            <w:tcW w:w="6401" w:type="dxa"/>
            <w:vMerge w:val="restart"/>
          </w:tcPr>
          <w:p w:rsidR="00041E17" w:rsidRPr="00CA6B9D" w:rsidRDefault="004F6F6A" w:rsidP="005B7D02">
            <w:pPr>
              <w:jc w:val="center"/>
            </w:pPr>
            <w:r w:rsidRPr="00CA6B9D">
              <w:t>Вид программы, н</w:t>
            </w:r>
            <w:r w:rsidR="00041E17" w:rsidRPr="00CA6B9D">
              <w:t xml:space="preserve">аименование показателя </w:t>
            </w:r>
          </w:p>
        </w:tc>
        <w:tc>
          <w:tcPr>
            <w:tcW w:w="1559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Ед</w:t>
            </w:r>
            <w:r w:rsidR="00FF5FD1" w:rsidRPr="00CA6B9D">
              <w:t>иница</w:t>
            </w:r>
            <w:r w:rsidRPr="00CA6B9D">
              <w:t xml:space="preserve"> измерения</w:t>
            </w:r>
          </w:p>
        </w:tc>
        <w:tc>
          <w:tcPr>
            <w:tcW w:w="4111" w:type="dxa"/>
            <w:gridSpan w:val="3"/>
          </w:tcPr>
          <w:p w:rsidR="00041E17" w:rsidRPr="00CA6B9D" w:rsidRDefault="000875AA" w:rsidP="005B7D02">
            <w:pPr>
              <w:jc w:val="center"/>
            </w:pPr>
            <w:r w:rsidRPr="00CA6B9D">
              <w:t>З</w:t>
            </w:r>
            <w:r w:rsidR="004C3410" w:rsidRPr="00CA6B9D">
              <w:t>начени</w:t>
            </w:r>
            <w:r w:rsidRPr="00CA6B9D">
              <w:t>е</w:t>
            </w:r>
            <w:r w:rsidR="004C3410" w:rsidRPr="00CA6B9D">
              <w:t xml:space="preserve"> показателей </w:t>
            </w:r>
          </w:p>
        </w:tc>
        <w:tc>
          <w:tcPr>
            <w:tcW w:w="2239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Обоснование отклонений значений показателя на конец отчетного года (при наличии)</w:t>
            </w:r>
          </w:p>
        </w:tc>
      </w:tr>
      <w:tr w:rsidR="004F6F6A" w:rsidRPr="005B7D02" w:rsidTr="00E4203C">
        <w:trPr>
          <w:trHeight w:val="89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64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559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560" w:type="dxa"/>
            <w:vMerge w:val="restart"/>
          </w:tcPr>
          <w:p w:rsidR="003B0E24" w:rsidRPr="00CA6B9D" w:rsidRDefault="00041E17" w:rsidP="005B7D02">
            <w:pPr>
              <w:jc w:val="center"/>
            </w:pPr>
            <w:r w:rsidRPr="00CA6B9D">
              <w:t>год, предшествующий отчетному</w:t>
            </w:r>
            <w:r w:rsidR="004F6F6A" w:rsidRPr="00CA6B9D">
              <w:t xml:space="preserve"> </w:t>
            </w:r>
            <w:r w:rsidR="007330F4" w:rsidRPr="005B7D02">
              <w:rPr>
                <w:vertAlign w:val="superscript"/>
              </w:rPr>
              <w:t>*</w:t>
            </w:r>
          </w:p>
          <w:p w:rsidR="00041E17" w:rsidRPr="00CA6B9D" w:rsidRDefault="003B0E24" w:rsidP="00F1492F">
            <w:pPr>
              <w:jc w:val="center"/>
            </w:pPr>
            <w:r w:rsidRPr="00CA6B9D">
              <w:t>(20</w:t>
            </w:r>
            <w:r w:rsidR="00A12A28">
              <w:t>2</w:t>
            </w:r>
            <w:r w:rsidR="00F1492F">
              <w:t>2</w:t>
            </w:r>
            <w:r w:rsidRPr="00CA6B9D">
              <w:t xml:space="preserve"> год)</w:t>
            </w:r>
          </w:p>
        </w:tc>
        <w:tc>
          <w:tcPr>
            <w:tcW w:w="2551" w:type="dxa"/>
            <w:gridSpan w:val="2"/>
          </w:tcPr>
          <w:p w:rsidR="00417C03" w:rsidRDefault="00041E17" w:rsidP="00CE0D45">
            <w:pPr>
              <w:jc w:val="center"/>
            </w:pPr>
            <w:r w:rsidRPr="00CA6B9D">
              <w:t>отчетный год</w:t>
            </w:r>
            <w:r w:rsidR="003B0E24" w:rsidRPr="00CA6B9D">
              <w:t xml:space="preserve"> </w:t>
            </w:r>
          </w:p>
          <w:p w:rsidR="00041E17" w:rsidRPr="00CA6B9D" w:rsidRDefault="00041E17" w:rsidP="00D96920">
            <w:pPr>
              <w:jc w:val="center"/>
            </w:pPr>
          </w:p>
        </w:tc>
        <w:tc>
          <w:tcPr>
            <w:tcW w:w="2239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 w:rsidTr="00E4203C">
        <w:trPr>
          <w:trHeight w:val="285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64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559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56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275" w:type="dxa"/>
          </w:tcPr>
          <w:p w:rsidR="00041E17" w:rsidRDefault="00E4203C" w:rsidP="005B7D02">
            <w:pPr>
              <w:jc w:val="center"/>
            </w:pPr>
            <w:r w:rsidRPr="00CA6B9D">
              <w:t>П</w:t>
            </w:r>
            <w:r w:rsidR="00041E17" w:rsidRPr="00CA6B9D">
              <w:t>лан</w:t>
            </w:r>
          </w:p>
          <w:p w:rsidR="00E4203C" w:rsidRPr="00CA6B9D" w:rsidRDefault="00E4203C" w:rsidP="00F1492F">
            <w:pPr>
              <w:jc w:val="center"/>
            </w:pPr>
            <w:r>
              <w:t>202</w:t>
            </w:r>
            <w:r w:rsidR="00F1492F">
              <w:t>3</w:t>
            </w:r>
          </w:p>
        </w:tc>
        <w:tc>
          <w:tcPr>
            <w:tcW w:w="1276" w:type="dxa"/>
          </w:tcPr>
          <w:p w:rsidR="00041E17" w:rsidRDefault="00E4203C" w:rsidP="005B7D02">
            <w:pPr>
              <w:jc w:val="center"/>
            </w:pPr>
            <w:r w:rsidRPr="00CA6B9D">
              <w:t>Ф</w:t>
            </w:r>
            <w:r w:rsidR="00041E17" w:rsidRPr="00CA6B9D">
              <w:t>акт</w:t>
            </w:r>
          </w:p>
          <w:p w:rsidR="00E4203C" w:rsidRPr="00CA6B9D" w:rsidRDefault="00E4203C" w:rsidP="00F1492F">
            <w:pPr>
              <w:jc w:val="center"/>
            </w:pPr>
            <w:r>
              <w:t>202</w:t>
            </w:r>
            <w:r w:rsidR="00F1492F">
              <w:t>3</w:t>
            </w:r>
          </w:p>
        </w:tc>
        <w:tc>
          <w:tcPr>
            <w:tcW w:w="2239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 w:rsidTr="00E4203C">
        <w:trPr>
          <w:trHeight w:val="1748"/>
        </w:trPr>
        <w:tc>
          <w:tcPr>
            <w:tcW w:w="540" w:type="dxa"/>
          </w:tcPr>
          <w:p w:rsidR="004F6F6A" w:rsidRPr="00CA6B9D" w:rsidRDefault="004F6F6A" w:rsidP="004F6F6A"/>
        </w:tc>
        <w:tc>
          <w:tcPr>
            <w:tcW w:w="6401" w:type="dxa"/>
          </w:tcPr>
          <w:p w:rsidR="004F6F6A" w:rsidRPr="00E4203C" w:rsidRDefault="000D47E2" w:rsidP="006A221F">
            <w:pPr>
              <w:spacing w:after="480"/>
              <w:jc w:val="both"/>
            </w:pPr>
            <w:r w:rsidRPr="00E4203C">
              <w:t>Муниципальная</w:t>
            </w:r>
            <w:r w:rsidR="004F6F6A" w:rsidRPr="00E4203C">
              <w:t xml:space="preserve"> программа</w:t>
            </w:r>
            <w:r w:rsidR="00C515B3" w:rsidRPr="00E4203C">
              <w:t xml:space="preserve"> </w:t>
            </w:r>
            <w:r w:rsidR="006A221F" w:rsidRPr="00E4203C">
              <w:rPr>
                <w:bCs/>
              </w:rPr>
              <w:t xml:space="preserve">«Профилактика терроризма, экстремизма и ликвидация последствий проявлений терроризма и  экстремизма на территории Богородского муниципального округа Кировской области на 2020-2024 годы» </w:t>
            </w:r>
          </w:p>
        </w:tc>
        <w:tc>
          <w:tcPr>
            <w:tcW w:w="1559" w:type="dxa"/>
          </w:tcPr>
          <w:p w:rsidR="004F6F6A" w:rsidRPr="00CA6B9D" w:rsidRDefault="004F6F6A" w:rsidP="004F6F6A"/>
        </w:tc>
        <w:tc>
          <w:tcPr>
            <w:tcW w:w="1560" w:type="dxa"/>
          </w:tcPr>
          <w:p w:rsidR="004F6F6A" w:rsidRPr="00CA6B9D" w:rsidRDefault="004F6F6A" w:rsidP="004F6F6A"/>
        </w:tc>
        <w:tc>
          <w:tcPr>
            <w:tcW w:w="1275" w:type="dxa"/>
          </w:tcPr>
          <w:p w:rsidR="004F6F6A" w:rsidRPr="00CA6B9D" w:rsidRDefault="004F6F6A" w:rsidP="004F6F6A"/>
        </w:tc>
        <w:tc>
          <w:tcPr>
            <w:tcW w:w="1276" w:type="dxa"/>
          </w:tcPr>
          <w:p w:rsidR="004F6F6A" w:rsidRPr="00CA6B9D" w:rsidRDefault="004F6F6A" w:rsidP="004F6F6A"/>
        </w:tc>
        <w:tc>
          <w:tcPr>
            <w:tcW w:w="2239" w:type="dxa"/>
          </w:tcPr>
          <w:p w:rsidR="004F6F6A" w:rsidRPr="00CA6B9D" w:rsidRDefault="004F6F6A" w:rsidP="004F6F6A"/>
        </w:tc>
      </w:tr>
      <w:tr w:rsidR="006A221F" w:rsidRPr="005B7D02" w:rsidTr="00E4203C">
        <w:trPr>
          <w:trHeight w:val="93"/>
        </w:trPr>
        <w:tc>
          <w:tcPr>
            <w:tcW w:w="540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01" w:type="dxa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совершения 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рористических актов, а равно недопущение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роста количества зарегистрированных преступлений экстремистской и террористической направленности</w:t>
            </w:r>
          </w:p>
        </w:tc>
        <w:tc>
          <w:tcPr>
            <w:tcW w:w="1559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преступлений</w:t>
            </w:r>
          </w:p>
        </w:tc>
        <w:tc>
          <w:tcPr>
            <w:tcW w:w="1560" w:type="dxa"/>
          </w:tcPr>
          <w:p w:rsidR="006A221F" w:rsidRPr="00CA6B9D" w:rsidRDefault="00322221" w:rsidP="00CE0D45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6A221F" w:rsidRPr="00CA6B9D" w:rsidRDefault="006A221F" w:rsidP="00CE0D4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A221F" w:rsidRPr="00CA6B9D" w:rsidRDefault="006A221F" w:rsidP="00CE0D45">
            <w:pPr>
              <w:jc w:val="center"/>
            </w:pPr>
            <w:r>
              <w:t>0</w:t>
            </w:r>
          </w:p>
        </w:tc>
        <w:tc>
          <w:tcPr>
            <w:tcW w:w="2239" w:type="dxa"/>
          </w:tcPr>
          <w:p w:rsidR="006A221F" w:rsidRPr="00CA6B9D" w:rsidRDefault="002F6D75" w:rsidP="00CE0D45">
            <w:pPr>
              <w:jc w:val="center"/>
            </w:pPr>
            <w:r>
              <w:t>10</w:t>
            </w:r>
            <w:r w:rsidR="006A221F">
              <w:t>0</w:t>
            </w:r>
            <w:r>
              <w:t>%</w:t>
            </w:r>
          </w:p>
        </w:tc>
      </w:tr>
      <w:tr w:rsidR="006A221F" w:rsidRPr="005B7D02" w:rsidTr="00E4203C">
        <w:tc>
          <w:tcPr>
            <w:tcW w:w="540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01" w:type="dxa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информационного материала антитеррористической и антиэкстремистской направленности путем размещения в СМИ, в том числе на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сайте администрации </w:t>
            </w:r>
            <w:r w:rsidRPr="006B7800">
              <w:rPr>
                <w:rFonts w:ascii="Times New Roman" w:hAnsi="Times New Roman" w:cs="Times New Roman"/>
                <w:sz w:val="24"/>
                <w:szCs w:val="24"/>
              </w:rPr>
              <w:t>Богородского муниципального округа</w:t>
            </w:r>
          </w:p>
        </w:tc>
        <w:tc>
          <w:tcPr>
            <w:tcW w:w="1559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</w:tcPr>
          <w:p w:rsidR="006A221F" w:rsidRPr="00CA6B9D" w:rsidRDefault="005D7C27" w:rsidP="005B7D02">
            <w:pPr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6A221F" w:rsidRPr="00CA6B9D" w:rsidRDefault="00F1492F" w:rsidP="005B7D02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A221F" w:rsidRPr="00CA6B9D" w:rsidRDefault="00F1492F" w:rsidP="005B7D02">
            <w:pPr>
              <w:jc w:val="center"/>
            </w:pPr>
            <w:r>
              <w:t>2</w:t>
            </w:r>
          </w:p>
        </w:tc>
        <w:tc>
          <w:tcPr>
            <w:tcW w:w="2239" w:type="dxa"/>
          </w:tcPr>
          <w:p w:rsidR="006A221F" w:rsidRPr="00CA6B9D" w:rsidRDefault="006A221F" w:rsidP="005B7D02">
            <w:pPr>
              <w:jc w:val="center"/>
            </w:pPr>
            <w:r>
              <w:t>100</w:t>
            </w:r>
            <w:r w:rsidRPr="00CA6B9D">
              <w:t xml:space="preserve"> %</w:t>
            </w:r>
          </w:p>
        </w:tc>
      </w:tr>
      <w:tr w:rsidR="006A221F" w:rsidRPr="005B7D02" w:rsidTr="00E4203C">
        <w:tc>
          <w:tcPr>
            <w:tcW w:w="540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01" w:type="dxa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целенаправленных мероприятий с гражданами, наиболее подверженными воздействию идеологии терроризма</w:t>
            </w:r>
          </w:p>
        </w:tc>
        <w:tc>
          <w:tcPr>
            <w:tcW w:w="1559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</w:tcPr>
          <w:p w:rsidR="006A221F" w:rsidRDefault="005D7C27" w:rsidP="005B7D02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6A221F" w:rsidRDefault="00F1492F" w:rsidP="005B7D0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A221F" w:rsidRDefault="00F1492F" w:rsidP="005B7D02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6A221F" w:rsidRDefault="002F6D75" w:rsidP="005B7D02">
            <w:pPr>
              <w:jc w:val="center"/>
            </w:pPr>
            <w:r>
              <w:t>100%</w:t>
            </w:r>
          </w:p>
        </w:tc>
      </w:tr>
      <w:tr w:rsidR="006A221F" w:rsidRPr="005B7D02" w:rsidTr="00E4203C">
        <w:tc>
          <w:tcPr>
            <w:tcW w:w="540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01" w:type="dxa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Ежегодная подготовка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антитеррористической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иссии </w:t>
            </w:r>
            <w:r w:rsidRPr="001F0CE0">
              <w:rPr>
                <w:rFonts w:ascii="Times New Roman" w:hAnsi="Times New Roman" w:cs="Times New Roman"/>
                <w:sz w:val="24"/>
                <w:szCs w:val="24"/>
              </w:rPr>
              <w:t>Богородского муниципального округа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, принимающих участие в информационном противодействии терроризму и экстремизму</w:t>
            </w:r>
          </w:p>
        </w:tc>
        <w:tc>
          <w:tcPr>
            <w:tcW w:w="1559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60" w:type="dxa"/>
          </w:tcPr>
          <w:p w:rsidR="006A221F" w:rsidRDefault="00322221" w:rsidP="005B7D02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6A221F" w:rsidRDefault="006A221F" w:rsidP="005B7D0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A221F" w:rsidRDefault="006A221F" w:rsidP="005B7D02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6A221F" w:rsidRDefault="002F6D75" w:rsidP="005B7D02">
            <w:pPr>
              <w:jc w:val="center"/>
            </w:pPr>
            <w:r>
              <w:t>100%</w:t>
            </w:r>
          </w:p>
        </w:tc>
      </w:tr>
    </w:tbl>
    <w:p w:rsidR="00E360D3" w:rsidRDefault="00E360D3" w:rsidP="00307561">
      <w:pPr>
        <w:tabs>
          <w:tab w:val="left" w:pos="1047"/>
        </w:tabs>
        <w:ind w:firstLine="709"/>
        <w:rPr>
          <w:sz w:val="28"/>
          <w:szCs w:val="28"/>
        </w:rPr>
      </w:pPr>
    </w:p>
    <w:p w:rsidR="00307561" w:rsidRDefault="009779ED" w:rsidP="00307561">
      <w:pPr>
        <w:tabs>
          <w:tab w:val="left" w:pos="104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="00307561">
        <w:rPr>
          <w:sz w:val="28"/>
          <w:szCs w:val="28"/>
        </w:rPr>
        <w:t>м (</w:t>
      </w:r>
      <w:r>
        <w:rPr>
          <w:sz w:val="28"/>
          <w:szCs w:val="28"/>
        </w:rPr>
        <w:t>уровень</w:t>
      </w:r>
      <w:r w:rsidR="00307561">
        <w:rPr>
          <w:sz w:val="28"/>
          <w:szCs w:val="28"/>
        </w:rPr>
        <w:t xml:space="preserve"> достижения показателей эффективности </w:t>
      </w:r>
      <w:r w:rsidR="00394434">
        <w:rPr>
          <w:sz w:val="28"/>
          <w:szCs w:val="28"/>
        </w:rPr>
        <w:t>реализации МП в целом)</w:t>
      </w:r>
      <w:r>
        <w:rPr>
          <w:sz w:val="28"/>
          <w:szCs w:val="28"/>
        </w:rPr>
        <w:t xml:space="preserve"> =</w:t>
      </w:r>
      <w:r w:rsidR="00394434">
        <w:rPr>
          <w:sz w:val="28"/>
          <w:szCs w:val="28"/>
        </w:rPr>
        <w:t xml:space="preserve">  </w:t>
      </w:r>
      <w:r w:rsidR="002F6D75">
        <w:rPr>
          <w:sz w:val="28"/>
          <w:szCs w:val="28"/>
        </w:rPr>
        <w:t>(100+100+100+100)</w:t>
      </w:r>
      <w:r w:rsidR="00394434">
        <w:rPr>
          <w:sz w:val="28"/>
          <w:szCs w:val="28"/>
        </w:rPr>
        <w:t xml:space="preserve"> </w:t>
      </w:r>
      <w:r w:rsidR="00307561">
        <w:rPr>
          <w:sz w:val="28"/>
          <w:szCs w:val="28"/>
        </w:rPr>
        <w:t>/</w:t>
      </w:r>
      <w:r w:rsidR="002F6D75">
        <w:rPr>
          <w:sz w:val="28"/>
          <w:szCs w:val="28"/>
        </w:rPr>
        <w:t>4</w:t>
      </w:r>
      <w:r w:rsidR="00307561">
        <w:rPr>
          <w:sz w:val="28"/>
          <w:szCs w:val="28"/>
        </w:rPr>
        <w:t>=</w:t>
      </w:r>
      <w:r w:rsidR="00E360D3" w:rsidRPr="003A5EB6">
        <w:rPr>
          <w:b/>
          <w:sz w:val="28"/>
          <w:szCs w:val="28"/>
        </w:rPr>
        <w:t>100</w:t>
      </w:r>
      <w:r w:rsidR="00307561" w:rsidRPr="003A5EB6">
        <w:rPr>
          <w:b/>
          <w:sz w:val="28"/>
          <w:szCs w:val="28"/>
        </w:rPr>
        <w:t xml:space="preserve"> %. </w:t>
      </w:r>
    </w:p>
    <w:p w:rsidR="00307561" w:rsidRPr="001126EC" w:rsidRDefault="00307561" w:rsidP="00307561">
      <w:pPr>
        <w:tabs>
          <w:tab w:val="left" w:pos="1036"/>
        </w:tabs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Уф (ур</w:t>
      </w:r>
      <w:bookmarkStart w:id="0" w:name="_GoBack"/>
      <w:bookmarkEnd w:id="0"/>
      <w:r>
        <w:rPr>
          <w:sz w:val="28"/>
          <w:szCs w:val="28"/>
        </w:rPr>
        <w:t xml:space="preserve">овень финансирования МП в целом, %) = Фф/Фпл*100% = </w:t>
      </w:r>
      <w:r w:rsidR="005D7C27">
        <w:rPr>
          <w:sz w:val="28"/>
          <w:szCs w:val="28"/>
        </w:rPr>
        <w:t>470,4</w:t>
      </w:r>
      <w:r>
        <w:rPr>
          <w:sz w:val="28"/>
          <w:szCs w:val="28"/>
        </w:rPr>
        <w:t xml:space="preserve"> тыс. руб./</w:t>
      </w:r>
      <w:r w:rsidR="005D7C27">
        <w:rPr>
          <w:sz w:val="28"/>
          <w:szCs w:val="28"/>
        </w:rPr>
        <w:t>472,2</w:t>
      </w:r>
      <w:r>
        <w:rPr>
          <w:sz w:val="28"/>
          <w:szCs w:val="28"/>
        </w:rPr>
        <w:t xml:space="preserve"> тыс. руб.*100% = </w:t>
      </w:r>
      <w:r w:rsidR="005D7C27">
        <w:rPr>
          <w:b/>
          <w:sz w:val="28"/>
          <w:szCs w:val="28"/>
        </w:rPr>
        <w:t>99,6</w:t>
      </w:r>
      <w:r w:rsidR="00947A52" w:rsidRPr="001126EC">
        <w:rPr>
          <w:b/>
          <w:sz w:val="28"/>
          <w:szCs w:val="28"/>
        </w:rPr>
        <w:t xml:space="preserve"> </w:t>
      </w:r>
      <w:r w:rsidRPr="001126EC">
        <w:rPr>
          <w:b/>
          <w:sz w:val="28"/>
          <w:szCs w:val="28"/>
        </w:rPr>
        <w:t>%</w:t>
      </w:r>
    </w:p>
    <w:p w:rsidR="00307561" w:rsidRDefault="00307561" w:rsidP="00307561">
      <w:pPr>
        <w:tabs>
          <w:tab w:val="left" w:pos="103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Э</w:t>
      </w:r>
      <w:r w:rsidR="00A20237">
        <w:rPr>
          <w:sz w:val="28"/>
          <w:szCs w:val="28"/>
        </w:rPr>
        <w:t>пр</w:t>
      </w:r>
      <w:r>
        <w:rPr>
          <w:sz w:val="28"/>
          <w:szCs w:val="28"/>
        </w:rPr>
        <w:t xml:space="preserve"> (оценка эффективности реализации МП) = (Уф</w:t>
      </w:r>
      <w:r w:rsidR="00F92EC6">
        <w:rPr>
          <w:sz w:val="28"/>
          <w:szCs w:val="28"/>
        </w:rPr>
        <w:t>+Ум</w:t>
      </w:r>
      <w:r>
        <w:rPr>
          <w:sz w:val="28"/>
          <w:szCs w:val="28"/>
        </w:rPr>
        <w:t>)/</w:t>
      </w:r>
      <w:r w:rsidR="003A0177">
        <w:rPr>
          <w:sz w:val="28"/>
          <w:szCs w:val="28"/>
        </w:rPr>
        <w:t>2</w:t>
      </w:r>
      <w:r>
        <w:rPr>
          <w:sz w:val="28"/>
          <w:szCs w:val="28"/>
        </w:rPr>
        <w:t xml:space="preserve"> = (</w:t>
      </w:r>
      <w:r w:rsidR="00E360D3">
        <w:rPr>
          <w:sz w:val="28"/>
          <w:szCs w:val="28"/>
        </w:rPr>
        <w:t>100</w:t>
      </w:r>
      <w:r>
        <w:rPr>
          <w:sz w:val="28"/>
          <w:szCs w:val="28"/>
        </w:rPr>
        <w:t>%+</w:t>
      </w:r>
      <w:r w:rsidR="005D7C27">
        <w:rPr>
          <w:sz w:val="28"/>
          <w:szCs w:val="28"/>
        </w:rPr>
        <w:t>99,6</w:t>
      </w:r>
      <w:r w:rsidR="00F92EC6">
        <w:rPr>
          <w:sz w:val="28"/>
          <w:szCs w:val="28"/>
        </w:rPr>
        <w:t xml:space="preserve"> %</w:t>
      </w:r>
      <w:r w:rsidR="003A0177">
        <w:rPr>
          <w:sz w:val="28"/>
          <w:szCs w:val="28"/>
        </w:rPr>
        <w:t>)</w:t>
      </w:r>
      <w:r w:rsidR="00F92EC6">
        <w:rPr>
          <w:sz w:val="28"/>
          <w:szCs w:val="28"/>
        </w:rPr>
        <w:t>/</w:t>
      </w:r>
      <w:r w:rsidR="003A0177">
        <w:rPr>
          <w:sz w:val="28"/>
          <w:szCs w:val="28"/>
        </w:rPr>
        <w:t>2</w:t>
      </w:r>
      <w:r>
        <w:rPr>
          <w:sz w:val="28"/>
          <w:szCs w:val="28"/>
        </w:rPr>
        <w:t xml:space="preserve">= </w:t>
      </w:r>
      <w:r w:rsidR="005D7C27">
        <w:rPr>
          <w:b/>
          <w:sz w:val="28"/>
          <w:szCs w:val="28"/>
        </w:rPr>
        <w:t>99,8</w:t>
      </w:r>
      <w:r w:rsidRPr="001126EC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</w:t>
      </w:r>
    </w:p>
    <w:p w:rsidR="00307561" w:rsidRDefault="00307561" w:rsidP="00307561">
      <w:pPr>
        <w:tabs>
          <w:tab w:val="left" w:pos="1036"/>
        </w:tabs>
        <w:ind w:firstLine="709"/>
        <w:rPr>
          <w:sz w:val="28"/>
          <w:szCs w:val="28"/>
        </w:rPr>
      </w:pPr>
    </w:p>
    <w:p w:rsidR="00704011" w:rsidRDefault="00307561" w:rsidP="00FA59A9">
      <w:pPr>
        <w:tabs>
          <w:tab w:val="left" w:pos="1036"/>
        </w:tabs>
        <w:ind w:firstLine="709"/>
        <w:rPr>
          <w:sz w:val="28"/>
          <w:szCs w:val="28"/>
        </w:rPr>
      </w:pPr>
      <w:r w:rsidRPr="00B175C1">
        <w:rPr>
          <w:b/>
          <w:sz w:val="28"/>
          <w:szCs w:val="28"/>
        </w:rPr>
        <w:t xml:space="preserve">Так как Эмп </w:t>
      </w:r>
      <w:r>
        <w:rPr>
          <w:b/>
          <w:sz w:val="28"/>
          <w:szCs w:val="28"/>
        </w:rPr>
        <w:t>выше</w:t>
      </w:r>
      <w:r w:rsidR="00E360D3">
        <w:rPr>
          <w:b/>
          <w:sz w:val="28"/>
          <w:szCs w:val="28"/>
        </w:rPr>
        <w:t xml:space="preserve"> 80%, </w:t>
      </w:r>
      <w:r w:rsidR="00F92EC6">
        <w:rPr>
          <w:b/>
          <w:sz w:val="28"/>
          <w:szCs w:val="28"/>
        </w:rPr>
        <w:t xml:space="preserve">Эффективность реализации </w:t>
      </w:r>
      <w:r w:rsidR="00E360D3">
        <w:rPr>
          <w:b/>
          <w:sz w:val="28"/>
          <w:szCs w:val="28"/>
        </w:rPr>
        <w:t>муниципальн</w:t>
      </w:r>
      <w:r w:rsidR="00F92EC6">
        <w:rPr>
          <w:b/>
          <w:sz w:val="28"/>
          <w:szCs w:val="28"/>
        </w:rPr>
        <w:t>ой</w:t>
      </w:r>
      <w:r w:rsidR="00E360D3">
        <w:rPr>
          <w:b/>
          <w:sz w:val="28"/>
          <w:szCs w:val="28"/>
        </w:rPr>
        <w:t xml:space="preserve"> программ</w:t>
      </w:r>
      <w:r w:rsidR="00F92EC6">
        <w:rPr>
          <w:b/>
          <w:sz w:val="28"/>
          <w:szCs w:val="28"/>
        </w:rPr>
        <w:t>ы</w:t>
      </w:r>
      <w:r w:rsidR="00E360D3">
        <w:rPr>
          <w:b/>
          <w:sz w:val="28"/>
          <w:szCs w:val="28"/>
        </w:rPr>
        <w:t xml:space="preserve"> </w:t>
      </w:r>
      <w:r w:rsidR="00F92EC6">
        <w:rPr>
          <w:b/>
          <w:sz w:val="28"/>
          <w:szCs w:val="28"/>
        </w:rPr>
        <w:t>высокая</w:t>
      </w:r>
      <w:r w:rsidR="00E360D3">
        <w:rPr>
          <w:b/>
          <w:sz w:val="28"/>
          <w:szCs w:val="28"/>
        </w:rPr>
        <w:t>.</w:t>
      </w:r>
      <w:r w:rsidR="00C710E0">
        <w:rPr>
          <w:b/>
          <w:sz w:val="28"/>
          <w:szCs w:val="28"/>
        </w:rPr>
        <w:t xml:space="preserve">             </w:t>
      </w:r>
    </w:p>
    <w:p w:rsidR="00704011" w:rsidRPr="00704011" w:rsidRDefault="00704011" w:rsidP="00704011">
      <w:pPr>
        <w:rPr>
          <w:sz w:val="28"/>
          <w:szCs w:val="28"/>
        </w:rPr>
      </w:pPr>
    </w:p>
    <w:p w:rsidR="005D7C27" w:rsidRPr="009718D1" w:rsidRDefault="005D7C27" w:rsidP="005D7C27">
      <w:r>
        <w:t>Заведующий сектором</w:t>
      </w:r>
      <w:r w:rsidRPr="009718D1">
        <w:t xml:space="preserve"> по делам</w:t>
      </w:r>
    </w:p>
    <w:p w:rsidR="005D7C27" w:rsidRPr="009718D1" w:rsidRDefault="005D7C27" w:rsidP="005D7C27">
      <w:r w:rsidRPr="009718D1">
        <w:t>ГО и ЧС администрации</w:t>
      </w:r>
    </w:p>
    <w:p w:rsidR="005D7C27" w:rsidRDefault="005D7C27" w:rsidP="005D7C27">
      <w:pPr>
        <w:ind w:right="-253"/>
      </w:pPr>
      <w:r w:rsidRPr="009718D1">
        <w:t xml:space="preserve">Богородского </w:t>
      </w:r>
      <w:r>
        <w:t>муниципального округа</w:t>
      </w:r>
      <w:r w:rsidRPr="009718D1">
        <w:t xml:space="preserve">                             </w:t>
      </w:r>
      <w:r>
        <w:t xml:space="preserve">    </w:t>
      </w:r>
      <w:r w:rsidRPr="009718D1">
        <w:t xml:space="preserve">                   </w:t>
      </w:r>
      <w:r>
        <w:t xml:space="preserve">    </w:t>
      </w:r>
      <w:r w:rsidRPr="009718D1">
        <w:t xml:space="preserve">    </w:t>
      </w:r>
      <w:r>
        <w:t xml:space="preserve">       </w:t>
      </w:r>
      <w:r w:rsidRPr="009718D1">
        <w:t>С.Ю. Ле</w:t>
      </w:r>
      <w:r>
        <w:t>ушин</w:t>
      </w:r>
    </w:p>
    <w:p w:rsidR="005D7C27" w:rsidRDefault="005D7C27" w:rsidP="005D7C27"/>
    <w:p w:rsidR="00704011" w:rsidRPr="00704011" w:rsidRDefault="005D7C27" w:rsidP="00704011">
      <w:pPr>
        <w:rPr>
          <w:sz w:val="28"/>
          <w:szCs w:val="28"/>
        </w:rPr>
      </w:pPr>
      <w:r>
        <w:rPr>
          <w:sz w:val="28"/>
          <w:szCs w:val="28"/>
        </w:rPr>
        <w:t>15.02.2024</w:t>
      </w:r>
    </w:p>
    <w:p w:rsidR="00704011" w:rsidRPr="00704011" w:rsidRDefault="00704011" w:rsidP="00704011">
      <w:pPr>
        <w:rPr>
          <w:sz w:val="28"/>
          <w:szCs w:val="28"/>
        </w:rPr>
      </w:pPr>
    </w:p>
    <w:p w:rsidR="00704011" w:rsidRPr="00704011" w:rsidRDefault="00704011" w:rsidP="00704011">
      <w:pPr>
        <w:rPr>
          <w:sz w:val="28"/>
          <w:szCs w:val="28"/>
        </w:rPr>
      </w:pPr>
    </w:p>
    <w:p w:rsidR="00704011" w:rsidRDefault="00704011" w:rsidP="00704011">
      <w:pPr>
        <w:rPr>
          <w:sz w:val="28"/>
          <w:szCs w:val="28"/>
        </w:rPr>
      </w:pPr>
    </w:p>
    <w:p w:rsidR="00704011" w:rsidRDefault="00704011" w:rsidP="00704011">
      <w:pPr>
        <w:rPr>
          <w:sz w:val="28"/>
          <w:szCs w:val="28"/>
        </w:rPr>
      </w:pPr>
    </w:p>
    <w:p w:rsidR="00704011" w:rsidRDefault="00704011" w:rsidP="0070401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Леушин С.Ю. </w:t>
      </w:r>
    </w:p>
    <w:p w:rsidR="00704011" w:rsidRPr="00D35342" w:rsidRDefault="00704011" w:rsidP="0070401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тел. 2-11-45 </w:t>
      </w:r>
    </w:p>
    <w:p w:rsidR="00307561" w:rsidRPr="00704011" w:rsidRDefault="00307561" w:rsidP="00704011">
      <w:pPr>
        <w:ind w:firstLine="708"/>
        <w:rPr>
          <w:sz w:val="28"/>
          <w:szCs w:val="28"/>
        </w:rPr>
      </w:pPr>
    </w:p>
    <w:sectPr w:rsidR="00307561" w:rsidRPr="00704011" w:rsidSect="00135C9D">
      <w:headerReference w:type="even" r:id="rId6"/>
      <w:footerReference w:type="even" r:id="rId7"/>
      <w:pgSz w:w="16838" w:h="11906" w:orient="landscape"/>
      <w:pgMar w:top="1167" w:right="962" w:bottom="1258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FCE" w:rsidRDefault="008F0FCE">
      <w:r>
        <w:separator/>
      </w:r>
    </w:p>
  </w:endnote>
  <w:endnote w:type="continuationSeparator" w:id="0">
    <w:p w:rsidR="008F0FCE" w:rsidRDefault="008F0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290C04" w:rsidP="004B1CB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 w:rsidP="00383B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FCE" w:rsidRDefault="008F0FCE">
      <w:r>
        <w:separator/>
      </w:r>
    </w:p>
  </w:footnote>
  <w:footnote w:type="continuationSeparator" w:id="0">
    <w:p w:rsidR="008F0FCE" w:rsidRDefault="008F0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290C04" w:rsidP="00383B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17"/>
    <w:rsid w:val="00007FF6"/>
    <w:rsid w:val="00010235"/>
    <w:rsid w:val="00013269"/>
    <w:rsid w:val="00022438"/>
    <w:rsid w:val="00041E17"/>
    <w:rsid w:val="00043C83"/>
    <w:rsid w:val="00044D50"/>
    <w:rsid w:val="000651D1"/>
    <w:rsid w:val="00067C6B"/>
    <w:rsid w:val="000875AA"/>
    <w:rsid w:val="00093B5B"/>
    <w:rsid w:val="000A5C96"/>
    <w:rsid w:val="000B3CC2"/>
    <w:rsid w:val="000C1C3D"/>
    <w:rsid w:val="000C4C16"/>
    <w:rsid w:val="000D47E2"/>
    <w:rsid w:val="000E1D32"/>
    <w:rsid w:val="000E4791"/>
    <w:rsid w:val="000F0A7D"/>
    <w:rsid w:val="000F2E01"/>
    <w:rsid w:val="000F5FAD"/>
    <w:rsid w:val="00106E6B"/>
    <w:rsid w:val="0011134D"/>
    <w:rsid w:val="001126EC"/>
    <w:rsid w:val="00114C20"/>
    <w:rsid w:val="00126528"/>
    <w:rsid w:val="0012777D"/>
    <w:rsid w:val="0013086F"/>
    <w:rsid w:val="00135C9D"/>
    <w:rsid w:val="00135ED2"/>
    <w:rsid w:val="00140C07"/>
    <w:rsid w:val="001459BE"/>
    <w:rsid w:val="00150258"/>
    <w:rsid w:val="00156B3A"/>
    <w:rsid w:val="00160123"/>
    <w:rsid w:val="001762BA"/>
    <w:rsid w:val="0017639B"/>
    <w:rsid w:val="001815AA"/>
    <w:rsid w:val="00192510"/>
    <w:rsid w:val="001938A0"/>
    <w:rsid w:val="001A1408"/>
    <w:rsid w:val="001B1049"/>
    <w:rsid w:val="001B6A33"/>
    <w:rsid w:val="001C5252"/>
    <w:rsid w:val="001D1F0C"/>
    <w:rsid w:val="001D6064"/>
    <w:rsid w:val="001D704E"/>
    <w:rsid w:val="001E4DE6"/>
    <w:rsid w:val="002223F9"/>
    <w:rsid w:val="00223586"/>
    <w:rsid w:val="0023151E"/>
    <w:rsid w:val="00234ECC"/>
    <w:rsid w:val="00236ABA"/>
    <w:rsid w:val="0023714D"/>
    <w:rsid w:val="00237207"/>
    <w:rsid w:val="002375BA"/>
    <w:rsid w:val="002406D8"/>
    <w:rsid w:val="00242BDC"/>
    <w:rsid w:val="002502CB"/>
    <w:rsid w:val="00250532"/>
    <w:rsid w:val="002700E2"/>
    <w:rsid w:val="002768BC"/>
    <w:rsid w:val="00282F39"/>
    <w:rsid w:val="002877F2"/>
    <w:rsid w:val="0029034A"/>
    <w:rsid w:val="00290C04"/>
    <w:rsid w:val="00291EAE"/>
    <w:rsid w:val="0029348E"/>
    <w:rsid w:val="002A3A1D"/>
    <w:rsid w:val="002A7665"/>
    <w:rsid w:val="002B3B77"/>
    <w:rsid w:val="002B5929"/>
    <w:rsid w:val="002D34FC"/>
    <w:rsid w:val="002D47E7"/>
    <w:rsid w:val="002E6210"/>
    <w:rsid w:val="002F6D75"/>
    <w:rsid w:val="00302B79"/>
    <w:rsid w:val="00307561"/>
    <w:rsid w:val="003173C8"/>
    <w:rsid w:val="00317DA2"/>
    <w:rsid w:val="00322221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83B87"/>
    <w:rsid w:val="0039289A"/>
    <w:rsid w:val="00394434"/>
    <w:rsid w:val="0039680B"/>
    <w:rsid w:val="003968A9"/>
    <w:rsid w:val="003979C3"/>
    <w:rsid w:val="003A0177"/>
    <w:rsid w:val="003A0C42"/>
    <w:rsid w:val="003A486F"/>
    <w:rsid w:val="003A5EB6"/>
    <w:rsid w:val="003B0542"/>
    <w:rsid w:val="003B0E24"/>
    <w:rsid w:val="003B1495"/>
    <w:rsid w:val="003B38AC"/>
    <w:rsid w:val="003C6E51"/>
    <w:rsid w:val="003C7EFA"/>
    <w:rsid w:val="003D3D41"/>
    <w:rsid w:val="003D472B"/>
    <w:rsid w:val="003D5538"/>
    <w:rsid w:val="003E2240"/>
    <w:rsid w:val="003E7AFC"/>
    <w:rsid w:val="003F5387"/>
    <w:rsid w:val="004001F4"/>
    <w:rsid w:val="004074CD"/>
    <w:rsid w:val="004119E2"/>
    <w:rsid w:val="004121AC"/>
    <w:rsid w:val="00416D88"/>
    <w:rsid w:val="00417C03"/>
    <w:rsid w:val="0043630F"/>
    <w:rsid w:val="0043785B"/>
    <w:rsid w:val="0043797A"/>
    <w:rsid w:val="00437C54"/>
    <w:rsid w:val="004552E2"/>
    <w:rsid w:val="00470ADE"/>
    <w:rsid w:val="004717F4"/>
    <w:rsid w:val="00473C59"/>
    <w:rsid w:val="0047774F"/>
    <w:rsid w:val="00494C1F"/>
    <w:rsid w:val="00495BBB"/>
    <w:rsid w:val="00496E72"/>
    <w:rsid w:val="00497A39"/>
    <w:rsid w:val="004A0671"/>
    <w:rsid w:val="004A1FCA"/>
    <w:rsid w:val="004A3352"/>
    <w:rsid w:val="004B1CB9"/>
    <w:rsid w:val="004B61ED"/>
    <w:rsid w:val="004C3410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393E"/>
    <w:rsid w:val="004F6343"/>
    <w:rsid w:val="004F6F6A"/>
    <w:rsid w:val="00503867"/>
    <w:rsid w:val="00506A34"/>
    <w:rsid w:val="00511146"/>
    <w:rsid w:val="005130A3"/>
    <w:rsid w:val="0051359F"/>
    <w:rsid w:val="005147FE"/>
    <w:rsid w:val="0051513E"/>
    <w:rsid w:val="00515D38"/>
    <w:rsid w:val="00521106"/>
    <w:rsid w:val="00525C44"/>
    <w:rsid w:val="005266B9"/>
    <w:rsid w:val="00527B89"/>
    <w:rsid w:val="00531809"/>
    <w:rsid w:val="005322C4"/>
    <w:rsid w:val="005341DB"/>
    <w:rsid w:val="00541653"/>
    <w:rsid w:val="005423F7"/>
    <w:rsid w:val="00546FDC"/>
    <w:rsid w:val="00551E95"/>
    <w:rsid w:val="00560038"/>
    <w:rsid w:val="00567AA5"/>
    <w:rsid w:val="005713DF"/>
    <w:rsid w:val="00572DDD"/>
    <w:rsid w:val="00576DFA"/>
    <w:rsid w:val="00580041"/>
    <w:rsid w:val="005813B9"/>
    <w:rsid w:val="005821C5"/>
    <w:rsid w:val="005846EB"/>
    <w:rsid w:val="00584917"/>
    <w:rsid w:val="00587D90"/>
    <w:rsid w:val="00595D39"/>
    <w:rsid w:val="0059793B"/>
    <w:rsid w:val="005A6F97"/>
    <w:rsid w:val="005B1EE0"/>
    <w:rsid w:val="005B3B3B"/>
    <w:rsid w:val="005B6FA6"/>
    <w:rsid w:val="005B7D02"/>
    <w:rsid w:val="005C0957"/>
    <w:rsid w:val="005C2AE6"/>
    <w:rsid w:val="005C3567"/>
    <w:rsid w:val="005C3915"/>
    <w:rsid w:val="005D7C27"/>
    <w:rsid w:val="005F08CE"/>
    <w:rsid w:val="005F1062"/>
    <w:rsid w:val="005F49E0"/>
    <w:rsid w:val="006010E4"/>
    <w:rsid w:val="006070BF"/>
    <w:rsid w:val="006243A3"/>
    <w:rsid w:val="00642E73"/>
    <w:rsid w:val="00644C16"/>
    <w:rsid w:val="006504DA"/>
    <w:rsid w:val="006515C5"/>
    <w:rsid w:val="006603E8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A221F"/>
    <w:rsid w:val="006B0A89"/>
    <w:rsid w:val="006B70E7"/>
    <w:rsid w:val="006B70FE"/>
    <w:rsid w:val="006D0E0F"/>
    <w:rsid w:val="006D6CDE"/>
    <w:rsid w:val="006E683C"/>
    <w:rsid w:val="006F23FD"/>
    <w:rsid w:val="006F7887"/>
    <w:rsid w:val="00704011"/>
    <w:rsid w:val="007045D4"/>
    <w:rsid w:val="00706A7B"/>
    <w:rsid w:val="00731809"/>
    <w:rsid w:val="007323FA"/>
    <w:rsid w:val="007330F4"/>
    <w:rsid w:val="00744A89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774F1"/>
    <w:rsid w:val="00780BD3"/>
    <w:rsid w:val="007834DB"/>
    <w:rsid w:val="00783907"/>
    <w:rsid w:val="007849D2"/>
    <w:rsid w:val="00791A0C"/>
    <w:rsid w:val="007A01B4"/>
    <w:rsid w:val="007A418B"/>
    <w:rsid w:val="007A6119"/>
    <w:rsid w:val="007B0CEA"/>
    <w:rsid w:val="007C0570"/>
    <w:rsid w:val="007C2C29"/>
    <w:rsid w:val="007C4CEE"/>
    <w:rsid w:val="007C63E6"/>
    <w:rsid w:val="007D27B3"/>
    <w:rsid w:val="007D3E30"/>
    <w:rsid w:val="007E0F70"/>
    <w:rsid w:val="007E5DFB"/>
    <w:rsid w:val="007F3B18"/>
    <w:rsid w:val="007F6AF4"/>
    <w:rsid w:val="007F785E"/>
    <w:rsid w:val="00814870"/>
    <w:rsid w:val="008154E7"/>
    <w:rsid w:val="00817CA7"/>
    <w:rsid w:val="00823BB6"/>
    <w:rsid w:val="00830E32"/>
    <w:rsid w:val="00843EC1"/>
    <w:rsid w:val="00846E4D"/>
    <w:rsid w:val="00853785"/>
    <w:rsid w:val="008549A7"/>
    <w:rsid w:val="00856B5B"/>
    <w:rsid w:val="00875397"/>
    <w:rsid w:val="00876BFF"/>
    <w:rsid w:val="00880FBD"/>
    <w:rsid w:val="0088706A"/>
    <w:rsid w:val="00887BE1"/>
    <w:rsid w:val="00892748"/>
    <w:rsid w:val="008A0B2E"/>
    <w:rsid w:val="008A4B30"/>
    <w:rsid w:val="008A69A6"/>
    <w:rsid w:val="008A6FFA"/>
    <w:rsid w:val="008A7497"/>
    <w:rsid w:val="008B3510"/>
    <w:rsid w:val="008B41DD"/>
    <w:rsid w:val="008B5F08"/>
    <w:rsid w:val="008B69E7"/>
    <w:rsid w:val="008C0723"/>
    <w:rsid w:val="008C30D7"/>
    <w:rsid w:val="008D1A6F"/>
    <w:rsid w:val="008D2693"/>
    <w:rsid w:val="008D50A4"/>
    <w:rsid w:val="008D62C6"/>
    <w:rsid w:val="008E04EA"/>
    <w:rsid w:val="008E3190"/>
    <w:rsid w:val="008F0FCE"/>
    <w:rsid w:val="008F333C"/>
    <w:rsid w:val="00902B77"/>
    <w:rsid w:val="00910D59"/>
    <w:rsid w:val="00916126"/>
    <w:rsid w:val="009211CC"/>
    <w:rsid w:val="009215F4"/>
    <w:rsid w:val="009332C5"/>
    <w:rsid w:val="00937130"/>
    <w:rsid w:val="00940F32"/>
    <w:rsid w:val="00943A37"/>
    <w:rsid w:val="00946FFA"/>
    <w:rsid w:val="00947A52"/>
    <w:rsid w:val="009544CA"/>
    <w:rsid w:val="00955DEE"/>
    <w:rsid w:val="00956F40"/>
    <w:rsid w:val="00971B5F"/>
    <w:rsid w:val="00975B41"/>
    <w:rsid w:val="009774A1"/>
    <w:rsid w:val="009779ED"/>
    <w:rsid w:val="00981ECC"/>
    <w:rsid w:val="009828B2"/>
    <w:rsid w:val="00986086"/>
    <w:rsid w:val="00986946"/>
    <w:rsid w:val="009902DB"/>
    <w:rsid w:val="00992273"/>
    <w:rsid w:val="00993FA2"/>
    <w:rsid w:val="0099489C"/>
    <w:rsid w:val="00994A86"/>
    <w:rsid w:val="009A07E3"/>
    <w:rsid w:val="009A0AF4"/>
    <w:rsid w:val="009B1C46"/>
    <w:rsid w:val="009B3313"/>
    <w:rsid w:val="009B39F2"/>
    <w:rsid w:val="009C2DA6"/>
    <w:rsid w:val="009D269E"/>
    <w:rsid w:val="009D307E"/>
    <w:rsid w:val="009D3237"/>
    <w:rsid w:val="009D731A"/>
    <w:rsid w:val="009D7603"/>
    <w:rsid w:val="009E74A4"/>
    <w:rsid w:val="009E7690"/>
    <w:rsid w:val="009F423E"/>
    <w:rsid w:val="009F45FD"/>
    <w:rsid w:val="00A07C35"/>
    <w:rsid w:val="00A10A8E"/>
    <w:rsid w:val="00A12A28"/>
    <w:rsid w:val="00A20237"/>
    <w:rsid w:val="00A27C65"/>
    <w:rsid w:val="00A27E6B"/>
    <w:rsid w:val="00A33633"/>
    <w:rsid w:val="00A35C07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3736"/>
    <w:rsid w:val="00AA495E"/>
    <w:rsid w:val="00AC0555"/>
    <w:rsid w:val="00AC24BD"/>
    <w:rsid w:val="00AC2E1C"/>
    <w:rsid w:val="00AD1896"/>
    <w:rsid w:val="00AD3C9A"/>
    <w:rsid w:val="00AD43CF"/>
    <w:rsid w:val="00AE485B"/>
    <w:rsid w:val="00AF6D4B"/>
    <w:rsid w:val="00AF7988"/>
    <w:rsid w:val="00B009CD"/>
    <w:rsid w:val="00B0536F"/>
    <w:rsid w:val="00B06C93"/>
    <w:rsid w:val="00B07BA5"/>
    <w:rsid w:val="00B1023F"/>
    <w:rsid w:val="00B105B4"/>
    <w:rsid w:val="00B12AEF"/>
    <w:rsid w:val="00B14F1B"/>
    <w:rsid w:val="00B15AEF"/>
    <w:rsid w:val="00B1761F"/>
    <w:rsid w:val="00B20E18"/>
    <w:rsid w:val="00B40FF4"/>
    <w:rsid w:val="00B433A3"/>
    <w:rsid w:val="00B47686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B3D6C"/>
    <w:rsid w:val="00BB524C"/>
    <w:rsid w:val="00BD73C4"/>
    <w:rsid w:val="00BE446D"/>
    <w:rsid w:val="00BE53D7"/>
    <w:rsid w:val="00BE7DE4"/>
    <w:rsid w:val="00BF2D9D"/>
    <w:rsid w:val="00BF47B6"/>
    <w:rsid w:val="00BF62D5"/>
    <w:rsid w:val="00C04CCA"/>
    <w:rsid w:val="00C05278"/>
    <w:rsid w:val="00C20D70"/>
    <w:rsid w:val="00C23609"/>
    <w:rsid w:val="00C267CF"/>
    <w:rsid w:val="00C27763"/>
    <w:rsid w:val="00C32532"/>
    <w:rsid w:val="00C354D2"/>
    <w:rsid w:val="00C515B3"/>
    <w:rsid w:val="00C57A1A"/>
    <w:rsid w:val="00C64601"/>
    <w:rsid w:val="00C708A8"/>
    <w:rsid w:val="00C710E0"/>
    <w:rsid w:val="00C74C6F"/>
    <w:rsid w:val="00C801EB"/>
    <w:rsid w:val="00C863DF"/>
    <w:rsid w:val="00C86C13"/>
    <w:rsid w:val="00C923DC"/>
    <w:rsid w:val="00C93D20"/>
    <w:rsid w:val="00C97944"/>
    <w:rsid w:val="00CA15E4"/>
    <w:rsid w:val="00CA286B"/>
    <w:rsid w:val="00CA57D1"/>
    <w:rsid w:val="00CA6B9D"/>
    <w:rsid w:val="00CA7CEC"/>
    <w:rsid w:val="00CB6D86"/>
    <w:rsid w:val="00CC391E"/>
    <w:rsid w:val="00CC3E79"/>
    <w:rsid w:val="00CC4343"/>
    <w:rsid w:val="00CC7F9F"/>
    <w:rsid w:val="00CD21A9"/>
    <w:rsid w:val="00CE0D45"/>
    <w:rsid w:val="00CE1FE7"/>
    <w:rsid w:val="00CF573C"/>
    <w:rsid w:val="00D0476C"/>
    <w:rsid w:val="00D0719A"/>
    <w:rsid w:val="00D15D77"/>
    <w:rsid w:val="00D1711E"/>
    <w:rsid w:val="00D20A38"/>
    <w:rsid w:val="00D24518"/>
    <w:rsid w:val="00D26B8B"/>
    <w:rsid w:val="00D339B1"/>
    <w:rsid w:val="00D34F9D"/>
    <w:rsid w:val="00D41EAE"/>
    <w:rsid w:val="00D42C44"/>
    <w:rsid w:val="00D4305A"/>
    <w:rsid w:val="00D47696"/>
    <w:rsid w:val="00D519D2"/>
    <w:rsid w:val="00D5560B"/>
    <w:rsid w:val="00D713CF"/>
    <w:rsid w:val="00D7175E"/>
    <w:rsid w:val="00D72B0A"/>
    <w:rsid w:val="00D75709"/>
    <w:rsid w:val="00D8425B"/>
    <w:rsid w:val="00D947BE"/>
    <w:rsid w:val="00D96920"/>
    <w:rsid w:val="00D970C3"/>
    <w:rsid w:val="00DA47B7"/>
    <w:rsid w:val="00DC0311"/>
    <w:rsid w:val="00DC11AC"/>
    <w:rsid w:val="00DC2F69"/>
    <w:rsid w:val="00DC61EE"/>
    <w:rsid w:val="00DC65EF"/>
    <w:rsid w:val="00DC661E"/>
    <w:rsid w:val="00DC66F4"/>
    <w:rsid w:val="00DD0625"/>
    <w:rsid w:val="00DD3225"/>
    <w:rsid w:val="00DD6D27"/>
    <w:rsid w:val="00DE7F54"/>
    <w:rsid w:val="00DF0826"/>
    <w:rsid w:val="00DF2974"/>
    <w:rsid w:val="00E00A6F"/>
    <w:rsid w:val="00E068BA"/>
    <w:rsid w:val="00E1181E"/>
    <w:rsid w:val="00E171D5"/>
    <w:rsid w:val="00E22A47"/>
    <w:rsid w:val="00E2394F"/>
    <w:rsid w:val="00E270B6"/>
    <w:rsid w:val="00E27C5E"/>
    <w:rsid w:val="00E324D4"/>
    <w:rsid w:val="00E360D3"/>
    <w:rsid w:val="00E40D42"/>
    <w:rsid w:val="00E4197B"/>
    <w:rsid w:val="00E4203C"/>
    <w:rsid w:val="00E42298"/>
    <w:rsid w:val="00E502F7"/>
    <w:rsid w:val="00E57CFF"/>
    <w:rsid w:val="00E70914"/>
    <w:rsid w:val="00E75005"/>
    <w:rsid w:val="00E77271"/>
    <w:rsid w:val="00E77AD3"/>
    <w:rsid w:val="00E822DF"/>
    <w:rsid w:val="00E86B0B"/>
    <w:rsid w:val="00E86C89"/>
    <w:rsid w:val="00E87AFF"/>
    <w:rsid w:val="00E93B78"/>
    <w:rsid w:val="00EA5D0A"/>
    <w:rsid w:val="00EB01F2"/>
    <w:rsid w:val="00EB0232"/>
    <w:rsid w:val="00EB055E"/>
    <w:rsid w:val="00EB10DD"/>
    <w:rsid w:val="00EB2D1C"/>
    <w:rsid w:val="00EB39F8"/>
    <w:rsid w:val="00EB6BF3"/>
    <w:rsid w:val="00EC1DD7"/>
    <w:rsid w:val="00EC64A6"/>
    <w:rsid w:val="00EC6C13"/>
    <w:rsid w:val="00ED3D84"/>
    <w:rsid w:val="00EE1629"/>
    <w:rsid w:val="00EE2541"/>
    <w:rsid w:val="00EE3606"/>
    <w:rsid w:val="00EF563D"/>
    <w:rsid w:val="00F05385"/>
    <w:rsid w:val="00F1388A"/>
    <w:rsid w:val="00F1492F"/>
    <w:rsid w:val="00F17C04"/>
    <w:rsid w:val="00F21C98"/>
    <w:rsid w:val="00F2410C"/>
    <w:rsid w:val="00F242C1"/>
    <w:rsid w:val="00F30FB5"/>
    <w:rsid w:val="00F313CE"/>
    <w:rsid w:val="00F33AAE"/>
    <w:rsid w:val="00F34D3F"/>
    <w:rsid w:val="00F46AEF"/>
    <w:rsid w:val="00F503C0"/>
    <w:rsid w:val="00F55F51"/>
    <w:rsid w:val="00F568BD"/>
    <w:rsid w:val="00F618F7"/>
    <w:rsid w:val="00F61DED"/>
    <w:rsid w:val="00F6604D"/>
    <w:rsid w:val="00F731FF"/>
    <w:rsid w:val="00F7448D"/>
    <w:rsid w:val="00F80E0E"/>
    <w:rsid w:val="00F812FA"/>
    <w:rsid w:val="00F87393"/>
    <w:rsid w:val="00F87F9D"/>
    <w:rsid w:val="00F92EC6"/>
    <w:rsid w:val="00FA1788"/>
    <w:rsid w:val="00FA1DC9"/>
    <w:rsid w:val="00FA42CC"/>
    <w:rsid w:val="00FA59A9"/>
    <w:rsid w:val="00FA5F16"/>
    <w:rsid w:val="00FA63CC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D400"/>
  <w15:docId w15:val="{770D1583-B890-4C2F-9CDD-61F61985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E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1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713C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F6F6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F6F6A"/>
  </w:style>
  <w:style w:type="paragraph" w:styleId="a7">
    <w:name w:val="footer"/>
    <w:basedOn w:val="a"/>
    <w:rsid w:val="004F6F6A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C34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Знак"/>
    <w:basedOn w:val="a"/>
    <w:rsid w:val="00AD3C9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6A221F"/>
    <w:pPr>
      <w:widowControl w:val="0"/>
      <w:autoSpaceDE w:val="0"/>
      <w:autoSpaceDN w:val="0"/>
      <w:spacing w:line="360" w:lineRule="auto"/>
      <w:ind w:firstLine="539"/>
      <w:jc w:val="both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rsid w:val="006A221F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АКО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Краева Н.А.</dc:creator>
  <cp:keywords/>
  <dc:description/>
  <cp:lastModifiedBy>Мой</cp:lastModifiedBy>
  <cp:revision>5</cp:revision>
  <cp:lastPrinted>2024-03-01T08:01:00Z</cp:lastPrinted>
  <dcterms:created xsi:type="dcterms:W3CDTF">2024-02-09T05:30:00Z</dcterms:created>
  <dcterms:modified xsi:type="dcterms:W3CDTF">2024-03-01T08:01:00Z</dcterms:modified>
</cp:coreProperties>
</file>