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B" w:rsidRPr="00FE3DFA" w:rsidRDefault="002D1D1B" w:rsidP="002D1D1B">
      <w:pPr>
        <w:tabs>
          <w:tab w:val="left" w:pos="7371"/>
        </w:tabs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БОГОРОДСКОГО МУНИЦИПАЛЬНОГО ОКРУГА</w:t>
      </w:r>
      <w:r>
        <w:rPr>
          <w:rFonts w:ascii="Times New Roman" w:hAnsi="Times New Roman" w:cs="Times New Roman"/>
          <w:b/>
          <w:sz w:val="32"/>
          <w:szCs w:val="32"/>
        </w:rPr>
        <w:br/>
        <w:t>КИРОВСКОЙ ОБЛАСТИ</w:t>
      </w:r>
    </w:p>
    <w:p w:rsidR="002D1D1B" w:rsidRPr="00FE3DFA" w:rsidRDefault="002D1D1B" w:rsidP="002D1D1B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F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D1D1B" w:rsidRPr="00FE3DFA" w:rsidRDefault="00B769D3" w:rsidP="002D1D1B">
      <w:pPr>
        <w:tabs>
          <w:tab w:val="left" w:pos="1701"/>
          <w:tab w:val="left" w:pos="7938"/>
          <w:tab w:val="left" w:pos="8222"/>
          <w:tab w:val="left" w:pos="9072"/>
        </w:tabs>
        <w:spacing w:after="4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27.10.2023</w:t>
      </w:r>
      <w:r w:rsidR="002D1D1B" w:rsidRPr="00FE3DF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02B2E">
        <w:rPr>
          <w:rFonts w:ascii="Times New Roman" w:hAnsi="Times New Roman" w:cs="Times New Roman"/>
          <w:sz w:val="28"/>
          <w:szCs w:val="28"/>
        </w:rPr>
        <w:t xml:space="preserve">  </w:t>
      </w:r>
      <w:r w:rsidR="002D1D1B" w:rsidRPr="00FE3DFA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214">
        <w:rPr>
          <w:rFonts w:ascii="Times New Roman" w:hAnsi="Times New Roman" w:cs="Times New Roman"/>
          <w:sz w:val="28"/>
          <w:szCs w:val="28"/>
        </w:rPr>
        <w:t xml:space="preserve">  </w:t>
      </w:r>
      <w:r w:rsidR="002D1D1B" w:rsidRPr="00FE3D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1D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1D1B" w:rsidRPr="00FE3D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65/432</w:t>
      </w:r>
    </w:p>
    <w:p w:rsidR="002D1D1B" w:rsidRPr="00FE3DFA" w:rsidRDefault="002D1D1B" w:rsidP="002D1D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Богородское</w:t>
      </w:r>
    </w:p>
    <w:p w:rsidR="002D1D1B" w:rsidRPr="00FE3DFA" w:rsidRDefault="002D1D1B" w:rsidP="002D1D1B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E3D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D1D1B" w:rsidRDefault="002D1D1B" w:rsidP="002D1D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внесение изменений в решение Думы Богородского</w:t>
      </w:r>
    </w:p>
    <w:p w:rsidR="002D1D1B" w:rsidRDefault="002D1D1B" w:rsidP="002D1D1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от 27.05.2020 № 20/156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46635" w:rsidRDefault="002D1D1B" w:rsidP="007E521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17C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A7717C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Богородский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A7717C">
        <w:rPr>
          <w:rFonts w:ascii="Times New Roman" w:eastAsia="Calibri" w:hAnsi="Times New Roman" w:cs="Times New Roman"/>
          <w:sz w:val="28"/>
          <w:szCs w:val="28"/>
        </w:rPr>
        <w:t xml:space="preserve"> округ Кировской области, принятым решением Представительного органа Богородского городского округа Кировской области от 21.10.2019 № 4/39, с изменени</w:t>
      </w:r>
      <w:r w:rsidR="00825C7A">
        <w:rPr>
          <w:rFonts w:ascii="Times New Roman" w:eastAsia="Calibri" w:hAnsi="Times New Roman" w:cs="Times New Roman"/>
          <w:sz w:val="28"/>
          <w:szCs w:val="28"/>
        </w:rPr>
        <w:t>е</w:t>
      </w:r>
      <w:r w:rsidRPr="00A7717C">
        <w:rPr>
          <w:rFonts w:ascii="Times New Roman" w:eastAsia="Calibri" w:hAnsi="Times New Roman" w:cs="Times New Roman"/>
          <w:sz w:val="28"/>
          <w:szCs w:val="28"/>
        </w:rPr>
        <w:t xml:space="preserve">м, внесенным решением Думы Богородского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7717C">
        <w:rPr>
          <w:rFonts w:ascii="Times New Roman" w:eastAsia="Calibri" w:hAnsi="Times New Roman" w:cs="Times New Roman"/>
          <w:sz w:val="28"/>
          <w:szCs w:val="28"/>
        </w:rPr>
        <w:t xml:space="preserve"> округа Кировской области от </w:t>
      </w:r>
      <w:r w:rsidR="007E5214" w:rsidRPr="007E5214">
        <w:rPr>
          <w:rFonts w:ascii="Times New Roman" w:hAnsi="Times New Roman" w:cs="Times New Roman"/>
          <w:sz w:val="28"/>
          <w:szCs w:val="28"/>
        </w:rPr>
        <w:t>10.08.2022 № 51/356</w:t>
      </w:r>
      <w:r w:rsidRPr="00A7717C">
        <w:rPr>
          <w:rFonts w:ascii="Times New Roman" w:hAnsi="Times New Roman" w:cs="Times New Roman"/>
          <w:sz w:val="28"/>
          <w:szCs w:val="28"/>
        </w:rPr>
        <w:t xml:space="preserve"> Дума Богородского муниципального округа РЕШИЛА:</w:t>
      </w:r>
      <w:r w:rsidR="007E5214">
        <w:rPr>
          <w:rFonts w:ascii="Times New Roman" w:hAnsi="Times New Roman" w:cs="Times New Roman"/>
          <w:sz w:val="28"/>
          <w:szCs w:val="28"/>
        </w:rPr>
        <w:tab/>
      </w:r>
      <w:r w:rsidR="007E5214">
        <w:rPr>
          <w:rFonts w:ascii="Times New Roman" w:hAnsi="Times New Roman" w:cs="Times New Roman"/>
          <w:sz w:val="28"/>
          <w:szCs w:val="28"/>
        </w:rPr>
        <w:tab/>
        <w:t>1. Внести в решение Думы Богородского муниципального округа от 27.05.2020 № 20/156 «</w:t>
      </w:r>
      <w:r w:rsidR="007E5214" w:rsidRPr="007E5214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7E5214">
        <w:rPr>
          <w:rFonts w:ascii="Times New Roman" w:hAnsi="Times New Roman" w:cs="Times New Roman"/>
          <w:sz w:val="28"/>
          <w:szCs w:val="28"/>
        </w:rPr>
        <w:t xml:space="preserve"> </w:t>
      </w:r>
      <w:r w:rsidR="007E5214" w:rsidRPr="007E5214">
        <w:rPr>
          <w:rFonts w:ascii="Times New Roman" w:hAnsi="Times New Roman" w:cs="Times New Roman"/>
          <w:sz w:val="28"/>
          <w:szCs w:val="28"/>
        </w:rPr>
        <w:t>на территории Богородского муниципального округа»</w:t>
      </w:r>
      <w:r w:rsidR="005D4AC9" w:rsidRPr="005D4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AC9" w:rsidRPr="00A7717C">
        <w:rPr>
          <w:rFonts w:ascii="Times New Roman" w:eastAsia="Calibri" w:hAnsi="Times New Roman" w:cs="Times New Roman"/>
          <w:sz w:val="28"/>
          <w:szCs w:val="28"/>
        </w:rPr>
        <w:t>с изменени</w:t>
      </w:r>
      <w:r w:rsidR="005D4AC9">
        <w:rPr>
          <w:rFonts w:ascii="Times New Roman" w:eastAsia="Calibri" w:hAnsi="Times New Roman" w:cs="Times New Roman"/>
          <w:sz w:val="28"/>
          <w:szCs w:val="28"/>
        </w:rPr>
        <w:t>е</w:t>
      </w:r>
      <w:r w:rsidR="005D4AC9" w:rsidRPr="00A7717C">
        <w:rPr>
          <w:rFonts w:ascii="Times New Roman" w:eastAsia="Calibri" w:hAnsi="Times New Roman" w:cs="Times New Roman"/>
          <w:sz w:val="28"/>
          <w:szCs w:val="28"/>
        </w:rPr>
        <w:t xml:space="preserve">м, внесенным решением Думы Богородского </w:t>
      </w:r>
      <w:r w:rsidR="005D4AC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D4AC9" w:rsidRPr="00A7717C">
        <w:rPr>
          <w:rFonts w:ascii="Times New Roman" w:eastAsia="Calibri" w:hAnsi="Times New Roman" w:cs="Times New Roman"/>
          <w:sz w:val="28"/>
          <w:szCs w:val="28"/>
        </w:rPr>
        <w:t xml:space="preserve"> округа Кировской области от </w:t>
      </w:r>
      <w:r w:rsidR="005D4AC9" w:rsidRPr="007E5214">
        <w:rPr>
          <w:rFonts w:ascii="Times New Roman" w:hAnsi="Times New Roman" w:cs="Times New Roman"/>
          <w:sz w:val="28"/>
          <w:szCs w:val="28"/>
        </w:rPr>
        <w:t xml:space="preserve">10.08.2022 </w:t>
      </w:r>
      <w:r w:rsidR="00CA08BB">
        <w:rPr>
          <w:rFonts w:ascii="Times New Roman" w:hAnsi="Times New Roman" w:cs="Times New Roman"/>
          <w:sz w:val="28"/>
          <w:szCs w:val="28"/>
        </w:rPr>
        <w:t xml:space="preserve">       </w:t>
      </w:r>
      <w:r w:rsidR="005D4AC9" w:rsidRPr="007E5214">
        <w:rPr>
          <w:rFonts w:ascii="Times New Roman" w:hAnsi="Times New Roman" w:cs="Times New Roman"/>
          <w:sz w:val="28"/>
          <w:szCs w:val="28"/>
        </w:rPr>
        <w:t>№ 51/356</w:t>
      </w:r>
      <w:r w:rsidR="000C437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10996">
        <w:rPr>
          <w:rFonts w:ascii="Times New Roman" w:hAnsi="Times New Roman" w:cs="Times New Roman"/>
          <w:sz w:val="28"/>
          <w:szCs w:val="28"/>
        </w:rPr>
        <w:t>е</w:t>
      </w:r>
      <w:r w:rsidR="000C4375">
        <w:rPr>
          <w:rFonts w:ascii="Times New Roman" w:hAnsi="Times New Roman" w:cs="Times New Roman"/>
          <w:sz w:val="28"/>
          <w:szCs w:val="28"/>
        </w:rPr>
        <w:t>е изменени</w:t>
      </w:r>
      <w:r w:rsidR="00910996">
        <w:rPr>
          <w:rFonts w:ascii="Times New Roman" w:hAnsi="Times New Roman" w:cs="Times New Roman"/>
          <w:sz w:val="28"/>
          <w:szCs w:val="28"/>
        </w:rPr>
        <w:t>е</w:t>
      </w:r>
      <w:r w:rsidR="005D4AC9">
        <w:rPr>
          <w:rFonts w:ascii="Times New Roman" w:hAnsi="Times New Roman" w:cs="Times New Roman"/>
          <w:sz w:val="28"/>
          <w:szCs w:val="28"/>
        </w:rPr>
        <w:t>:</w:t>
      </w:r>
    </w:p>
    <w:p w:rsidR="004D20AF" w:rsidRDefault="005D4AC9" w:rsidP="0091099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10996">
        <w:rPr>
          <w:rFonts w:ascii="Times New Roman" w:hAnsi="Times New Roman" w:cs="Times New Roman"/>
          <w:sz w:val="28"/>
          <w:szCs w:val="28"/>
        </w:rPr>
        <w:t>Пункт 3 Решения признать утратившим силу.</w:t>
      </w:r>
    </w:p>
    <w:p w:rsidR="00CC4465" w:rsidRPr="00CC4465" w:rsidRDefault="00910996" w:rsidP="004D20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решение в</w:t>
      </w:r>
      <w:r w:rsidR="00CC446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ступает в силу со дня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опубликования.</w:t>
      </w:r>
    </w:p>
    <w:p w:rsidR="00EE5C3C" w:rsidRDefault="00EE5C3C" w:rsidP="00EE5C3C">
      <w:pPr>
        <w:pStyle w:val="ConsPlusNormal"/>
        <w:rPr>
          <w:sz w:val="28"/>
          <w:szCs w:val="28"/>
        </w:rPr>
      </w:pPr>
    </w:p>
    <w:p w:rsidR="00EE5C3C" w:rsidRDefault="00EE5C3C" w:rsidP="00EE5C3C">
      <w:pPr>
        <w:pStyle w:val="ConsPlusNormal"/>
        <w:rPr>
          <w:sz w:val="28"/>
          <w:szCs w:val="28"/>
        </w:rPr>
      </w:pPr>
    </w:p>
    <w:p w:rsidR="00EE5C3C" w:rsidRPr="00EE5C3C" w:rsidRDefault="00EE5C3C" w:rsidP="00EE5C3C">
      <w:pPr>
        <w:pStyle w:val="ConsPlusNormal"/>
        <w:rPr>
          <w:sz w:val="28"/>
          <w:szCs w:val="28"/>
        </w:rPr>
      </w:pPr>
      <w:r w:rsidRPr="00EE5C3C">
        <w:rPr>
          <w:sz w:val="28"/>
          <w:szCs w:val="28"/>
        </w:rPr>
        <w:lastRenderedPageBreak/>
        <w:t>Председатель Думы</w:t>
      </w:r>
    </w:p>
    <w:p w:rsidR="00EE5C3C" w:rsidRPr="00EE5C3C" w:rsidRDefault="00EE5C3C" w:rsidP="00EE5C3C">
      <w:pPr>
        <w:pStyle w:val="ConsPlusNormal"/>
        <w:rPr>
          <w:sz w:val="28"/>
          <w:szCs w:val="28"/>
        </w:rPr>
      </w:pPr>
      <w:r w:rsidRPr="00EE5C3C">
        <w:rPr>
          <w:sz w:val="28"/>
          <w:szCs w:val="28"/>
        </w:rPr>
        <w:t>Богородского муниципального</w:t>
      </w:r>
    </w:p>
    <w:p w:rsidR="00EE5C3C" w:rsidRPr="00EE5C3C" w:rsidRDefault="00EE5C3C" w:rsidP="00EE5C3C">
      <w:pPr>
        <w:pStyle w:val="ConsPlusNormal"/>
        <w:rPr>
          <w:sz w:val="28"/>
          <w:szCs w:val="28"/>
        </w:rPr>
      </w:pPr>
      <w:r w:rsidRPr="00EE5C3C">
        <w:rPr>
          <w:sz w:val="28"/>
          <w:szCs w:val="28"/>
        </w:rPr>
        <w:t xml:space="preserve">округа                                                </w:t>
      </w:r>
      <w:r w:rsidR="00CC4465">
        <w:rPr>
          <w:sz w:val="28"/>
          <w:szCs w:val="28"/>
        </w:rPr>
        <w:t>И.В. Ш</w:t>
      </w:r>
      <w:r w:rsidRPr="00EE5C3C">
        <w:rPr>
          <w:sz w:val="28"/>
          <w:szCs w:val="28"/>
        </w:rPr>
        <w:t xml:space="preserve">елгинских </w:t>
      </w:r>
    </w:p>
    <w:p w:rsidR="00EE5C3C" w:rsidRPr="00EE5C3C" w:rsidRDefault="00EE5C3C" w:rsidP="00EE5C3C">
      <w:pPr>
        <w:pStyle w:val="ConsPlusNormal"/>
        <w:rPr>
          <w:sz w:val="28"/>
          <w:szCs w:val="28"/>
        </w:rPr>
      </w:pPr>
    </w:p>
    <w:p w:rsidR="00B769D3" w:rsidRDefault="00B769D3" w:rsidP="00B769D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EE5C3C" w:rsidRPr="00EE5C3C">
        <w:rPr>
          <w:sz w:val="28"/>
          <w:szCs w:val="28"/>
        </w:rPr>
        <w:t>лав</w:t>
      </w:r>
      <w:r w:rsidR="006B77D3">
        <w:rPr>
          <w:sz w:val="28"/>
          <w:szCs w:val="28"/>
        </w:rPr>
        <w:t>ы</w:t>
      </w:r>
      <w:r w:rsidR="00EE5C3C" w:rsidRPr="00EE5C3C">
        <w:rPr>
          <w:sz w:val="28"/>
          <w:szCs w:val="28"/>
        </w:rPr>
        <w:t xml:space="preserve"> Богородского</w:t>
      </w:r>
      <w:r w:rsidR="00D02B2E">
        <w:rPr>
          <w:sz w:val="28"/>
          <w:szCs w:val="28"/>
        </w:rPr>
        <w:t xml:space="preserve"> </w:t>
      </w:r>
    </w:p>
    <w:p w:rsidR="00EE5C3C" w:rsidRPr="00EE5C3C" w:rsidRDefault="00D02B2E" w:rsidP="00B769D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</w:t>
      </w:r>
      <w:r w:rsidR="00EE5C3C" w:rsidRPr="00EE5C3C">
        <w:rPr>
          <w:sz w:val="28"/>
          <w:szCs w:val="28"/>
        </w:rPr>
        <w:t xml:space="preserve">униципального округа        </w:t>
      </w:r>
      <w:r w:rsidR="00495DE0">
        <w:rPr>
          <w:sz w:val="28"/>
          <w:szCs w:val="28"/>
        </w:rPr>
        <w:t>А.С. Соболева</w:t>
      </w:r>
      <w:bookmarkStart w:id="0" w:name="_GoBack"/>
      <w:bookmarkEnd w:id="0"/>
    </w:p>
    <w:sectPr w:rsidR="00EE5C3C" w:rsidRPr="00EE5C3C" w:rsidSect="00DD64CD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D1B"/>
    <w:rsid w:val="000C4375"/>
    <w:rsid w:val="002D1D1B"/>
    <w:rsid w:val="00495DE0"/>
    <w:rsid w:val="004D20AF"/>
    <w:rsid w:val="004E4950"/>
    <w:rsid w:val="00506927"/>
    <w:rsid w:val="005D4AC9"/>
    <w:rsid w:val="006B77D3"/>
    <w:rsid w:val="007E5214"/>
    <w:rsid w:val="00825C7A"/>
    <w:rsid w:val="00910996"/>
    <w:rsid w:val="00B46635"/>
    <w:rsid w:val="00B769D3"/>
    <w:rsid w:val="00CA08BB"/>
    <w:rsid w:val="00CC4465"/>
    <w:rsid w:val="00D02B2E"/>
    <w:rsid w:val="00DD64CD"/>
    <w:rsid w:val="00EE5C3C"/>
    <w:rsid w:val="00F621B5"/>
    <w:rsid w:val="00F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5AD76-6373-426F-ACA0-7F6063E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E5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E5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D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Валентина</cp:lastModifiedBy>
  <cp:revision>10</cp:revision>
  <cp:lastPrinted>2023-10-27T10:52:00Z</cp:lastPrinted>
  <dcterms:created xsi:type="dcterms:W3CDTF">2023-10-09T10:57:00Z</dcterms:created>
  <dcterms:modified xsi:type="dcterms:W3CDTF">2023-11-09T11:17:00Z</dcterms:modified>
</cp:coreProperties>
</file>