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2B" w:rsidRPr="00FE3DFA" w:rsidRDefault="00256A2B" w:rsidP="00256A2B">
      <w:pPr>
        <w:spacing w:after="480"/>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ДУМА БОГОРОДСКОГО МУНИЦИПАЛЬНОГО ОКРУГА</w:t>
      </w:r>
      <w:r>
        <w:rPr>
          <w:rFonts w:ascii="Times New Roman" w:hAnsi="Times New Roman" w:cs="Times New Roman"/>
          <w:b/>
          <w:sz w:val="32"/>
          <w:szCs w:val="32"/>
        </w:rPr>
        <w:br/>
        <w:t>КИРОВСКОЙ ОБЛАСТИ</w:t>
      </w:r>
    </w:p>
    <w:p w:rsidR="00256A2B" w:rsidRPr="00FE3DFA" w:rsidRDefault="00256A2B" w:rsidP="0029690D">
      <w:pPr>
        <w:spacing w:after="360"/>
        <w:jc w:val="center"/>
        <w:rPr>
          <w:rFonts w:ascii="Times New Roman" w:hAnsi="Times New Roman" w:cs="Times New Roman"/>
          <w:b/>
          <w:sz w:val="32"/>
          <w:szCs w:val="32"/>
        </w:rPr>
      </w:pPr>
      <w:r w:rsidRPr="00FE3DFA">
        <w:rPr>
          <w:rFonts w:ascii="Times New Roman" w:hAnsi="Times New Roman" w:cs="Times New Roman"/>
          <w:b/>
          <w:sz w:val="32"/>
          <w:szCs w:val="32"/>
        </w:rPr>
        <w:t>РЕШЕНИЕ</w:t>
      </w:r>
    </w:p>
    <w:p w:rsidR="00256A2B" w:rsidRPr="00FE3DFA" w:rsidRDefault="00F17859" w:rsidP="00256A2B">
      <w:pPr>
        <w:tabs>
          <w:tab w:val="left" w:pos="1701"/>
          <w:tab w:val="left" w:pos="7938"/>
          <w:tab w:val="left" w:pos="8222"/>
          <w:tab w:val="left" w:pos="9072"/>
        </w:tabs>
        <w:spacing w:after="480"/>
        <w:rPr>
          <w:rFonts w:ascii="Times New Roman" w:hAnsi="Times New Roman" w:cs="Times New Roman"/>
          <w:sz w:val="28"/>
          <w:szCs w:val="28"/>
          <w:u w:val="single"/>
        </w:rPr>
      </w:pPr>
      <w:r>
        <w:rPr>
          <w:rFonts w:ascii="Times New Roman" w:hAnsi="Times New Roman" w:cs="Times New Roman"/>
          <w:sz w:val="28"/>
          <w:szCs w:val="28"/>
        </w:rPr>
        <w:t>08.06.2022</w:t>
      </w:r>
      <w:r w:rsidR="00256A2B" w:rsidRPr="00FE3DFA">
        <w:rPr>
          <w:rFonts w:ascii="Times New Roman" w:hAnsi="Times New Roman" w:cs="Times New Roman"/>
          <w:sz w:val="28"/>
          <w:szCs w:val="28"/>
        </w:rPr>
        <w:t xml:space="preserve"> </w:t>
      </w:r>
      <w:r w:rsidR="00354500">
        <w:rPr>
          <w:rFonts w:ascii="Times New Roman" w:hAnsi="Times New Roman" w:cs="Times New Roman"/>
          <w:sz w:val="28"/>
          <w:szCs w:val="28"/>
        </w:rPr>
        <w:t xml:space="preserve">                                                                                     </w:t>
      </w:r>
      <w:r>
        <w:rPr>
          <w:rFonts w:ascii="Times New Roman" w:hAnsi="Times New Roman" w:cs="Times New Roman"/>
          <w:sz w:val="28"/>
          <w:szCs w:val="28"/>
        </w:rPr>
        <w:t xml:space="preserve">          </w:t>
      </w:r>
      <w:r w:rsidR="00256A2B" w:rsidRPr="00FE3DFA">
        <w:rPr>
          <w:rFonts w:ascii="Times New Roman" w:hAnsi="Times New Roman" w:cs="Times New Roman"/>
          <w:sz w:val="28"/>
          <w:szCs w:val="28"/>
        </w:rPr>
        <w:t xml:space="preserve">№ </w:t>
      </w:r>
      <w:r>
        <w:rPr>
          <w:rFonts w:ascii="Times New Roman" w:hAnsi="Times New Roman" w:cs="Times New Roman"/>
          <w:sz w:val="28"/>
          <w:szCs w:val="28"/>
        </w:rPr>
        <w:t>48/337</w:t>
      </w:r>
    </w:p>
    <w:p w:rsidR="00256A2B" w:rsidRDefault="00F7293B" w:rsidP="0029690D">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w:t>
      </w:r>
      <w:r w:rsidR="00256A2B">
        <w:rPr>
          <w:rFonts w:ascii="Times New Roman" w:hAnsi="Times New Roman" w:cs="Times New Roman"/>
          <w:sz w:val="28"/>
          <w:szCs w:val="28"/>
        </w:rPr>
        <w:t>гт</w:t>
      </w:r>
      <w:proofErr w:type="spellEnd"/>
      <w:r>
        <w:rPr>
          <w:rFonts w:ascii="Times New Roman" w:hAnsi="Times New Roman" w:cs="Times New Roman"/>
          <w:sz w:val="28"/>
          <w:szCs w:val="28"/>
        </w:rPr>
        <w:t xml:space="preserve"> </w:t>
      </w:r>
      <w:r w:rsidR="00256A2B">
        <w:rPr>
          <w:rFonts w:ascii="Times New Roman" w:hAnsi="Times New Roman" w:cs="Times New Roman"/>
          <w:sz w:val="28"/>
          <w:szCs w:val="28"/>
        </w:rPr>
        <w:t>Богородское</w:t>
      </w:r>
    </w:p>
    <w:p w:rsidR="0029690D" w:rsidRPr="00FE3DFA" w:rsidRDefault="0029690D" w:rsidP="0029690D">
      <w:pPr>
        <w:spacing w:after="480"/>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256A2B" w:rsidRPr="0029690D" w:rsidRDefault="00256A2B" w:rsidP="0029690D">
      <w:pPr>
        <w:pStyle w:val="ConsPlusTitle"/>
        <w:spacing w:after="480"/>
        <w:jc w:val="center"/>
        <w:rPr>
          <w:rFonts w:ascii="Times New Roman" w:hAnsi="Times New Roman" w:cs="Times New Roman"/>
          <w:sz w:val="28"/>
          <w:szCs w:val="28"/>
        </w:rPr>
      </w:pPr>
      <w:r w:rsidRPr="004A0FCD">
        <w:rPr>
          <w:rFonts w:ascii="Times New Roman" w:hAnsi="Times New Roman" w:cs="Times New Roman"/>
          <w:sz w:val="28"/>
          <w:szCs w:val="28"/>
        </w:rPr>
        <w:t>Об утверждении Положения о бюджетном процессе в муниципальном образовании Богородский муниципальный округ Кировской области</w:t>
      </w:r>
    </w:p>
    <w:p w:rsidR="00F7293B" w:rsidRDefault="00256A2B" w:rsidP="0029690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650E5">
        <w:rPr>
          <w:rFonts w:ascii="Times New Roman" w:hAnsi="Times New Roman" w:cs="Times New Roman"/>
          <w:color w:val="000000" w:themeColor="text1"/>
          <w:sz w:val="28"/>
          <w:szCs w:val="28"/>
        </w:rPr>
        <w:t xml:space="preserve">В соответствии с Бюджетным </w:t>
      </w:r>
      <w:hyperlink r:id="rId8" w:history="1">
        <w:r w:rsidRPr="00F650E5">
          <w:rPr>
            <w:rFonts w:ascii="Times New Roman" w:hAnsi="Times New Roman" w:cs="Times New Roman"/>
            <w:color w:val="000000" w:themeColor="text1"/>
            <w:sz w:val="28"/>
            <w:szCs w:val="28"/>
          </w:rPr>
          <w:t>кодексом</w:t>
        </w:r>
      </w:hyperlink>
      <w:r w:rsidRPr="00F650E5">
        <w:rPr>
          <w:rFonts w:ascii="Times New Roman" w:hAnsi="Times New Roman" w:cs="Times New Roman"/>
          <w:color w:val="000000" w:themeColor="text1"/>
          <w:sz w:val="28"/>
          <w:szCs w:val="28"/>
        </w:rPr>
        <w:t xml:space="preserve"> Российской Федерации, Федеральным </w:t>
      </w:r>
      <w:hyperlink r:id="rId9" w:history="1">
        <w:r w:rsidRPr="00F650E5">
          <w:rPr>
            <w:rFonts w:ascii="Times New Roman" w:hAnsi="Times New Roman" w:cs="Times New Roman"/>
            <w:color w:val="000000" w:themeColor="text1"/>
            <w:sz w:val="28"/>
            <w:szCs w:val="28"/>
          </w:rPr>
          <w:t>законом</w:t>
        </w:r>
      </w:hyperlink>
      <w:r w:rsidRPr="00F650E5">
        <w:rPr>
          <w:rFonts w:ascii="Times New Roman" w:hAnsi="Times New Roman" w:cs="Times New Roman"/>
          <w:color w:val="000000" w:themeColor="text1"/>
          <w:sz w:val="28"/>
          <w:szCs w:val="28"/>
        </w:rPr>
        <w:t xml:space="preserve"> от 06.10.2003 </w:t>
      </w:r>
      <w:r>
        <w:rPr>
          <w:rFonts w:ascii="Times New Roman" w:hAnsi="Times New Roman" w:cs="Times New Roman"/>
          <w:color w:val="000000" w:themeColor="text1"/>
          <w:sz w:val="28"/>
          <w:szCs w:val="28"/>
        </w:rPr>
        <w:t>№</w:t>
      </w:r>
      <w:r w:rsidRPr="00F650E5">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Уставом муниципального образования Богородский муниципальный округ Кировской области,</w:t>
      </w:r>
      <w:r w:rsidR="00042488">
        <w:rPr>
          <w:rFonts w:ascii="Times New Roman" w:eastAsia="Calibri" w:hAnsi="Times New Roman" w:cs="Times New Roman"/>
          <w:sz w:val="28"/>
          <w:szCs w:val="28"/>
        </w:rPr>
        <w:t xml:space="preserve"> </w:t>
      </w:r>
      <w:r w:rsidRPr="00FE3DFA">
        <w:rPr>
          <w:rFonts w:ascii="Times New Roman" w:hAnsi="Times New Roman" w:cs="Times New Roman"/>
          <w:sz w:val="28"/>
          <w:szCs w:val="28"/>
        </w:rPr>
        <w:t xml:space="preserve">Дума </w:t>
      </w:r>
      <w:r>
        <w:rPr>
          <w:rFonts w:ascii="Times New Roman" w:hAnsi="Times New Roman" w:cs="Times New Roman"/>
          <w:sz w:val="28"/>
          <w:szCs w:val="28"/>
        </w:rPr>
        <w:t xml:space="preserve">Богородского муниципального округа </w:t>
      </w:r>
      <w:r w:rsidRPr="00FE3DFA">
        <w:rPr>
          <w:rFonts w:ascii="Times New Roman" w:hAnsi="Times New Roman" w:cs="Times New Roman"/>
          <w:sz w:val="28"/>
          <w:szCs w:val="28"/>
        </w:rPr>
        <w:t>РЕШИЛА: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650E5">
        <w:rPr>
          <w:rFonts w:ascii="Times New Roman" w:hAnsi="Times New Roman" w:cs="Times New Roman"/>
          <w:color w:val="000000" w:themeColor="text1"/>
          <w:sz w:val="28"/>
          <w:szCs w:val="28"/>
        </w:rPr>
        <w:t xml:space="preserve">1. Утвердить </w:t>
      </w:r>
      <w:hyperlink w:anchor="P43" w:history="1">
        <w:r w:rsidRPr="00F650E5">
          <w:rPr>
            <w:rFonts w:ascii="Times New Roman" w:hAnsi="Times New Roman" w:cs="Times New Roman"/>
            <w:color w:val="000000" w:themeColor="text1"/>
            <w:sz w:val="28"/>
            <w:szCs w:val="28"/>
          </w:rPr>
          <w:t>Положение</w:t>
        </w:r>
      </w:hyperlink>
      <w:r w:rsidRPr="00F650E5">
        <w:rPr>
          <w:rFonts w:ascii="Times New Roman" w:hAnsi="Times New Roman" w:cs="Times New Roman"/>
          <w:color w:val="000000" w:themeColor="text1"/>
          <w:sz w:val="28"/>
          <w:szCs w:val="28"/>
        </w:rPr>
        <w:t xml:space="preserve"> о бюджетном процессе в муниципальном образовании </w:t>
      </w:r>
      <w:r>
        <w:rPr>
          <w:rFonts w:ascii="Times New Roman" w:hAnsi="Times New Roman" w:cs="Times New Roman"/>
          <w:color w:val="000000" w:themeColor="text1"/>
          <w:sz w:val="28"/>
          <w:szCs w:val="28"/>
        </w:rPr>
        <w:t xml:space="preserve">Богородский муниципальный </w:t>
      </w:r>
      <w:r w:rsidRPr="00F650E5">
        <w:rPr>
          <w:rFonts w:ascii="Times New Roman" w:hAnsi="Times New Roman" w:cs="Times New Roman"/>
          <w:color w:val="000000" w:themeColor="text1"/>
          <w:sz w:val="28"/>
          <w:szCs w:val="28"/>
        </w:rPr>
        <w:t>округ Кировской области</w:t>
      </w:r>
      <w:r w:rsidR="009C5E4F">
        <w:rPr>
          <w:rFonts w:ascii="Times New Roman" w:hAnsi="Times New Roman" w:cs="Times New Roman"/>
          <w:color w:val="000000" w:themeColor="text1"/>
          <w:sz w:val="28"/>
          <w:szCs w:val="28"/>
        </w:rPr>
        <w:t xml:space="preserve"> согласно приложению</w:t>
      </w:r>
      <w:r w:rsidRPr="00F650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009C5E4F">
        <w:rPr>
          <w:rFonts w:ascii="Times New Roman" w:hAnsi="Times New Roman" w:cs="Times New Roman"/>
          <w:color w:val="000000" w:themeColor="text1"/>
          <w:sz w:val="28"/>
          <w:szCs w:val="28"/>
        </w:rPr>
        <w:tab/>
      </w:r>
      <w:r w:rsidRPr="00F650E5">
        <w:rPr>
          <w:rFonts w:ascii="Times New Roman" w:hAnsi="Times New Roman" w:cs="Times New Roman"/>
          <w:color w:val="000000" w:themeColor="text1"/>
          <w:sz w:val="28"/>
          <w:szCs w:val="28"/>
        </w:rPr>
        <w:t>2. Признать утратившим силу</w:t>
      </w:r>
      <w:r w:rsidR="00F7293B">
        <w:rPr>
          <w:rFonts w:ascii="Times New Roman" w:hAnsi="Times New Roman" w:cs="Times New Roman"/>
          <w:color w:val="000000" w:themeColor="text1"/>
          <w:sz w:val="28"/>
          <w:szCs w:val="28"/>
        </w:rPr>
        <w:t>:</w:t>
      </w:r>
    </w:p>
    <w:p w:rsidR="00F7293B" w:rsidRDefault="00256A2B" w:rsidP="0029690D">
      <w:pPr>
        <w:autoSpaceDE w:val="0"/>
        <w:autoSpaceDN w:val="0"/>
        <w:adjustRightInd w:val="0"/>
        <w:spacing w:after="0" w:line="360" w:lineRule="auto"/>
        <w:ind w:firstLine="709"/>
        <w:jc w:val="both"/>
        <w:rPr>
          <w:rFonts w:ascii="Times New Roman" w:hAnsi="Times New Roman" w:cs="Times New Roman"/>
          <w:bCs/>
          <w:sz w:val="28"/>
          <w:szCs w:val="28"/>
        </w:rPr>
      </w:pPr>
      <w:r w:rsidRPr="00F650E5">
        <w:rPr>
          <w:rFonts w:ascii="Times New Roman" w:hAnsi="Times New Roman" w:cs="Times New Roman"/>
          <w:sz w:val="28"/>
          <w:szCs w:val="28"/>
        </w:rPr>
        <w:t>ре</w:t>
      </w:r>
      <w:r>
        <w:rPr>
          <w:rFonts w:ascii="Times New Roman" w:hAnsi="Times New Roman" w:cs="Times New Roman"/>
          <w:sz w:val="28"/>
          <w:szCs w:val="28"/>
        </w:rPr>
        <w:t xml:space="preserve">шение Думы Богородского </w:t>
      </w:r>
      <w:r w:rsidR="00F7293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Кировской области о</w:t>
      </w:r>
      <w:r>
        <w:rPr>
          <w:rFonts w:ascii="Times New Roman" w:hAnsi="Times New Roman" w:cs="Times New Roman"/>
          <w:color w:val="000000" w:themeColor="text1"/>
          <w:sz w:val="28"/>
          <w:szCs w:val="28"/>
        </w:rPr>
        <w:t xml:space="preserve">т </w:t>
      </w:r>
      <w:r w:rsidR="00F7293B">
        <w:rPr>
          <w:rFonts w:ascii="Times New Roman" w:hAnsi="Times New Roman" w:cs="Times New Roman"/>
          <w:sz w:val="28"/>
          <w:szCs w:val="28"/>
        </w:rPr>
        <w:t>08</w:t>
      </w:r>
      <w:r w:rsidRPr="00F650E5">
        <w:rPr>
          <w:rFonts w:ascii="Times New Roman" w:hAnsi="Times New Roman" w:cs="Times New Roman"/>
          <w:sz w:val="28"/>
          <w:szCs w:val="28"/>
        </w:rPr>
        <w:t>.</w:t>
      </w:r>
      <w:r w:rsidR="00F7293B">
        <w:rPr>
          <w:rFonts w:ascii="Times New Roman" w:hAnsi="Times New Roman" w:cs="Times New Roman"/>
          <w:sz w:val="28"/>
          <w:szCs w:val="28"/>
        </w:rPr>
        <w:t>04</w:t>
      </w:r>
      <w:r w:rsidRPr="00F650E5">
        <w:rPr>
          <w:rFonts w:ascii="Times New Roman" w:hAnsi="Times New Roman" w:cs="Times New Roman"/>
          <w:sz w:val="28"/>
          <w:szCs w:val="28"/>
        </w:rPr>
        <w:t>.20</w:t>
      </w:r>
      <w:r w:rsidR="00F7293B">
        <w:rPr>
          <w:rFonts w:ascii="Times New Roman" w:hAnsi="Times New Roman" w:cs="Times New Roman"/>
          <w:sz w:val="28"/>
          <w:szCs w:val="28"/>
        </w:rPr>
        <w:t>20</w:t>
      </w:r>
      <w:r w:rsidRPr="00F650E5">
        <w:rPr>
          <w:rFonts w:ascii="Times New Roman" w:hAnsi="Times New Roman" w:cs="Times New Roman"/>
          <w:sz w:val="28"/>
          <w:szCs w:val="28"/>
        </w:rPr>
        <w:t xml:space="preserve"> № </w:t>
      </w:r>
      <w:r>
        <w:rPr>
          <w:rFonts w:ascii="Times New Roman" w:hAnsi="Times New Roman" w:cs="Times New Roman"/>
          <w:sz w:val="28"/>
          <w:szCs w:val="28"/>
        </w:rPr>
        <w:t>1</w:t>
      </w:r>
      <w:r w:rsidR="00F7293B">
        <w:rPr>
          <w:rFonts w:ascii="Times New Roman" w:hAnsi="Times New Roman" w:cs="Times New Roman"/>
          <w:sz w:val="28"/>
          <w:szCs w:val="28"/>
        </w:rPr>
        <w:t>8</w:t>
      </w:r>
      <w:r w:rsidRPr="00F650E5">
        <w:rPr>
          <w:rFonts w:ascii="Times New Roman" w:hAnsi="Times New Roman" w:cs="Times New Roman"/>
          <w:sz w:val="28"/>
          <w:szCs w:val="28"/>
        </w:rPr>
        <w:t>/</w:t>
      </w:r>
      <w:r w:rsidR="00F7293B">
        <w:rPr>
          <w:rFonts w:ascii="Times New Roman" w:hAnsi="Times New Roman" w:cs="Times New Roman"/>
          <w:sz w:val="28"/>
          <w:szCs w:val="28"/>
        </w:rPr>
        <w:t xml:space="preserve">132 </w:t>
      </w:r>
      <w:r>
        <w:rPr>
          <w:rFonts w:ascii="Times New Roman" w:hAnsi="Times New Roman" w:cs="Times New Roman"/>
          <w:sz w:val="28"/>
          <w:szCs w:val="28"/>
        </w:rPr>
        <w:t>«Об утверждении Положения о бюджетном процессе в муниципальном образовании Богородский городской округ Кировской области</w:t>
      </w:r>
      <w:r w:rsidR="00F7293B">
        <w:rPr>
          <w:rFonts w:ascii="Times New Roman" w:hAnsi="Times New Roman" w:cs="Times New Roman"/>
          <w:bCs/>
          <w:sz w:val="28"/>
          <w:szCs w:val="28"/>
        </w:rPr>
        <w:t>»;</w:t>
      </w:r>
    </w:p>
    <w:p w:rsidR="00F7293B" w:rsidRDefault="00F7293B" w:rsidP="00F7293B">
      <w:pPr>
        <w:pStyle w:val="ConsPlusTitle"/>
        <w:spacing w:after="480" w:line="360" w:lineRule="auto"/>
        <w:ind w:firstLine="708"/>
        <w:jc w:val="both"/>
        <w:rPr>
          <w:rFonts w:ascii="Times New Roman" w:hAnsi="Times New Roman" w:cs="Times New Roman"/>
          <w:b w:val="0"/>
          <w:sz w:val="28"/>
          <w:szCs w:val="28"/>
        </w:rPr>
      </w:pPr>
      <w:r w:rsidRPr="00F7293B">
        <w:rPr>
          <w:rFonts w:ascii="Times New Roman" w:hAnsi="Times New Roman" w:cs="Times New Roman"/>
          <w:b w:val="0"/>
          <w:sz w:val="28"/>
          <w:szCs w:val="28"/>
        </w:rPr>
        <w:t xml:space="preserve">решение Думы Богородского муниципального округа Кировской области от 11.11.2020 № 26/199 «О внесении изменений </w:t>
      </w:r>
      <w:proofErr w:type="gramStart"/>
      <w:r w:rsidRPr="00F7293B">
        <w:rPr>
          <w:rFonts w:ascii="Times New Roman" w:hAnsi="Times New Roman" w:cs="Times New Roman"/>
          <w:b w:val="0"/>
          <w:sz w:val="28"/>
          <w:szCs w:val="28"/>
        </w:rPr>
        <w:t>в  Положение</w:t>
      </w:r>
      <w:proofErr w:type="gramEnd"/>
      <w:r w:rsidRPr="00F7293B">
        <w:rPr>
          <w:rFonts w:ascii="Times New Roman" w:hAnsi="Times New Roman" w:cs="Times New Roman"/>
          <w:b w:val="0"/>
          <w:sz w:val="28"/>
          <w:szCs w:val="28"/>
        </w:rPr>
        <w:t xml:space="preserve"> о бюджетном процессе в муниципальном образовании Богородский муниципальный округ Кировской области</w:t>
      </w:r>
      <w:r>
        <w:rPr>
          <w:rFonts w:ascii="Times New Roman" w:hAnsi="Times New Roman" w:cs="Times New Roman"/>
          <w:b w:val="0"/>
          <w:sz w:val="28"/>
          <w:szCs w:val="28"/>
        </w:rPr>
        <w:t>»;</w:t>
      </w:r>
    </w:p>
    <w:p w:rsidR="00F7293B" w:rsidRDefault="00F7293B" w:rsidP="00F7293B">
      <w:pPr>
        <w:pStyle w:val="ConsPlusTitle"/>
        <w:spacing w:line="360" w:lineRule="auto"/>
        <w:ind w:firstLine="708"/>
        <w:jc w:val="both"/>
        <w:rPr>
          <w:rFonts w:ascii="Times New Roman" w:hAnsi="Times New Roman" w:cs="Times New Roman"/>
          <w:b w:val="0"/>
          <w:sz w:val="28"/>
          <w:szCs w:val="28"/>
        </w:rPr>
      </w:pPr>
      <w:r w:rsidRPr="00F7293B">
        <w:rPr>
          <w:rFonts w:ascii="Times New Roman" w:hAnsi="Times New Roman" w:cs="Times New Roman"/>
          <w:b w:val="0"/>
          <w:sz w:val="28"/>
          <w:szCs w:val="28"/>
        </w:rPr>
        <w:lastRenderedPageBreak/>
        <w:t xml:space="preserve">решение Думы Богородского муниципального округа Кировской области от 25.11.2020 </w:t>
      </w:r>
      <w:proofErr w:type="gramStart"/>
      <w:r w:rsidRPr="00F7293B">
        <w:rPr>
          <w:rFonts w:ascii="Times New Roman" w:hAnsi="Times New Roman" w:cs="Times New Roman"/>
          <w:b w:val="0"/>
          <w:sz w:val="28"/>
          <w:szCs w:val="28"/>
        </w:rPr>
        <w:t>№  27</w:t>
      </w:r>
      <w:proofErr w:type="gramEnd"/>
      <w:r w:rsidRPr="00F7293B">
        <w:rPr>
          <w:rFonts w:ascii="Times New Roman" w:hAnsi="Times New Roman" w:cs="Times New Roman"/>
          <w:b w:val="0"/>
          <w:sz w:val="28"/>
          <w:szCs w:val="28"/>
        </w:rPr>
        <w:t>/211 «О внесении изменений в  Положение о бюджетном процессе в муниципальном образовании Богородский муниципальный округ Кировской области</w:t>
      </w:r>
      <w:r>
        <w:rPr>
          <w:rFonts w:ascii="Times New Roman" w:hAnsi="Times New Roman" w:cs="Times New Roman"/>
          <w:b w:val="0"/>
          <w:sz w:val="28"/>
          <w:szCs w:val="28"/>
        </w:rPr>
        <w:t>»;</w:t>
      </w:r>
    </w:p>
    <w:p w:rsidR="009C5E4F" w:rsidRPr="00E57DD9" w:rsidRDefault="00F7293B" w:rsidP="00E57DD9">
      <w:pPr>
        <w:pStyle w:val="ConsPlusTitle"/>
        <w:spacing w:after="480" w:line="360" w:lineRule="auto"/>
        <w:ind w:firstLine="708"/>
        <w:jc w:val="both"/>
        <w:rPr>
          <w:rFonts w:ascii="Times New Roman" w:hAnsi="Times New Roman" w:cs="Times New Roman"/>
          <w:b w:val="0"/>
          <w:sz w:val="28"/>
          <w:szCs w:val="28"/>
        </w:rPr>
      </w:pPr>
      <w:r w:rsidRPr="00F7293B">
        <w:rPr>
          <w:rFonts w:ascii="Times New Roman" w:hAnsi="Times New Roman" w:cs="Times New Roman"/>
          <w:b w:val="0"/>
          <w:sz w:val="28"/>
          <w:szCs w:val="28"/>
        </w:rPr>
        <w:t xml:space="preserve">решение Думы Богородского муниципального округа Кировской области от </w:t>
      </w:r>
      <w:r>
        <w:rPr>
          <w:rFonts w:ascii="Times New Roman" w:hAnsi="Times New Roman" w:cs="Times New Roman"/>
          <w:b w:val="0"/>
          <w:sz w:val="28"/>
          <w:szCs w:val="28"/>
        </w:rPr>
        <w:t>16</w:t>
      </w:r>
      <w:r w:rsidRPr="00F7293B">
        <w:rPr>
          <w:rFonts w:ascii="Times New Roman" w:hAnsi="Times New Roman" w:cs="Times New Roman"/>
          <w:b w:val="0"/>
          <w:sz w:val="28"/>
          <w:szCs w:val="28"/>
        </w:rPr>
        <w:t>.1</w:t>
      </w:r>
      <w:r>
        <w:rPr>
          <w:rFonts w:ascii="Times New Roman" w:hAnsi="Times New Roman" w:cs="Times New Roman"/>
          <w:b w:val="0"/>
          <w:sz w:val="28"/>
          <w:szCs w:val="28"/>
        </w:rPr>
        <w:t>2</w:t>
      </w:r>
      <w:r w:rsidRPr="00F7293B">
        <w:rPr>
          <w:rFonts w:ascii="Times New Roman" w:hAnsi="Times New Roman" w:cs="Times New Roman"/>
          <w:b w:val="0"/>
          <w:sz w:val="28"/>
          <w:szCs w:val="28"/>
        </w:rPr>
        <w:t xml:space="preserve">.2020 </w:t>
      </w:r>
      <w:proofErr w:type="gramStart"/>
      <w:r w:rsidRPr="00F7293B">
        <w:rPr>
          <w:rFonts w:ascii="Times New Roman" w:hAnsi="Times New Roman" w:cs="Times New Roman"/>
          <w:b w:val="0"/>
          <w:sz w:val="28"/>
          <w:szCs w:val="28"/>
        </w:rPr>
        <w:t>№  2</w:t>
      </w:r>
      <w:r>
        <w:rPr>
          <w:rFonts w:ascii="Times New Roman" w:hAnsi="Times New Roman" w:cs="Times New Roman"/>
          <w:b w:val="0"/>
          <w:sz w:val="28"/>
          <w:szCs w:val="28"/>
        </w:rPr>
        <w:t>8</w:t>
      </w:r>
      <w:proofErr w:type="gramEnd"/>
      <w:r w:rsidRPr="00F7293B">
        <w:rPr>
          <w:rFonts w:ascii="Times New Roman" w:hAnsi="Times New Roman" w:cs="Times New Roman"/>
          <w:b w:val="0"/>
          <w:sz w:val="28"/>
          <w:szCs w:val="28"/>
        </w:rPr>
        <w:t>/21</w:t>
      </w:r>
      <w:r>
        <w:rPr>
          <w:rFonts w:ascii="Times New Roman" w:hAnsi="Times New Roman" w:cs="Times New Roman"/>
          <w:b w:val="0"/>
          <w:sz w:val="28"/>
          <w:szCs w:val="28"/>
        </w:rPr>
        <w:t>4</w:t>
      </w:r>
      <w:r w:rsidRPr="00F7293B">
        <w:rPr>
          <w:rFonts w:ascii="Times New Roman" w:hAnsi="Times New Roman" w:cs="Times New Roman"/>
          <w:b w:val="0"/>
          <w:sz w:val="28"/>
          <w:szCs w:val="28"/>
        </w:rPr>
        <w:t xml:space="preserve"> «О внесении изменений в  Положение о бюджетном процессе в муниципальном образовании Богородский муниципальный округ Кировской области</w:t>
      </w:r>
      <w:r>
        <w:rPr>
          <w:rFonts w:ascii="Times New Roman" w:hAnsi="Times New Roman" w:cs="Times New Roman"/>
          <w:b w:val="0"/>
          <w:sz w:val="28"/>
          <w:szCs w:val="28"/>
        </w:rPr>
        <w:t>»;</w:t>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sidRPr="00F7293B">
        <w:rPr>
          <w:rFonts w:ascii="Times New Roman" w:hAnsi="Times New Roman" w:cs="Times New Roman"/>
          <w:b w:val="0"/>
          <w:sz w:val="28"/>
          <w:szCs w:val="28"/>
        </w:rPr>
        <w:t xml:space="preserve">решение Думы Богородского муниципального округа Кировской области от </w:t>
      </w:r>
      <w:r w:rsidR="00E57DD9">
        <w:rPr>
          <w:rFonts w:ascii="Times New Roman" w:hAnsi="Times New Roman" w:cs="Times New Roman"/>
          <w:b w:val="0"/>
          <w:sz w:val="28"/>
          <w:szCs w:val="28"/>
        </w:rPr>
        <w:t>01</w:t>
      </w:r>
      <w:r w:rsidR="00E57DD9" w:rsidRPr="00F7293B">
        <w:rPr>
          <w:rFonts w:ascii="Times New Roman" w:hAnsi="Times New Roman" w:cs="Times New Roman"/>
          <w:b w:val="0"/>
          <w:sz w:val="28"/>
          <w:szCs w:val="28"/>
        </w:rPr>
        <w:t>.1</w:t>
      </w:r>
      <w:r w:rsidR="00E57DD9">
        <w:rPr>
          <w:rFonts w:ascii="Times New Roman" w:hAnsi="Times New Roman" w:cs="Times New Roman"/>
          <w:b w:val="0"/>
          <w:sz w:val="28"/>
          <w:szCs w:val="28"/>
        </w:rPr>
        <w:t>2</w:t>
      </w:r>
      <w:r w:rsidR="00E57DD9" w:rsidRPr="00F7293B">
        <w:rPr>
          <w:rFonts w:ascii="Times New Roman" w:hAnsi="Times New Roman" w:cs="Times New Roman"/>
          <w:b w:val="0"/>
          <w:sz w:val="28"/>
          <w:szCs w:val="28"/>
        </w:rPr>
        <w:t>.202</w:t>
      </w:r>
      <w:r w:rsidR="00E57DD9">
        <w:rPr>
          <w:rFonts w:ascii="Times New Roman" w:hAnsi="Times New Roman" w:cs="Times New Roman"/>
          <w:b w:val="0"/>
          <w:sz w:val="28"/>
          <w:szCs w:val="28"/>
        </w:rPr>
        <w:t>1</w:t>
      </w:r>
      <w:r w:rsidR="00E57DD9" w:rsidRPr="00F7293B">
        <w:rPr>
          <w:rFonts w:ascii="Times New Roman" w:hAnsi="Times New Roman" w:cs="Times New Roman"/>
          <w:b w:val="0"/>
          <w:sz w:val="28"/>
          <w:szCs w:val="28"/>
        </w:rPr>
        <w:t xml:space="preserve"> №  </w:t>
      </w:r>
      <w:r w:rsidR="00E57DD9">
        <w:rPr>
          <w:rFonts w:ascii="Times New Roman" w:hAnsi="Times New Roman" w:cs="Times New Roman"/>
          <w:b w:val="0"/>
          <w:sz w:val="28"/>
          <w:szCs w:val="28"/>
        </w:rPr>
        <w:t>41</w:t>
      </w:r>
      <w:r w:rsidR="00E57DD9" w:rsidRPr="00F7293B">
        <w:rPr>
          <w:rFonts w:ascii="Times New Roman" w:hAnsi="Times New Roman" w:cs="Times New Roman"/>
          <w:b w:val="0"/>
          <w:sz w:val="28"/>
          <w:szCs w:val="28"/>
        </w:rPr>
        <w:t>/2</w:t>
      </w:r>
      <w:r w:rsidR="00E57DD9">
        <w:rPr>
          <w:rFonts w:ascii="Times New Roman" w:hAnsi="Times New Roman" w:cs="Times New Roman"/>
          <w:b w:val="0"/>
          <w:sz w:val="28"/>
          <w:szCs w:val="28"/>
        </w:rPr>
        <w:t>94</w:t>
      </w:r>
      <w:r w:rsidR="00E57DD9" w:rsidRPr="00F7293B">
        <w:rPr>
          <w:rFonts w:ascii="Times New Roman" w:hAnsi="Times New Roman" w:cs="Times New Roman"/>
          <w:b w:val="0"/>
          <w:sz w:val="28"/>
          <w:szCs w:val="28"/>
        </w:rPr>
        <w:t xml:space="preserve"> «О внесении изменений в  Положение о бюджетном процессе в муниципальном образовании Богородский муниципальный округ Кировской области</w:t>
      </w:r>
      <w:r w:rsidR="00E57DD9">
        <w:rPr>
          <w:rFonts w:ascii="Times New Roman" w:hAnsi="Times New Roman" w:cs="Times New Roman"/>
          <w:b w:val="0"/>
          <w:sz w:val="28"/>
          <w:szCs w:val="28"/>
        </w:rPr>
        <w:t>».</w:t>
      </w:r>
      <w:r w:rsidR="00E57DD9">
        <w:rPr>
          <w:rFonts w:ascii="Times New Roman" w:hAnsi="Times New Roman" w:cs="Times New Roman"/>
          <w:b w:val="0"/>
          <w:sz w:val="28"/>
          <w:szCs w:val="28"/>
        </w:rPr>
        <w:tab/>
      </w:r>
      <w:r w:rsidR="00256A2B">
        <w:rPr>
          <w:rFonts w:ascii="Times New Roman" w:hAnsi="Times New Roman" w:cs="Times New Roman"/>
          <w:bCs/>
          <w:sz w:val="28"/>
          <w:szCs w:val="28"/>
        </w:rPr>
        <w:tab/>
      </w:r>
      <w:r w:rsidR="00256A2B">
        <w:rPr>
          <w:rFonts w:ascii="Times New Roman" w:hAnsi="Times New Roman" w:cs="Times New Roman"/>
          <w:bCs/>
          <w:sz w:val="28"/>
          <w:szCs w:val="28"/>
        </w:rPr>
        <w:tab/>
      </w:r>
      <w:r w:rsidR="00256A2B">
        <w:rPr>
          <w:rFonts w:ascii="Times New Roman" w:hAnsi="Times New Roman" w:cs="Times New Roman"/>
          <w:bCs/>
          <w:sz w:val="28"/>
          <w:szCs w:val="28"/>
        </w:rPr>
        <w:tab/>
      </w:r>
      <w:r w:rsidR="00FA02BA">
        <w:rPr>
          <w:rFonts w:ascii="Times New Roman" w:hAnsi="Times New Roman" w:cs="Times New Roman"/>
          <w:bCs/>
          <w:sz w:val="28"/>
          <w:szCs w:val="28"/>
        </w:rPr>
        <w:tab/>
      </w:r>
      <w:r w:rsidR="00FA02BA">
        <w:rPr>
          <w:rFonts w:ascii="Times New Roman" w:hAnsi="Times New Roman" w:cs="Times New Roman"/>
          <w:bCs/>
          <w:sz w:val="28"/>
          <w:szCs w:val="28"/>
        </w:rPr>
        <w:tab/>
      </w:r>
      <w:r w:rsidR="00256A2B">
        <w:rPr>
          <w:rFonts w:ascii="Times New Roman" w:hAnsi="Times New Roman" w:cs="Times New Roman"/>
          <w:sz w:val="28"/>
          <w:szCs w:val="28"/>
        </w:rPr>
        <w:tab/>
      </w:r>
      <w:r w:rsidR="00042488">
        <w:rPr>
          <w:rFonts w:ascii="Times New Roman" w:hAnsi="Times New Roman" w:cs="Times New Roman"/>
          <w:sz w:val="28"/>
          <w:szCs w:val="28"/>
        </w:rPr>
        <w:tab/>
      </w:r>
      <w:r w:rsidR="00042488">
        <w:rPr>
          <w:rFonts w:ascii="Times New Roman" w:hAnsi="Times New Roman" w:cs="Times New Roman"/>
          <w:sz w:val="28"/>
          <w:szCs w:val="28"/>
        </w:rPr>
        <w:tab/>
      </w:r>
      <w:r w:rsidR="009C5E4F">
        <w:rPr>
          <w:rFonts w:ascii="Times New Roman" w:hAnsi="Times New Roman" w:cs="Times New Roman"/>
          <w:sz w:val="28"/>
          <w:szCs w:val="28"/>
        </w:rPr>
        <w:tab/>
      </w:r>
      <w:r w:rsidR="009C5E4F">
        <w:rPr>
          <w:rFonts w:ascii="Times New Roman" w:hAnsi="Times New Roman" w:cs="Times New Roman"/>
          <w:sz w:val="28"/>
          <w:szCs w:val="28"/>
        </w:rPr>
        <w:tab/>
      </w:r>
      <w:r w:rsidR="00256A2B" w:rsidRPr="00E57DD9">
        <w:rPr>
          <w:rFonts w:ascii="Times New Roman" w:hAnsi="Times New Roman" w:cs="Times New Roman"/>
          <w:b w:val="0"/>
          <w:sz w:val="28"/>
          <w:szCs w:val="28"/>
        </w:rPr>
        <w:t>3.</w:t>
      </w:r>
      <w:r w:rsidR="009C5E4F" w:rsidRPr="00E57DD9">
        <w:rPr>
          <w:rFonts w:ascii="Times New Roman" w:hAnsi="Times New Roman" w:cs="Times New Roman"/>
          <w:b w:val="0"/>
          <w:sz w:val="28"/>
          <w:szCs w:val="28"/>
        </w:rPr>
        <w:t xml:space="preserve"> </w:t>
      </w:r>
      <w:r w:rsidR="00256A2B" w:rsidRPr="00E57DD9">
        <w:rPr>
          <w:rFonts w:ascii="Times New Roman" w:hAnsi="Times New Roman" w:cs="Times New Roman"/>
          <w:b w:val="0"/>
          <w:sz w:val="28"/>
          <w:szCs w:val="28"/>
        </w:rPr>
        <w:t>Настоящее решение вступает в силу с</w:t>
      </w:r>
      <w:r w:rsidR="009C5E4F" w:rsidRPr="00E57DD9">
        <w:rPr>
          <w:rFonts w:ascii="Times New Roman" w:hAnsi="Times New Roman" w:cs="Times New Roman"/>
          <w:b w:val="0"/>
          <w:sz w:val="28"/>
          <w:szCs w:val="28"/>
        </w:rPr>
        <w:t>о дня его официального опубликования</w:t>
      </w:r>
      <w:r w:rsidR="00256A2B" w:rsidRPr="00E57DD9">
        <w:rPr>
          <w:rFonts w:ascii="Times New Roman" w:hAnsi="Times New Roman" w:cs="Times New Roman"/>
          <w:b w:val="0"/>
          <w:sz w:val="28"/>
          <w:szCs w:val="28"/>
        </w:rPr>
        <w:t xml:space="preserve">. </w:t>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E57DD9">
        <w:rPr>
          <w:rFonts w:ascii="Times New Roman" w:hAnsi="Times New Roman" w:cs="Times New Roman"/>
          <w:b w:val="0"/>
          <w:sz w:val="28"/>
          <w:szCs w:val="28"/>
        </w:rPr>
        <w:tab/>
      </w:r>
      <w:r w:rsidR="00256A2B" w:rsidRPr="00E57DD9">
        <w:rPr>
          <w:rFonts w:ascii="Times New Roman" w:hAnsi="Times New Roman" w:cs="Times New Roman"/>
          <w:b w:val="0"/>
          <w:sz w:val="28"/>
          <w:szCs w:val="28"/>
        </w:rPr>
        <w:t xml:space="preserve">4. </w:t>
      </w:r>
      <w:r w:rsidR="009C5E4F" w:rsidRPr="00E57DD9">
        <w:rPr>
          <w:rFonts w:ascii="Times New Roman" w:hAnsi="Times New Roman" w:cs="Times New Roman"/>
          <w:b w:val="0"/>
          <w:sz w:val="28"/>
          <w:szCs w:val="28"/>
        </w:rPr>
        <w:t>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w:t>
      </w:r>
      <w:r w:rsidR="009C5E4F" w:rsidRPr="00E57DD9">
        <w:rPr>
          <w:rFonts w:ascii="Times New Roman" w:hAnsi="Times New Roman" w:cs="Times New Roman"/>
          <w:b w:val="0"/>
          <w:color w:val="000000"/>
          <w:sz w:val="28"/>
          <w:szCs w:val="28"/>
        </w:rPr>
        <w:t xml:space="preserve"> Кировской области в информационно-телекоммуникационной сети «</w:t>
      </w:r>
      <w:proofErr w:type="gramStart"/>
      <w:r w:rsidR="009C5E4F" w:rsidRPr="00E57DD9">
        <w:rPr>
          <w:rFonts w:ascii="Times New Roman" w:hAnsi="Times New Roman" w:cs="Times New Roman"/>
          <w:b w:val="0"/>
          <w:color w:val="000000"/>
          <w:sz w:val="28"/>
          <w:szCs w:val="28"/>
        </w:rPr>
        <w:t xml:space="preserve">Интернет»   </w:t>
      </w:r>
      <w:proofErr w:type="gramEnd"/>
      <w:r w:rsidR="004D3807">
        <w:fldChar w:fldCharType="begin"/>
      </w:r>
      <w:r w:rsidR="004D3807">
        <w:instrText xml:space="preserve"> HYPERLINK "http://www.munbog43.ru" </w:instrText>
      </w:r>
      <w:r w:rsidR="004D3807">
        <w:fldChar w:fldCharType="separate"/>
      </w:r>
      <w:r w:rsidR="009C5E4F" w:rsidRPr="00E57DD9">
        <w:rPr>
          <w:rStyle w:val="a9"/>
          <w:rFonts w:ascii="Times New Roman" w:hAnsi="Times New Roman" w:cs="Times New Roman"/>
          <w:b w:val="0"/>
          <w:sz w:val="28"/>
          <w:szCs w:val="28"/>
          <w:lang w:val="en-US"/>
        </w:rPr>
        <w:t>www</w:t>
      </w:r>
      <w:r w:rsidR="009C5E4F" w:rsidRPr="00E57DD9">
        <w:rPr>
          <w:rStyle w:val="a9"/>
          <w:rFonts w:ascii="Times New Roman" w:hAnsi="Times New Roman" w:cs="Times New Roman"/>
          <w:b w:val="0"/>
          <w:sz w:val="28"/>
          <w:szCs w:val="28"/>
        </w:rPr>
        <w:t>.</w:t>
      </w:r>
      <w:proofErr w:type="spellStart"/>
      <w:r w:rsidR="009C5E4F" w:rsidRPr="00E57DD9">
        <w:rPr>
          <w:rStyle w:val="a9"/>
          <w:rFonts w:ascii="Times New Roman" w:hAnsi="Times New Roman" w:cs="Times New Roman"/>
          <w:b w:val="0"/>
          <w:sz w:val="28"/>
          <w:szCs w:val="28"/>
          <w:lang w:val="en-US"/>
        </w:rPr>
        <w:t>munbog</w:t>
      </w:r>
      <w:proofErr w:type="spellEnd"/>
      <w:r w:rsidR="009C5E4F" w:rsidRPr="00E57DD9">
        <w:rPr>
          <w:rStyle w:val="a9"/>
          <w:rFonts w:ascii="Times New Roman" w:hAnsi="Times New Roman" w:cs="Times New Roman"/>
          <w:b w:val="0"/>
          <w:sz w:val="28"/>
          <w:szCs w:val="28"/>
        </w:rPr>
        <w:t>43.</w:t>
      </w:r>
      <w:proofErr w:type="spellStart"/>
      <w:r w:rsidR="009C5E4F" w:rsidRPr="00E57DD9">
        <w:rPr>
          <w:rStyle w:val="a9"/>
          <w:rFonts w:ascii="Times New Roman" w:hAnsi="Times New Roman" w:cs="Times New Roman"/>
          <w:b w:val="0"/>
          <w:sz w:val="28"/>
          <w:szCs w:val="28"/>
          <w:lang w:val="en-US"/>
        </w:rPr>
        <w:t>ru</w:t>
      </w:r>
      <w:proofErr w:type="spellEnd"/>
      <w:r w:rsidR="004D3807">
        <w:rPr>
          <w:rStyle w:val="a9"/>
          <w:rFonts w:ascii="Times New Roman" w:hAnsi="Times New Roman" w:cs="Times New Roman"/>
          <w:b w:val="0"/>
          <w:sz w:val="28"/>
          <w:szCs w:val="28"/>
          <w:lang w:val="en-US"/>
        </w:rPr>
        <w:fldChar w:fldCharType="end"/>
      </w:r>
      <w:r w:rsidR="009C5E4F" w:rsidRPr="00E57DD9">
        <w:rPr>
          <w:rFonts w:ascii="Times New Roman" w:hAnsi="Times New Roman" w:cs="Times New Roman"/>
          <w:b w:val="0"/>
          <w:sz w:val="28"/>
          <w:szCs w:val="28"/>
        </w:rPr>
        <w:t>.</w:t>
      </w:r>
    </w:p>
    <w:p w:rsidR="00256A2B" w:rsidRPr="00AA73A5" w:rsidRDefault="00256A2B" w:rsidP="00256A2B">
      <w:pPr>
        <w:spacing w:line="360" w:lineRule="auto"/>
        <w:ind w:firstLine="709"/>
        <w:jc w:val="both"/>
        <w:rPr>
          <w:rFonts w:ascii="Times New Roman" w:hAnsi="Times New Roman" w:cs="Times New Roman"/>
          <w:sz w:val="28"/>
          <w:szCs w:val="28"/>
        </w:rPr>
      </w:pPr>
    </w:p>
    <w:p w:rsidR="00256A2B" w:rsidRPr="00631DE9" w:rsidRDefault="00256A2B" w:rsidP="00256A2B">
      <w:pPr>
        <w:autoSpaceDE w:val="0"/>
        <w:autoSpaceDN w:val="0"/>
        <w:adjustRightInd w:val="0"/>
        <w:spacing w:after="0" w:line="360" w:lineRule="auto"/>
        <w:jc w:val="both"/>
        <w:rPr>
          <w:rFonts w:ascii="Times New Roman" w:hAnsi="Times New Roman" w:cs="Times New Roman"/>
          <w:sz w:val="28"/>
          <w:szCs w:val="28"/>
        </w:rPr>
      </w:pP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p>
    <w:p w:rsidR="001B2632" w:rsidRDefault="00256A2B" w:rsidP="0029690D">
      <w:pPr>
        <w:tabs>
          <w:tab w:val="left" w:pos="851"/>
        </w:tabs>
        <w:spacing w:after="0"/>
        <w:jc w:val="both"/>
        <w:rPr>
          <w:rFonts w:ascii="Times New Roman" w:hAnsi="Times New Roman" w:cs="Times New Roman"/>
          <w:sz w:val="28"/>
          <w:szCs w:val="28"/>
        </w:rPr>
      </w:pPr>
      <w:r w:rsidRPr="00FE3DFA">
        <w:rPr>
          <w:rFonts w:ascii="Times New Roman" w:hAnsi="Times New Roman" w:cs="Times New Roman"/>
          <w:sz w:val="28"/>
          <w:szCs w:val="28"/>
        </w:rPr>
        <w:t xml:space="preserve">Председатель </w:t>
      </w:r>
      <w:r>
        <w:rPr>
          <w:rFonts w:ascii="Times New Roman" w:hAnsi="Times New Roman" w:cs="Times New Roman"/>
          <w:sz w:val="28"/>
          <w:szCs w:val="28"/>
        </w:rPr>
        <w:t>Думы</w:t>
      </w:r>
    </w:p>
    <w:p w:rsidR="00256A2B" w:rsidRPr="00FE3DFA" w:rsidRDefault="00256A2B" w:rsidP="0029690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Богородского</w:t>
      </w:r>
      <w:r w:rsidR="009C5E4F">
        <w:rPr>
          <w:rFonts w:ascii="Times New Roman" w:hAnsi="Times New Roman" w:cs="Times New Roman"/>
          <w:sz w:val="28"/>
          <w:szCs w:val="28"/>
        </w:rPr>
        <w:t xml:space="preserve"> </w:t>
      </w:r>
      <w:r w:rsidR="0029690D">
        <w:rPr>
          <w:rFonts w:ascii="Times New Roman" w:hAnsi="Times New Roman" w:cs="Times New Roman"/>
          <w:sz w:val="28"/>
          <w:szCs w:val="28"/>
        </w:rPr>
        <w:t xml:space="preserve">муниципального округа    </w:t>
      </w:r>
      <w:r w:rsidR="009C5E4F">
        <w:rPr>
          <w:rFonts w:ascii="Times New Roman" w:hAnsi="Times New Roman" w:cs="Times New Roman"/>
          <w:sz w:val="28"/>
          <w:szCs w:val="28"/>
        </w:rPr>
        <w:t xml:space="preserve">                                    </w:t>
      </w:r>
      <w:r>
        <w:rPr>
          <w:rFonts w:ascii="Times New Roman" w:hAnsi="Times New Roman" w:cs="Times New Roman"/>
          <w:sz w:val="28"/>
          <w:szCs w:val="28"/>
        </w:rPr>
        <w:t>А</w:t>
      </w:r>
      <w:r w:rsidRPr="00FE3DFA">
        <w:rPr>
          <w:rFonts w:ascii="Times New Roman" w:hAnsi="Times New Roman" w:cs="Times New Roman"/>
          <w:sz w:val="28"/>
          <w:szCs w:val="28"/>
        </w:rPr>
        <w:t>.</w:t>
      </w:r>
      <w:r>
        <w:rPr>
          <w:rFonts w:ascii="Times New Roman" w:hAnsi="Times New Roman" w:cs="Times New Roman"/>
          <w:sz w:val="28"/>
          <w:szCs w:val="28"/>
        </w:rPr>
        <w:t>С. Соболева</w:t>
      </w:r>
    </w:p>
    <w:p w:rsidR="00256A2B" w:rsidRPr="00FE3DFA" w:rsidRDefault="00256A2B" w:rsidP="00256A2B">
      <w:pPr>
        <w:tabs>
          <w:tab w:val="left" w:pos="851"/>
        </w:tabs>
        <w:jc w:val="both"/>
        <w:rPr>
          <w:rFonts w:ascii="Times New Roman" w:hAnsi="Times New Roman" w:cs="Times New Roman"/>
          <w:sz w:val="28"/>
          <w:szCs w:val="28"/>
        </w:rPr>
      </w:pPr>
    </w:p>
    <w:p w:rsidR="0029690D" w:rsidRDefault="00256A2B" w:rsidP="0029690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Г</w:t>
      </w:r>
      <w:r w:rsidRPr="00FE3DFA">
        <w:rPr>
          <w:rFonts w:ascii="Times New Roman" w:hAnsi="Times New Roman" w:cs="Times New Roman"/>
          <w:sz w:val="28"/>
          <w:szCs w:val="28"/>
        </w:rPr>
        <w:t>лав</w:t>
      </w:r>
      <w:r>
        <w:rPr>
          <w:rFonts w:ascii="Times New Roman" w:hAnsi="Times New Roman" w:cs="Times New Roman"/>
          <w:sz w:val="28"/>
          <w:szCs w:val="28"/>
        </w:rPr>
        <w:t>а</w:t>
      </w:r>
      <w:r w:rsidR="009C5E4F">
        <w:rPr>
          <w:rFonts w:ascii="Times New Roman" w:hAnsi="Times New Roman" w:cs="Times New Roman"/>
          <w:sz w:val="28"/>
          <w:szCs w:val="28"/>
        </w:rPr>
        <w:t xml:space="preserve"> </w:t>
      </w:r>
      <w:r w:rsidRPr="00FE3DFA">
        <w:rPr>
          <w:rFonts w:ascii="Times New Roman" w:hAnsi="Times New Roman" w:cs="Times New Roman"/>
          <w:sz w:val="28"/>
          <w:szCs w:val="28"/>
        </w:rPr>
        <w:t>Богородского</w:t>
      </w:r>
    </w:p>
    <w:p w:rsidR="00256A2B" w:rsidRPr="00FE3DFA" w:rsidRDefault="0029690D" w:rsidP="009C5E4F">
      <w:pPr>
        <w:tabs>
          <w:tab w:val="left" w:pos="851"/>
          <w:tab w:val="left" w:pos="7513"/>
        </w:tabs>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9C5E4F">
        <w:rPr>
          <w:rFonts w:ascii="Times New Roman" w:hAnsi="Times New Roman" w:cs="Times New Roman"/>
          <w:sz w:val="28"/>
          <w:szCs w:val="28"/>
        </w:rPr>
        <w:t xml:space="preserve">                                                          </w:t>
      </w:r>
      <w:r w:rsidR="00256A2B">
        <w:rPr>
          <w:rFonts w:ascii="Times New Roman" w:hAnsi="Times New Roman" w:cs="Times New Roman"/>
          <w:sz w:val="28"/>
          <w:szCs w:val="28"/>
        </w:rPr>
        <w:t>А.В. Растегаев</w:t>
      </w:r>
    </w:p>
    <w:p w:rsidR="004A0FCD" w:rsidRDefault="004A0FCD" w:rsidP="0094112C">
      <w:pPr>
        <w:pStyle w:val="ConsPlusNormal"/>
        <w:outlineLvl w:val="0"/>
        <w:rPr>
          <w:rFonts w:ascii="Times New Roman" w:hAnsi="Times New Roman" w:cs="Times New Roman"/>
          <w:sz w:val="28"/>
          <w:szCs w:val="28"/>
        </w:rPr>
      </w:pPr>
    </w:p>
    <w:p w:rsidR="0029690D" w:rsidRDefault="009C5E4F" w:rsidP="0094112C">
      <w:pPr>
        <w:pStyle w:val="ConsPlusNormal"/>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29690D" w:rsidRDefault="0029690D" w:rsidP="0094112C">
      <w:pPr>
        <w:pStyle w:val="ConsPlusNormal"/>
        <w:outlineLvl w:val="0"/>
        <w:rPr>
          <w:rFonts w:ascii="Times New Roman" w:hAnsi="Times New Roman" w:cs="Times New Roman"/>
          <w:sz w:val="28"/>
          <w:szCs w:val="28"/>
        </w:rPr>
      </w:pPr>
    </w:p>
    <w:p w:rsidR="009C5E4F" w:rsidRPr="009C5E4F" w:rsidRDefault="009C5E4F" w:rsidP="009C5E4F">
      <w:pPr>
        <w:autoSpaceDE w:val="0"/>
        <w:autoSpaceDN w:val="0"/>
        <w:adjustRightInd w:val="0"/>
        <w:spacing w:line="240" w:lineRule="auto"/>
        <w:jc w:val="both"/>
        <w:rPr>
          <w:rFonts w:ascii="Times New Roman" w:hAnsi="Times New Roman" w:cs="Times New Roman"/>
          <w:sz w:val="28"/>
          <w:szCs w:val="28"/>
        </w:rPr>
      </w:pPr>
      <w:r w:rsidRPr="009C5E4F">
        <w:rPr>
          <w:rFonts w:ascii="Times New Roman" w:hAnsi="Times New Roman" w:cs="Times New Roman"/>
          <w:sz w:val="28"/>
          <w:szCs w:val="28"/>
        </w:rPr>
        <w:t>ПОДГОТОВЛЕНО</w:t>
      </w:r>
    </w:p>
    <w:p w:rsidR="009C5E4F" w:rsidRDefault="009C5E4F" w:rsidP="009C5E4F">
      <w:pPr>
        <w:autoSpaceDE w:val="0"/>
        <w:autoSpaceDN w:val="0"/>
        <w:adjustRightInd w:val="0"/>
        <w:spacing w:after="0" w:line="240" w:lineRule="auto"/>
        <w:jc w:val="both"/>
        <w:rPr>
          <w:rFonts w:ascii="Times New Roman" w:hAnsi="Times New Roman" w:cs="Times New Roman"/>
          <w:sz w:val="28"/>
          <w:szCs w:val="28"/>
        </w:rPr>
      </w:pPr>
    </w:p>
    <w:p w:rsidR="009C5E4F" w:rsidRDefault="009C5E4F" w:rsidP="009C5E4F">
      <w:pPr>
        <w:autoSpaceDE w:val="0"/>
        <w:autoSpaceDN w:val="0"/>
        <w:adjustRightInd w:val="0"/>
        <w:spacing w:after="0" w:line="240" w:lineRule="auto"/>
        <w:jc w:val="both"/>
        <w:rPr>
          <w:rFonts w:ascii="Times New Roman" w:hAnsi="Times New Roman" w:cs="Times New Roman"/>
          <w:sz w:val="28"/>
          <w:szCs w:val="28"/>
        </w:rPr>
      </w:pPr>
      <w:r w:rsidRPr="009C5E4F">
        <w:rPr>
          <w:rFonts w:ascii="Times New Roman" w:hAnsi="Times New Roman" w:cs="Times New Roman"/>
          <w:sz w:val="28"/>
          <w:szCs w:val="28"/>
        </w:rPr>
        <w:t xml:space="preserve">Заместитель </w:t>
      </w:r>
      <w:r>
        <w:rPr>
          <w:rFonts w:ascii="Times New Roman" w:hAnsi="Times New Roman" w:cs="Times New Roman"/>
          <w:sz w:val="28"/>
          <w:szCs w:val="28"/>
        </w:rPr>
        <w:t>главы администрации</w:t>
      </w:r>
    </w:p>
    <w:p w:rsidR="009C5E4F" w:rsidRDefault="009C5E4F" w:rsidP="009C5E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Богородского муниципального округа,</w:t>
      </w:r>
    </w:p>
    <w:p w:rsidR="009C5E4F" w:rsidRDefault="009C5E4F" w:rsidP="009C5E4F">
      <w:pPr>
        <w:autoSpaceDE w:val="0"/>
        <w:autoSpaceDN w:val="0"/>
        <w:adjustRightInd w:val="0"/>
        <w:spacing w:after="0" w:line="240" w:lineRule="auto"/>
        <w:jc w:val="both"/>
        <w:rPr>
          <w:rFonts w:ascii="Times New Roman" w:hAnsi="Times New Roman" w:cs="Times New Roman"/>
          <w:sz w:val="28"/>
          <w:szCs w:val="28"/>
        </w:rPr>
      </w:pPr>
      <w:r w:rsidRPr="009C5E4F">
        <w:rPr>
          <w:rFonts w:ascii="Times New Roman" w:hAnsi="Times New Roman" w:cs="Times New Roman"/>
          <w:sz w:val="28"/>
          <w:szCs w:val="28"/>
        </w:rPr>
        <w:t>начальник управления</w:t>
      </w:r>
      <w:r>
        <w:rPr>
          <w:rFonts w:ascii="Times New Roman" w:hAnsi="Times New Roman" w:cs="Times New Roman"/>
          <w:sz w:val="28"/>
          <w:szCs w:val="28"/>
        </w:rPr>
        <w:t xml:space="preserve"> </w:t>
      </w:r>
      <w:r w:rsidRPr="009C5E4F">
        <w:rPr>
          <w:rFonts w:ascii="Times New Roman" w:hAnsi="Times New Roman" w:cs="Times New Roman"/>
          <w:sz w:val="28"/>
          <w:szCs w:val="28"/>
        </w:rPr>
        <w:t xml:space="preserve">финансов </w:t>
      </w:r>
    </w:p>
    <w:p w:rsidR="009C5E4F" w:rsidRPr="009C5E4F" w:rsidRDefault="009C5E4F" w:rsidP="009C5E4F">
      <w:pPr>
        <w:autoSpaceDE w:val="0"/>
        <w:autoSpaceDN w:val="0"/>
        <w:adjustRightInd w:val="0"/>
        <w:spacing w:after="0" w:line="240" w:lineRule="auto"/>
        <w:jc w:val="both"/>
        <w:rPr>
          <w:rFonts w:ascii="Times New Roman" w:hAnsi="Times New Roman" w:cs="Times New Roman"/>
          <w:sz w:val="28"/>
          <w:szCs w:val="28"/>
        </w:rPr>
      </w:pPr>
      <w:r w:rsidRPr="009C5E4F">
        <w:rPr>
          <w:rFonts w:ascii="Times New Roman" w:hAnsi="Times New Roman" w:cs="Times New Roman"/>
          <w:sz w:val="28"/>
          <w:szCs w:val="28"/>
        </w:rPr>
        <w:t xml:space="preserve">администрации Богородского </w:t>
      </w:r>
    </w:p>
    <w:p w:rsidR="009C5E4F" w:rsidRPr="009C5E4F" w:rsidRDefault="009C5E4F" w:rsidP="009C5E4F">
      <w:pPr>
        <w:tabs>
          <w:tab w:val="left" w:pos="7371"/>
        </w:tabs>
        <w:autoSpaceDE w:val="0"/>
        <w:autoSpaceDN w:val="0"/>
        <w:adjustRightInd w:val="0"/>
        <w:spacing w:after="0" w:line="240" w:lineRule="auto"/>
        <w:rPr>
          <w:rFonts w:ascii="Times New Roman" w:hAnsi="Times New Roman" w:cs="Times New Roman"/>
          <w:sz w:val="28"/>
          <w:szCs w:val="28"/>
        </w:rPr>
      </w:pPr>
      <w:r w:rsidRPr="009C5E4F">
        <w:rPr>
          <w:rFonts w:ascii="Times New Roman" w:hAnsi="Times New Roman" w:cs="Times New Roman"/>
          <w:sz w:val="28"/>
          <w:szCs w:val="28"/>
        </w:rPr>
        <w:t xml:space="preserve">муниципального круга                                                                   </w:t>
      </w:r>
      <w:r>
        <w:rPr>
          <w:rFonts w:ascii="Times New Roman" w:hAnsi="Times New Roman" w:cs="Times New Roman"/>
          <w:sz w:val="28"/>
          <w:szCs w:val="28"/>
        </w:rPr>
        <w:t xml:space="preserve">  Е.В. Скорнякова</w:t>
      </w:r>
    </w:p>
    <w:p w:rsidR="009C5E4F" w:rsidRPr="009C5E4F" w:rsidRDefault="009C5E4F" w:rsidP="009C5E4F">
      <w:pPr>
        <w:autoSpaceDE w:val="0"/>
        <w:autoSpaceDN w:val="0"/>
        <w:adjustRightInd w:val="0"/>
        <w:spacing w:line="240" w:lineRule="auto"/>
        <w:jc w:val="both"/>
        <w:rPr>
          <w:rFonts w:ascii="Times New Roman" w:hAnsi="Times New Roman" w:cs="Times New Roman"/>
          <w:sz w:val="28"/>
          <w:szCs w:val="28"/>
        </w:rPr>
      </w:pPr>
      <w:r w:rsidRPr="009C5E4F">
        <w:rPr>
          <w:rFonts w:ascii="Times New Roman" w:hAnsi="Times New Roman" w:cs="Times New Roman"/>
          <w:sz w:val="28"/>
          <w:szCs w:val="28"/>
        </w:rPr>
        <w:t xml:space="preserve"> </w:t>
      </w:r>
    </w:p>
    <w:p w:rsidR="009C5E4F" w:rsidRPr="009C5E4F" w:rsidRDefault="009C5E4F" w:rsidP="009C5E4F">
      <w:pPr>
        <w:autoSpaceDE w:val="0"/>
        <w:autoSpaceDN w:val="0"/>
        <w:adjustRightInd w:val="0"/>
        <w:spacing w:before="480" w:after="480" w:line="240" w:lineRule="auto"/>
        <w:rPr>
          <w:rFonts w:ascii="Times New Roman" w:hAnsi="Times New Roman" w:cs="Times New Roman"/>
          <w:sz w:val="28"/>
          <w:szCs w:val="28"/>
        </w:rPr>
      </w:pPr>
      <w:r w:rsidRPr="009C5E4F">
        <w:rPr>
          <w:rFonts w:ascii="Times New Roman" w:hAnsi="Times New Roman" w:cs="Times New Roman"/>
          <w:sz w:val="28"/>
          <w:szCs w:val="28"/>
        </w:rPr>
        <w:t>СОГЛАСОВАНО</w:t>
      </w:r>
    </w:p>
    <w:p w:rsidR="009C5E4F" w:rsidRPr="009C5E4F" w:rsidRDefault="009C5E4F" w:rsidP="009C5E4F">
      <w:pPr>
        <w:spacing w:after="0" w:line="240" w:lineRule="auto"/>
        <w:rPr>
          <w:rFonts w:ascii="Times New Roman" w:hAnsi="Times New Roman" w:cs="Times New Roman"/>
          <w:sz w:val="28"/>
          <w:szCs w:val="28"/>
        </w:rPr>
      </w:pPr>
      <w:r w:rsidRPr="009C5E4F">
        <w:rPr>
          <w:rFonts w:ascii="Times New Roman" w:hAnsi="Times New Roman" w:cs="Times New Roman"/>
          <w:sz w:val="28"/>
          <w:szCs w:val="28"/>
        </w:rPr>
        <w:t xml:space="preserve">Начальник отдела правовой      и            </w:t>
      </w:r>
    </w:p>
    <w:p w:rsidR="009C5E4F" w:rsidRPr="009C5E4F" w:rsidRDefault="009C5E4F" w:rsidP="009C5E4F">
      <w:pPr>
        <w:spacing w:after="0" w:line="240" w:lineRule="auto"/>
        <w:rPr>
          <w:rFonts w:ascii="Times New Roman" w:hAnsi="Times New Roman" w:cs="Times New Roman"/>
          <w:sz w:val="28"/>
          <w:szCs w:val="28"/>
        </w:rPr>
      </w:pPr>
      <w:r w:rsidRPr="009C5E4F">
        <w:rPr>
          <w:rFonts w:ascii="Times New Roman" w:hAnsi="Times New Roman" w:cs="Times New Roman"/>
          <w:sz w:val="28"/>
          <w:szCs w:val="28"/>
        </w:rPr>
        <w:t xml:space="preserve">кадровой работы администрации   </w:t>
      </w:r>
    </w:p>
    <w:p w:rsidR="009C5E4F" w:rsidRPr="009C5E4F" w:rsidRDefault="009C5E4F" w:rsidP="009C5E4F">
      <w:pPr>
        <w:tabs>
          <w:tab w:val="left" w:pos="7088"/>
          <w:tab w:val="left" w:pos="7513"/>
        </w:tabs>
        <w:spacing w:after="0" w:line="240" w:lineRule="auto"/>
        <w:rPr>
          <w:rFonts w:ascii="Times New Roman" w:hAnsi="Times New Roman" w:cs="Times New Roman"/>
          <w:sz w:val="28"/>
          <w:szCs w:val="28"/>
        </w:rPr>
      </w:pPr>
      <w:r w:rsidRPr="009C5E4F">
        <w:rPr>
          <w:rFonts w:ascii="Times New Roman" w:hAnsi="Times New Roman" w:cs="Times New Roman"/>
          <w:sz w:val="28"/>
          <w:szCs w:val="28"/>
        </w:rPr>
        <w:t xml:space="preserve">Богородского </w:t>
      </w:r>
      <w:proofErr w:type="gramStart"/>
      <w:r w:rsidRPr="009C5E4F">
        <w:rPr>
          <w:rFonts w:ascii="Times New Roman" w:hAnsi="Times New Roman" w:cs="Times New Roman"/>
          <w:sz w:val="28"/>
          <w:szCs w:val="28"/>
        </w:rPr>
        <w:t>муниципального  округа</w:t>
      </w:r>
      <w:proofErr w:type="gramEnd"/>
      <w:r w:rsidRPr="009C5E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5E4F">
        <w:rPr>
          <w:rFonts w:ascii="Times New Roman" w:hAnsi="Times New Roman" w:cs="Times New Roman"/>
          <w:sz w:val="28"/>
          <w:szCs w:val="28"/>
        </w:rPr>
        <w:t xml:space="preserve"> С.В. Соломина</w:t>
      </w:r>
    </w:p>
    <w:p w:rsidR="0029690D" w:rsidRDefault="0029690D" w:rsidP="009C5E4F">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C5E4F">
      <w:pPr>
        <w:pStyle w:val="ConsPlusNormal"/>
        <w:tabs>
          <w:tab w:val="left" w:pos="7371"/>
        </w:tabs>
        <w:outlineLvl w:val="0"/>
        <w:rPr>
          <w:rFonts w:ascii="Times New Roman" w:hAnsi="Times New Roman" w:cs="Times New Roman"/>
          <w:sz w:val="28"/>
          <w:szCs w:val="28"/>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E57DD9" w:rsidRDefault="00E57DD9" w:rsidP="0094112C">
      <w:pPr>
        <w:pStyle w:val="ConsPlusNormal"/>
        <w:outlineLvl w:val="0"/>
        <w:rPr>
          <w:rFonts w:ascii="Times New Roman" w:hAnsi="Times New Roman" w:cs="Times New Roman"/>
          <w:sz w:val="24"/>
          <w:szCs w:val="24"/>
        </w:rPr>
      </w:pPr>
    </w:p>
    <w:p w:rsidR="0029690D" w:rsidRPr="009C5E4F" w:rsidRDefault="009C5E4F" w:rsidP="0094112C">
      <w:pPr>
        <w:pStyle w:val="ConsPlusNormal"/>
        <w:outlineLvl w:val="0"/>
        <w:rPr>
          <w:rFonts w:ascii="Times New Roman" w:hAnsi="Times New Roman" w:cs="Times New Roman"/>
          <w:sz w:val="24"/>
          <w:szCs w:val="24"/>
        </w:rPr>
      </w:pPr>
      <w:r w:rsidRPr="009C5E4F">
        <w:rPr>
          <w:rFonts w:ascii="Times New Roman" w:hAnsi="Times New Roman" w:cs="Times New Roman"/>
          <w:sz w:val="24"/>
          <w:szCs w:val="24"/>
        </w:rPr>
        <w:t>Тюлькина Элеонора Юрьевна 8(83333)2-13-01</w:t>
      </w:r>
    </w:p>
    <w:p w:rsidR="0029690D" w:rsidRDefault="0029690D" w:rsidP="0094112C">
      <w:pPr>
        <w:pStyle w:val="ConsPlusNormal"/>
        <w:outlineLvl w:val="0"/>
        <w:rPr>
          <w:rFonts w:ascii="Times New Roman" w:hAnsi="Times New Roman" w:cs="Times New Roman"/>
          <w:sz w:val="28"/>
          <w:szCs w:val="28"/>
        </w:rPr>
      </w:pPr>
    </w:p>
    <w:p w:rsidR="00256A2B" w:rsidRPr="00B31EF9" w:rsidRDefault="00256A2B" w:rsidP="00256A2B">
      <w:pPr>
        <w:pStyle w:val="ConsPlusNormal"/>
        <w:ind w:left="5529"/>
        <w:outlineLvl w:val="0"/>
        <w:rPr>
          <w:rFonts w:ascii="Times New Roman" w:hAnsi="Times New Roman" w:cs="Times New Roman"/>
          <w:sz w:val="28"/>
          <w:szCs w:val="28"/>
        </w:rPr>
      </w:pPr>
      <w:r w:rsidRPr="00B31EF9">
        <w:rPr>
          <w:rFonts w:ascii="Times New Roman" w:hAnsi="Times New Roman" w:cs="Times New Roman"/>
          <w:sz w:val="28"/>
          <w:szCs w:val="28"/>
        </w:rPr>
        <w:lastRenderedPageBreak/>
        <w:t>Утверждено</w:t>
      </w:r>
    </w:p>
    <w:p w:rsidR="00256A2B" w:rsidRDefault="00256A2B" w:rsidP="00256A2B">
      <w:pPr>
        <w:pStyle w:val="ConsPlusNormal"/>
        <w:ind w:left="5529"/>
        <w:rPr>
          <w:rFonts w:ascii="Times New Roman" w:hAnsi="Times New Roman" w:cs="Times New Roman"/>
          <w:sz w:val="28"/>
          <w:szCs w:val="28"/>
        </w:rPr>
      </w:pPr>
    </w:p>
    <w:p w:rsidR="00256A2B" w:rsidRDefault="00256A2B" w:rsidP="005721E8">
      <w:pPr>
        <w:pStyle w:val="ConsPlusNormal"/>
        <w:ind w:left="5529"/>
        <w:rPr>
          <w:rFonts w:ascii="Times New Roman" w:hAnsi="Times New Roman" w:cs="Times New Roman"/>
          <w:sz w:val="28"/>
          <w:szCs w:val="28"/>
        </w:rPr>
      </w:pPr>
      <w:r>
        <w:rPr>
          <w:rFonts w:ascii="Times New Roman" w:hAnsi="Times New Roman" w:cs="Times New Roman"/>
          <w:sz w:val="28"/>
          <w:szCs w:val="28"/>
        </w:rPr>
        <w:t>р</w:t>
      </w:r>
      <w:r w:rsidRPr="00B31EF9">
        <w:rPr>
          <w:rFonts w:ascii="Times New Roman" w:hAnsi="Times New Roman" w:cs="Times New Roman"/>
          <w:sz w:val="28"/>
          <w:szCs w:val="28"/>
        </w:rPr>
        <w:t>ешением</w:t>
      </w:r>
      <w:r>
        <w:rPr>
          <w:rFonts w:ascii="Times New Roman" w:hAnsi="Times New Roman" w:cs="Times New Roman"/>
          <w:sz w:val="28"/>
          <w:szCs w:val="28"/>
        </w:rPr>
        <w:t xml:space="preserve"> Думы</w:t>
      </w:r>
      <w:r w:rsidR="005721E8">
        <w:rPr>
          <w:rFonts w:ascii="Times New Roman" w:hAnsi="Times New Roman" w:cs="Times New Roman"/>
          <w:sz w:val="28"/>
          <w:szCs w:val="28"/>
        </w:rPr>
        <w:t xml:space="preserve"> </w:t>
      </w:r>
      <w:r>
        <w:rPr>
          <w:rFonts w:ascii="Times New Roman" w:hAnsi="Times New Roman" w:cs="Times New Roman"/>
          <w:sz w:val="28"/>
          <w:szCs w:val="28"/>
        </w:rPr>
        <w:t>Богородского</w:t>
      </w:r>
      <w:r w:rsidR="0068370A">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68370A">
        <w:rPr>
          <w:rFonts w:ascii="Times New Roman" w:hAnsi="Times New Roman" w:cs="Times New Roman"/>
          <w:sz w:val="28"/>
          <w:szCs w:val="28"/>
        </w:rPr>
        <w:t xml:space="preserve"> </w:t>
      </w:r>
      <w:r>
        <w:rPr>
          <w:rFonts w:ascii="Times New Roman" w:hAnsi="Times New Roman" w:cs="Times New Roman"/>
          <w:sz w:val="28"/>
          <w:szCs w:val="28"/>
        </w:rPr>
        <w:t>округа</w:t>
      </w:r>
      <w:r w:rsidRPr="00B31EF9">
        <w:rPr>
          <w:rFonts w:ascii="Times New Roman" w:hAnsi="Times New Roman" w:cs="Times New Roman"/>
          <w:sz w:val="28"/>
          <w:szCs w:val="28"/>
        </w:rPr>
        <w:t xml:space="preserve"> </w:t>
      </w:r>
      <w:r w:rsidR="009C5E4F">
        <w:rPr>
          <w:rFonts w:ascii="Times New Roman" w:hAnsi="Times New Roman" w:cs="Times New Roman"/>
          <w:sz w:val="28"/>
          <w:szCs w:val="28"/>
        </w:rPr>
        <w:t>____________</w:t>
      </w:r>
      <w:r>
        <w:rPr>
          <w:rFonts w:ascii="Times New Roman" w:hAnsi="Times New Roman" w:cs="Times New Roman"/>
          <w:sz w:val="28"/>
          <w:szCs w:val="28"/>
        </w:rPr>
        <w:t>№</w:t>
      </w:r>
      <w:r w:rsidR="0029690D">
        <w:rPr>
          <w:rFonts w:ascii="Times New Roman" w:hAnsi="Times New Roman" w:cs="Times New Roman"/>
          <w:sz w:val="28"/>
          <w:szCs w:val="28"/>
        </w:rPr>
        <w:t xml:space="preserve"> </w:t>
      </w:r>
      <w:r w:rsidR="009C5E4F">
        <w:rPr>
          <w:rFonts w:ascii="Times New Roman" w:hAnsi="Times New Roman" w:cs="Times New Roman"/>
          <w:sz w:val="28"/>
          <w:szCs w:val="28"/>
        </w:rPr>
        <w:t>______</w:t>
      </w:r>
    </w:p>
    <w:p w:rsidR="005721E8" w:rsidRDefault="005721E8" w:rsidP="005721E8">
      <w:pPr>
        <w:pStyle w:val="ConsPlusNormal"/>
        <w:ind w:left="5529"/>
        <w:rPr>
          <w:rFonts w:ascii="Times New Roman" w:hAnsi="Times New Roman" w:cs="Times New Roman"/>
          <w:sz w:val="28"/>
          <w:szCs w:val="28"/>
        </w:rPr>
      </w:pPr>
    </w:p>
    <w:p w:rsidR="005721E8" w:rsidRPr="0029690D" w:rsidRDefault="005721E8" w:rsidP="005721E8">
      <w:pPr>
        <w:pStyle w:val="ConsPlusNormal"/>
        <w:ind w:left="5529"/>
        <w:rPr>
          <w:rFonts w:ascii="Times New Roman" w:hAnsi="Times New Roman" w:cs="Times New Roman"/>
          <w:sz w:val="28"/>
          <w:szCs w:val="28"/>
        </w:rPr>
      </w:pPr>
    </w:p>
    <w:p w:rsidR="00256A2B" w:rsidRPr="00E43650" w:rsidRDefault="00256A2B" w:rsidP="00256A2B">
      <w:pPr>
        <w:widowControl w:val="0"/>
        <w:tabs>
          <w:tab w:val="left" w:pos="3135"/>
        </w:tabs>
        <w:autoSpaceDE w:val="0"/>
        <w:autoSpaceDN w:val="0"/>
        <w:adjustRightInd w:val="0"/>
        <w:spacing w:after="480"/>
        <w:jc w:val="center"/>
        <w:rPr>
          <w:rFonts w:ascii="Times New Roman" w:hAnsi="Times New Roman" w:cs="Times New Roman"/>
          <w:sz w:val="28"/>
          <w:szCs w:val="28"/>
        </w:rPr>
      </w:pPr>
      <w:r w:rsidRPr="00E43650">
        <w:rPr>
          <w:rFonts w:ascii="Times New Roman" w:hAnsi="Times New Roman" w:cs="Times New Roman"/>
          <w:b/>
          <w:sz w:val="28"/>
          <w:szCs w:val="28"/>
        </w:rPr>
        <w:t xml:space="preserve">Положение о бюджетном процессе </w:t>
      </w:r>
      <w:r w:rsidRPr="00E43650">
        <w:rPr>
          <w:rFonts w:ascii="Times New Roman" w:hAnsi="Times New Roman" w:cs="Times New Roman"/>
          <w:b/>
          <w:color w:val="000000" w:themeColor="text1"/>
          <w:sz w:val="28"/>
          <w:szCs w:val="28"/>
        </w:rPr>
        <w:t xml:space="preserve">в муниципальном образовании Богородский </w:t>
      </w:r>
      <w:r w:rsidR="0001240A">
        <w:rPr>
          <w:rFonts w:ascii="Times New Roman" w:hAnsi="Times New Roman" w:cs="Times New Roman"/>
          <w:b/>
          <w:color w:val="000000" w:themeColor="text1"/>
          <w:sz w:val="28"/>
          <w:szCs w:val="28"/>
        </w:rPr>
        <w:t>муниципальный</w:t>
      </w:r>
      <w:r w:rsidRPr="00E43650">
        <w:rPr>
          <w:rFonts w:ascii="Times New Roman" w:hAnsi="Times New Roman" w:cs="Times New Roman"/>
          <w:b/>
          <w:color w:val="000000" w:themeColor="text1"/>
          <w:sz w:val="28"/>
          <w:szCs w:val="28"/>
        </w:rPr>
        <w:t xml:space="preserve"> округ Кировской области.</w:t>
      </w:r>
    </w:p>
    <w:p w:rsidR="00256A2B" w:rsidRPr="004A0FCD" w:rsidRDefault="00256A2B" w:rsidP="0029690D">
      <w:pPr>
        <w:shd w:val="clear" w:color="auto" w:fill="FFFFFF"/>
        <w:ind w:firstLine="851"/>
        <w:rPr>
          <w:rFonts w:ascii="Times New Roman" w:hAnsi="Times New Roman" w:cs="Times New Roman"/>
          <w:sz w:val="27"/>
          <w:szCs w:val="27"/>
        </w:rPr>
      </w:pPr>
      <w:r w:rsidRPr="004A0FCD">
        <w:rPr>
          <w:rFonts w:ascii="Times New Roman" w:hAnsi="Times New Roman" w:cs="Times New Roman"/>
          <w:b/>
          <w:sz w:val="27"/>
          <w:szCs w:val="27"/>
        </w:rPr>
        <w:t xml:space="preserve">Раздел </w:t>
      </w:r>
      <w:r w:rsidRPr="004A0FCD">
        <w:rPr>
          <w:rFonts w:ascii="Times New Roman" w:hAnsi="Times New Roman" w:cs="Times New Roman"/>
          <w:b/>
          <w:sz w:val="27"/>
          <w:szCs w:val="27"/>
          <w:lang w:val="en-US"/>
        </w:rPr>
        <w:t>I</w:t>
      </w:r>
      <w:r w:rsidRPr="004A0FCD">
        <w:rPr>
          <w:rFonts w:ascii="Times New Roman" w:hAnsi="Times New Roman" w:cs="Times New Roman"/>
          <w:b/>
          <w:sz w:val="27"/>
          <w:szCs w:val="27"/>
        </w:rPr>
        <w:t xml:space="preserve">. </w:t>
      </w:r>
      <w:r w:rsidRPr="004A0FCD">
        <w:rPr>
          <w:rFonts w:ascii="Times New Roman" w:hAnsi="Times New Roman" w:cs="Times New Roman"/>
          <w:b/>
          <w:bCs/>
          <w:sz w:val="27"/>
          <w:szCs w:val="27"/>
        </w:rPr>
        <w:t>Общие положения</w:t>
      </w:r>
    </w:p>
    <w:p w:rsidR="00256A2B" w:rsidRPr="004A0FCD" w:rsidRDefault="00256A2B" w:rsidP="007F5134">
      <w:pPr>
        <w:shd w:val="clear" w:color="auto" w:fill="FFFFFF"/>
        <w:ind w:firstLine="709"/>
        <w:jc w:val="both"/>
        <w:rPr>
          <w:rFonts w:ascii="Times New Roman" w:hAnsi="Times New Roman" w:cs="Times New Roman"/>
          <w:sz w:val="27"/>
          <w:szCs w:val="27"/>
        </w:rPr>
      </w:pPr>
      <w:r w:rsidRPr="004A0FCD">
        <w:rPr>
          <w:rFonts w:ascii="Times New Roman" w:hAnsi="Times New Roman" w:cs="Times New Roman"/>
          <w:b/>
          <w:sz w:val="27"/>
          <w:szCs w:val="27"/>
        </w:rPr>
        <w:t>Статья 1.</w:t>
      </w:r>
      <w:r w:rsidR="005721E8">
        <w:rPr>
          <w:rFonts w:ascii="Times New Roman" w:hAnsi="Times New Roman" w:cs="Times New Roman"/>
          <w:b/>
          <w:sz w:val="27"/>
          <w:szCs w:val="27"/>
        </w:rPr>
        <w:t xml:space="preserve"> </w:t>
      </w:r>
      <w:r w:rsidRPr="004A0FCD">
        <w:rPr>
          <w:rFonts w:ascii="Times New Roman" w:hAnsi="Times New Roman" w:cs="Times New Roman"/>
          <w:b/>
          <w:bCs/>
          <w:sz w:val="27"/>
          <w:szCs w:val="27"/>
        </w:rPr>
        <w:t>Предмет правового регулирования настоящего Положения</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Положение о бюджетном процессе в муниципальном образовании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(далее - Положение) определяет порядок организации и осуществления бюджетного процесса в муниципальном образовании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(далее –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регламентирует деятельность участников бюджетного процесса по составлению, рассмотрению проекта бюджета муниципального образования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утверждению и исполнению бюджета муниципального образования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контролю за его исполнением, внешней проверке, рассмотрению и утверждению бюджетной отчетности.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Бюджетный процесс в </w:t>
      </w:r>
      <w:r w:rsidR="0001240A" w:rsidRPr="004A0FCD">
        <w:rPr>
          <w:rFonts w:ascii="Times New Roman" w:hAnsi="Times New Roman" w:cs="Times New Roman"/>
          <w:sz w:val="27"/>
          <w:szCs w:val="27"/>
        </w:rPr>
        <w:t>муниципальном</w:t>
      </w:r>
      <w:r w:rsidRPr="004A0FCD">
        <w:rPr>
          <w:rFonts w:ascii="Times New Roman" w:hAnsi="Times New Roman" w:cs="Times New Roman"/>
          <w:sz w:val="27"/>
          <w:szCs w:val="27"/>
        </w:rPr>
        <w:t xml:space="preserve"> округе регулируется Бюджетным </w:t>
      </w:r>
      <w:hyperlink r:id="rId10" w:history="1">
        <w:r w:rsidRPr="004A0FCD">
          <w:rPr>
            <w:rFonts w:ascii="Times New Roman" w:hAnsi="Times New Roman" w:cs="Times New Roman"/>
            <w:color w:val="000000" w:themeColor="text1"/>
            <w:sz w:val="27"/>
            <w:szCs w:val="27"/>
          </w:rPr>
          <w:t>кодексом</w:t>
        </w:r>
      </w:hyperlink>
      <w:r w:rsidR="0068370A">
        <w:t xml:space="preserve"> </w:t>
      </w:r>
      <w:r w:rsidRPr="004A0FCD">
        <w:rPr>
          <w:rFonts w:ascii="Times New Roman" w:hAnsi="Times New Roman" w:cs="Times New Roman"/>
          <w:sz w:val="27"/>
          <w:szCs w:val="27"/>
        </w:rPr>
        <w:t xml:space="preserve">Российской Федерации, иными федеральными законами и нормативными правовыми актами Российской Федерации, законами Кировской области и иными нормативными правовыми актами Кировской области, Уставом, решениями Думы Богородского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бюджете на очередной финансовый год и плановый период (далее -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настоящим Положением и иными муниципальными правовыми актами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В настоящем Положении понятия и термины применяются в значениях, </w:t>
      </w:r>
      <w:r w:rsidRPr="004A0FCD">
        <w:rPr>
          <w:rFonts w:ascii="Times New Roman" w:hAnsi="Times New Roman" w:cs="Times New Roman"/>
          <w:sz w:val="27"/>
          <w:szCs w:val="27"/>
        </w:rPr>
        <w:lastRenderedPageBreak/>
        <w:t xml:space="preserve">предусмотренных Бюджетным </w:t>
      </w:r>
      <w:hyperlink r:id="rId11"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w:t>
      </w:r>
      <w:r w:rsidRPr="004A0FCD">
        <w:rPr>
          <w:rFonts w:ascii="Times New Roman" w:hAnsi="Times New Roman" w:cs="Times New Roman"/>
          <w:sz w:val="27"/>
          <w:szCs w:val="27"/>
        </w:rPr>
        <w:t>оссийской Федерации.</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На территории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и исполняется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предназначенный для исполнения расходных обязательств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Бюджет </w:t>
      </w:r>
      <w:r w:rsidR="0001240A" w:rsidRPr="004A0FCD">
        <w:rPr>
          <w:rFonts w:ascii="Times New Roman" w:hAnsi="Times New Roman" w:cs="Times New Roman"/>
          <w:sz w:val="27"/>
          <w:szCs w:val="27"/>
        </w:rPr>
        <w:t>муниципального</w:t>
      </w:r>
      <w:r w:rsidR="0068370A">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  разрабатывается</w:t>
      </w:r>
      <w:proofErr w:type="gramEnd"/>
      <w:r w:rsidRPr="004A0FCD">
        <w:rPr>
          <w:rFonts w:ascii="Times New Roman" w:hAnsi="Times New Roman" w:cs="Times New Roman"/>
          <w:sz w:val="27"/>
          <w:szCs w:val="27"/>
        </w:rPr>
        <w:t xml:space="preserve"> и утверждается в форме решения Думы Богородского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которое вступает в силу с    1 января и действует по 31 декабря финансового года.</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и утверждается сроком на три года (очередной финансовый год и плановый период).</w:t>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p>
    <w:p w:rsidR="009B003F"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В бюджете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возникающих в связи с осуществлением органами местного самоуправления полномочий по вопросам местного значения, и расходных обязательств </w:t>
      </w:r>
      <w:r w:rsidR="0001240A" w:rsidRPr="004A0FCD">
        <w:rPr>
          <w:rFonts w:ascii="Times New Roman" w:hAnsi="Times New Roman" w:cs="Times New Roman"/>
          <w:sz w:val="27"/>
          <w:szCs w:val="27"/>
        </w:rPr>
        <w:t>муниц</w:t>
      </w:r>
      <w:r w:rsidR="0068370A">
        <w:rPr>
          <w:rFonts w:ascii="Times New Roman" w:hAnsi="Times New Roman" w:cs="Times New Roman"/>
          <w:sz w:val="27"/>
          <w:szCs w:val="27"/>
        </w:rPr>
        <w:t>и</w:t>
      </w:r>
      <w:r w:rsidR="0001240A" w:rsidRPr="004A0FCD">
        <w:rPr>
          <w:rFonts w:ascii="Times New Roman" w:hAnsi="Times New Roman" w:cs="Times New Roman"/>
          <w:sz w:val="27"/>
          <w:szCs w:val="27"/>
        </w:rPr>
        <w:t>пального</w:t>
      </w:r>
      <w:r w:rsidRPr="004A0FCD">
        <w:rPr>
          <w:rFonts w:ascii="Times New Roman" w:hAnsi="Times New Roman" w:cs="Times New Roman"/>
          <w:sz w:val="27"/>
          <w:szCs w:val="27"/>
        </w:rPr>
        <w:t xml:space="preserve">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5.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и исполняется в соответствии с бюджетной классификацией Российской Федерации, состав которой утвержден Бюджетным </w:t>
      </w:r>
      <w:hyperlink r:id="rId12"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p>
    <w:p w:rsidR="00256A2B" w:rsidRPr="004A0FCD" w:rsidRDefault="00256A2B" w:rsidP="00256A2B">
      <w:pPr>
        <w:pStyle w:val="ConsPlusTitle"/>
        <w:spacing w:line="360" w:lineRule="auto"/>
        <w:jc w:val="center"/>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II. ДОХОДЫ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3. Формирование доходов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Доходы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4. Прогнозирование доходов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Доходы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прогнозируются на основе прогноза социально-экономического развития муниципального образования Бог</w:t>
      </w:r>
      <w:r w:rsidR="004A0FCD">
        <w:rPr>
          <w:rFonts w:ascii="Times New Roman" w:hAnsi="Times New Roman" w:cs="Times New Roman"/>
          <w:sz w:val="27"/>
          <w:szCs w:val="27"/>
        </w:rPr>
        <w:t>о</w:t>
      </w:r>
      <w:r w:rsidRPr="004A0FCD">
        <w:rPr>
          <w:rFonts w:ascii="Times New Roman" w:hAnsi="Times New Roman" w:cs="Times New Roman"/>
          <w:sz w:val="27"/>
          <w:szCs w:val="27"/>
        </w:rPr>
        <w:t xml:space="preserve">родский </w:t>
      </w:r>
      <w:r w:rsidR="0001240A" w:rsidRPr="004A0FCD">
        <w:rPr>
          <w:rFonts w:ascii="Times New Roman" w:hAnsi="Times New Roman" w:cs="Times New Roman"/>
          <w:sz w:val="27"/>
          <w:szCs w:val="27"/>
        </w:rPr>
        <w:t>муниципальный</w:t>
      </w:r>
      <w:r w:rsidR="00BA5310" w:rsidRPr="004A0FCD">
        <w:rPr>
          <w:rFonts w:ascii="Times New Roman" w:hAnsi="Times New Roman" w:cs="Times New Roman"/>
          <w:sz w:val="27"/>
          <w:szCs w:val="27"/>
        </w:rPr>
        <w:t xml:space="preserve"> округ </w:t>
      </w:r>
      <w:r w:rsidRPr="004A0FCD">
        <w:rPr>
          <w:rFonts w:ascii="Times New Roman" w:hAnsi="Times New Roman" w:cs="Times New Roman"/>
          <w:sz w:val="27"/>
          <w:szCs w:val="27"/>
        </w:rPr>
        <w:t>Кировской области (далее - прогноз социально-</w:t>
      </w:r>
      <w:r w:rsidRPr="004A0FCD">
        <w:rPr>
          <w:rFonts w:ascii="Times New Roman" w:hAnsi="Times New Roman" w:cs="Times New Roman"/>
          <w:sz w:val="27"/>
          <w:szCs w:val="27"/>
        </w:rPr>
        <w:lastRenderedPageBreak/>
        <w:t xml:space="preserve">экономического развития) в условиях законодательства о налогах и сборах и бюджетного законодательства Российской Федерации, а также законодательства Российской Федерации, законов Кировской области и решений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устанавливающих неналоговые доходы бюджета, действующих на день внесения проекта решения о бюджете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709"/>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5. Доходы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AE6443" w:rsidRPr="00AE6443" w:rsidRDefault="00AE6443" w:rsidP="00AE6443">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E6443">
        <w:rPr>
          <w:rFonts w:ascii="Times New Roman" w:hAnsi="Times New Roman" w:cs="Times New Roman"/>
          <w:sz w:val="28"/>
          <w:szCs w:val="28"/>
        </w:rPr>
        <w:t>В доходы бюджета муниципального округа подлежат зачислению:</w:t>
      </w:r>
      <w:r>
        <w:rPr>
          <w:rFonts w:ascii="Times New Roman" w:hAnsi="Times New Roman" w:cs="Times New Roman"/>
          <w:sz w:val="28"/>
          <w:szCs w:val="28"/>
        </w:rPr>
        <w:tab/>
      </w:r>
      <w:r>
        <w:rPr>
          <w:rFonts w:ascii="Times New Roman" w:hAnsi="Times New Roman" w:cs="Times New Roman"/>
          <w:sz w:val="28"/>
          <w:szCs w:val="28"/>
        </w:rPr>
        <w:tab/>
      </w:r>
      <w:r w:rsidRPr="00AE6443">
        <w:rPr>
          <w:rFonts w:ascii="Times New Roman" w:hAnsi="Times New Roman" w:cs="Times New Roman"/>
          <w:sz w:val="28"/>
          <w:szCs w:val="28"/>
        </w:rPr>
        <w:t xml:space="preserve">1. Налоговые доходы от федеральных налогов и сборов, в том числе налогов, предусмотренных специальными налоговыми режимами, региональных и местных налогов в соответствии с нормативами, установленными </w:t>
      </w:r>
      <w:hyperlink r:id="rId13" w:history="1">
        <w:r w:rsidRPr="00AE6443">
          <w:rPr>
            <w:rFonts w:ascii="Times New Roman" w:hAnsi="Times New Roman" w:cs="Times New Roman"/>
            <w:sz w:val="28"/>
            <w:szCs w:val="28"/>
          </w:rPr>
          <w:t>статьей 61.6</w:t>
        </w:r>
      </w:hyperlink>
      <w:r w:rsidRPr="00AE6443">
        <w:rPr>
          <w:rFonts w:ascii="Times New Roman" w:hAnsi="Times New Roman" w:cs="Times New Roman"/>
          <w:sz w:val="28"/>
          <w:szCs w:val="28"/>
        </w:rPr>
        <w:t xml:space="preserve"> Бюджетного кодекса Российской Федерации, федеральным законом о федеральном бюджете, законом Кировской области об областном бюджете на очередной финансовый год, законом Кировской области о межбюджетных отношениях и решением Думы муниципального округа о бюджете муниципального округа на очередной финансовый год и плановый период.</w:t>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t xml:space="preserve">2. Неналоговые доходы в соответствии с нормативами, установленными </w:t>
      </w:r>
      <w:hyperlink r:id="rId14" w:history="1">
        <w:r w:rsidRPr="00AE6443">
          <w:rPr>
            <w:rFonts w:ascii="Times New Roman" w:hAnsi="Times New Roman" w:cs="Times New Roman"/>
            <w:sz w:val="28"/>
            <w:szCs w:val="28"/>
          </w:rPr>
          <w:t>статьей 62</w:t>
        </w:r>
      </w:hyperlink>
      <w:r w:rsidRPr="00AE6443">
        <w:rPr>
          <w:rFonts w:ascii="Times New Roman" w:hAnsi="Times New Roman" w:cs="Times New Roman"/>
          <w:sz w:val="28"/>
          <w:szCs w:val="28"/>
        </w:rPr>
        <w:t xml:space="preserve"> Бюджетного кодекса Российской Федерации.</w:t>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t>3. Безвозмездные поступления.</w:t>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r>
      <w:r w:rsidRPr="00AE6443">
        <w:rPr>
          <w:rFonts w:ascii="Times New Roman" w:hAnsi="Times New Roman" w:cs="Times New Roman"/>
          <w:sz w:val="28"/>
          <w:szCs w:val="28"/>
        </w:rPr>
        <w:tab/>
        <w:t>4. Муниципальные правовые акты, договоры, в соответствии с которыми уплачиваются платежи, являющиеся источниками неналоговых доходов бюджета муниципального округа, должны предусматривать положения о порядке их исчисления, размерах, сроках и (или) об условиях их уплаты.</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6. Внесение изменений в муниципальные правовые акты</w:t>
      </w:r>
      <w:r w:rsidR="0029690D">
        <w:rPr>
          <w:rFonts w:ascii="Times New Roman" w:hAnsi="Times New Roman" w:cs="Times New Roman"/>
          <w:sz w:val="27"/>
          <w:szCs w:val="27"/>
        </w:rPr>
        <w:t xml:space="preserve"> в части </w:t>
      </w:r>
      <w:r w:rsidRPr="004A0FCD">
        <w:rPr>
          <w:rFonts w:ascii="Times New Roman" w:hAnsi="Times New Roman" w:cs="Times New Roman"/>
          <w:sz w:val="27"/>
          <w:szCs w:val="27"/>
        </w:rPr>
        <w:t xml:space="preserve">изменения доходов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4A0FCD" w:rsidRDefault="00256A2B" w:rsidP="00BA5310">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Решением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w:t>
      </w:r>
      <w:r w:rsidRPr="004A0FCD">
        <w:rPr>
          <w:rFonts w:ascii="Times New Roman" w:hAnsi="Times New Roman" w:cs="Times New Roman"/>
          <w:sz w:val="27"/>
          <w:szCs w:val="27"/>
        </w:rPr>
        <w:lastRenderedPageBreak/>
        <w:t>органу муниципального образования законодательством Российской Федерации о налогах и сборах.</w:t>
      </w:r>
      <w:r w:rsidR="00BA5310" w:rsidRPr="004A0FCD">
        <w:rPr>
          <w:rFonts w:ascii="Times New Roman" w:hAnsi="Times New Roman" w:cs="Times New Roman"/>
          <w:sz w:val="27"/>
          <w:szCs w:val="27"/>
        </w:rPr>
        <w:tab/>
      </w:r>
      <w:r w:rsidR="00BA5310" w:rsidRPr="004A0FCD">
        <w:rPr>
          <w:rFonts w:ascii="Times New Roman" w:hAnsi="Times New Roman" w:cs="Times New Roman"/>
          <w:sz w:val="27"/>
          <w:szCs w:val="27"/>
        </w:rPr>
        <w:tab/>
      </w:r>
      <w:r w:rsidR="00BA5310" w:rsidRPr="004A0FCD">
        <w:rPr>
          <w:rFonts w:ascii="Times New Roman" w:hAnsi="Times New Roman" w:cs="Times New Roman"/>
          <w:sz w:val="27"/>
          <w:szCs w:val="27"/>
        </w:rPr>
        <w:tab/>
      </w:r>
    </w:p>
    <w:p w:rsidR="004A0FCD" w:rsidRDefault="00256A2B" w:rsidP="00BA5310">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Решения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внесении изменений в решения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налогах и регулирующие бюджетные правоотношения, приводящие к изменению доходов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вступающие в силу в очередном финансовом году и плановом периоде, должны быть приняты до дня внесения в Думу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проекта решения о бюджете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сроки, установленные решением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BA5310">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Внесение изменений в решения Думы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w:t>
      </w:r>
    </w:p>
    <w:p w:rsidR="00256A2B" w:rsidRPr="004A0FCD" w:rsidRDefault="00256A2B" w:rsidP="00256A2B">
      <w:pPr>
        <w:pStyle w:val="ConsPlusTitle"/>
        <w:spacing w:line="360" w:lineRule="auto"/>
        <w:jc w:val="center"/>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III. РАСХОДЫ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7. Формирование расходов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7F5134">
        <w:rPr>
          <w:rFonts w:ascii="Times New Roman" w:hAnsi="Times New Roman" w:cs="Times New Roman"/>
          <w:sz w:val="27"/>
          <w:szCs w:val="27"/>
        </w:rPr>
        <w:t xml:space="preserve"> </w:t>
      </w:r>
      <w:r w:rsidRPr="004A0FCD">
        <w:rPr>
          <w:rFonts w:ascii="Times New Roman" w:hAnsi="Times New Roman" w:cs="Times New Roman"/>
          <w:sz w:val="27"/>
          <w:szCs w:val="27"/>
        </w:rPr>
        <w:t>и планирование бюджетных ассигнований</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Формирование расходов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договорами, соглашениями, заключенными </w:t>
      </w:r>
      <w:r w:rsidR="003D323F" w:rsidRPr="004A0FCD">
        <w:rPr>
          <w:rFonts w:ascii="Times New Roman" w:hAnsi="Times New Roman" w:cs="Times New Roman"/>
          <w:sz w:val="27"/>
          <w:szCs w:val="27"/>
        </w:rPr>
        <w:t>муниципальным</w:t>
      </w:r>
      <w:r w:rsidRPr="004A0FCD">
        <w:rPr>
          <w:rFonts w:ascii="Times New Roman" w:hAnsi="Times New Roman" w:cs="Times New Roman"/>
          <w:sz w:val="27"/>
          <w:szCs w:val="27"/>
        </w:rPr>
        <w:t xml:space="preserve"> округом</w:t>
      </w:r>
      <w:r w:rsidR="003D323F" w:rsidRPr="004A0FCD">
        <w:rPr>
          <w:rFonts w:ascii="Times New Roman" w:hAnsi="Times New Roman" w:cs="Times New Roman"/>
          <w:sz w:val="27"/>
          <w:szCs w:val="27"/>
        </w:rPr>
        <w:t>,</w:t>
      </w:r>
      <w:r w:rsidRPr="004A0FCD">
        <w:rPr>
          <w:rFonts w:ascii="Times New Roman" w:hAnsi="Times New Roman" w:cs="Times New Roman"/>
          <w:sz w:val="27"/>
          <w:szCs w:val="27"/>
        </w:rPr>
        <w:t xml:space="preserve">  либо от имени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исполнение которых должно происходить в очередном финансовом году и плановом периоде за счет средств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ab/>
      </w:r>
      <w:r w:rsidR="00C05CB4">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управлением финансов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Pr="004A0FCD">
        <w:rPr>
          <w:rFonts w:ascii="Times New Roman" w:hAnsi="Times New Roman" w:cs="Times New Roman"/>
          <w:sz w:val="27"/>
          <w:szCs w:val="27"/>
        </w:rPr>
        <w:lastRenderedPageBreak/>
        <w:t>Кировской области (далее - управление финансов),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3. В случае принятия нормативного правового акта, предусматривающего увеличение расходных обязательств по существующим видам расходных обязательств или введение новых расходных обязательств, указанный нормативный правовой акт должен содержать нормы, определяющие источники исполнения новых видов расходных обязательств.</w:t>
      </w:r>
      <w:r w:rsidRPr="004A0FCD">
        <w:rPr>
          <w:rFonts w:ascii="Times New Roman" w:hAnsi="Times New Roman" w:cs="Times New Roman"/>
          <w:sz w:val="27"/>
          <w:szCs w:val="27"/>
        </w:rPr>
        <w:tab/>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либо в текущем финансовом году после внесения соответствующих изменений в решение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при наличии соответствующих источников дополнительных поступлений в бюджет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(или) при сокращении бюджетных ассигнований по отдельным статьям расходов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8. Резервный фонд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В расходной части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предусматривается создание резервного фонда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резервный фонд).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Размер резервного фонда устанавливается решением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не может превышать трех процентов утвержденного решением о бюджете общего объема расходов.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w:t>
      </w:r>
      <w:r w:rsidRPr="004A0FCD">
        <w:rPr>
          <w:rFonts w:ascii="Times New Roman" w:hAnsi="Times New Roman" w:cs="Times New Roman"/>
          <w:sz w:val="27"/>
          <w:szCs w:val="27"/>
        </w:rPr>
        <w:lastRenderedPageBreak/>
        <w:t>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Бюджетные ассигнования резервного фонда, предусмотренные в составе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используются по решению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администрация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соответствии с принятым ею порядком расходования средств резервного фонда.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5. Отчет об использовании бюджетных ассигнований резервного фонда прилагается к годовому отчету об исполнении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9. Муниципальный дорожный фонд</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Муниципальный дорожный фонд (далее - Дорожный фонд) - часть средств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4A0FCD">
        <w:rPr>
          <w:rFonts w:ascii="Times New Roman" w:hAnsi="Times New Roman" w:cs="Times New Roman"/>
          <w:sz w:val="27"/>
          <w:szCs w:val="27"/>
        </w:rPr>
        <w:tab/>
      </w:r>
      <w:r w:rsid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Дорожный фонд создается решением Думы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EC21AA">
        <w:rPr>
          <w:rFonts w:ascii="Times New Roman" w:hAnsi="Times New Roman" w:cs="Times New Roman"/>
          <w:sz w:val="27"/>
          <w:szCs w:val="27"/>
        </w:rPr>
        <w:tab/>
      </w:r>
      <w:r w:rsidR="00EC21AA">
        <w:rPr>
          <w:rFonts w:ascii="Times New Roman" w:hAnsi="Times New Roman" w:cs="Times New Roman"/>
          <w:sz w:val="27"/>
          <w:szCs w:val="27"/>
        </w:rPr>
        <w:tab/>
      </w:r>
      <w:r w:rsidR="00EC21AA">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3. Объем бюджетных ассигнований Дорожного фонда утверждается решением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4. Порядок формирования и использования бюджетных ассигнований Дорожного фонда устанавливается решением Думы Богородского </w:t>
      </w:r>
      <w:r w:rsidR="003D323F" w:rsidRPr="004A0FCD">
        <w:rPr>
          <w:rFonts w:ascii="Times New Roman" w:hAnsi="Times New Roman" w:cs="Times New Roman"/>
          <w:sz w:val="27"/>
          <w:szCs w:val="27"/>
        </w:rPr>
        <w:t xml:space="preserve">муниципального </w:t>
      </w:r>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5.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7F5134">
      <w:pPr>
        <w:shd w:val="clear" w:color="auto" w:fill="FFFFFF"/>
        <w:spacing w:after="0"/>
        <w:ind w:firstLine="540"/>
        <w:jc w:val="both"/>
        <w:rPr>
          <w:rFonts w:ascii="Times New Roman" w:hAnsi="Times New Roman" w:cs="Times New Roman"/>
          <w:sz w:val="27"/>
          <w:szCs w:val="27"/>
        </w:rPr>
      </w:pPr>
      <w:r w:rsidRPr="004A0FCD">
        <w:rPr>
          <w:rFonts w:ascii="Times New Roman" w:hAnsi="Times New Roman" w:cs="Times New Roman"/>
          <w:b/>
          <w:sz w:val="27"/>
          <w:szCs w:val="27"/>
        </w:rPr>
        <w:t>Статья 10.</w:t>
      </w:r>
      <w:r w:rsidR="00EC21AA">
        <w:rPr>
          <w:rFonts w:ascii="Times New Roman" w:hAnsi="Times New Roman" w:cs="Times New Roman"/>
          <w:b/>
          <w:sz w:val="27"/>
          <w:szCs w:val="27"/>
        </w:rPr>
        <w:t xml:space="preserve"> </w:t>
      </w:r>
      <w:r w:rsidRPr="004A0FCD">
        <w:rPr>
          <w:rFonts w:ascii="Times New Roman" w:hAnsi="Times New Roman" w:cs="Times New Roman"/>
          <w:b/>
          <w:sz w:val="27"/>
          <w:szCs w:val="27"/>
        </w:rPr>
        <w:t>Муниципальные</w:t>
      </w:r>
      <w:r w:rsidRPr="004A0FCD">
        <w:rPr>
          <w:rFonts w:ascii="Times New Roman" w:hAnsi="Times New Roman" w:cs="Times New Roman"/>
          <w:b/>
          <w:bCs/>
          <w:sz w:val="27"/>
          <w:szCs w:val="27"/>
        </w:rPr>
        <w:t xml:space="preserve"> программы</w:t>
      </w:r>
    </w:p>
    <w:p w:rsidR="00C05CB4" w:rsidRDefault="0029690D"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t xml:space="preserve">1. Муниципальные программы, </w:t>
      </w:r>
      <w:r w:rsidR="00256A2B" w:rsidRPr="004A0FCD">
        <w:rPr>
          <w:rFonts w:ascii="Times New Roman" w:hAnsi="Times New Roman" w:cs="Times New Roman"/>
          <w:sz w:val="27"/>
          <w:szCs w:val="27"/>
        </w:rPr>
        <w:t xml:space="preserve">реализуемые за счет средств бюджета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утверждаются администрацией Богородского </w:t>
      </w:r>
      <w:r w:rsidR="003D323F" w:rsidRPr="004A0FCD">
        <w:rPr>
          <w:rFonts w:ascii="Times New Roman" w:hAnsi="Times New Roman" w:cs="Times New Roman"/>
          <w:sz w:val="27"/>
          <w:szCs w:val="27"/>
        </w:rPr>
        <w:lastRenderedPageBreak/>
        <w:t>муниципального</w:t>
      </w:r>
      <w:r w:rsidR="00256A2B" w:rsidRPr="004A0FCD">
        <w:rPr>
          <w:rFonts w:ascii="Times New Roman" w:hAnsi="Times New Roman" w:cs="Times New Roman"/>
          <w:sz w:val="27"/>
          <w:szCs w:val="27"/>
        </w:rPr>
        <w:t xml:space="preserve"> округа.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Сроки реализации муниципальных программ определяются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устанавливаемом ею порядке.</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Порядок принятия решений о разработке муниципальных программ и </w:t>
      </w:r>
      <w:proofErr w:type="gramStart"/>
      <w:r w:rsidR="00256A2B" w:rsidRPr="004A0FCD">
        <w:rPr>
          <w:rFonts w:ascii="Times New Roman" w:hAnsi="Times New Roman" w:cs="Times New Roman"/>
          <w:sz w:val="27"/>
          <w:szCs w:val="27"/>
        </w:rPr>
        <w:t>их формирования</w:t>
      </w:r>
      <w:proofErr w:type="gramEnd"/>
      <w:r w:rsidR="00256A2B" w:rsidRPr="004A0FCD">
        <w:rPr>
          <w:rFonts w:ascii="Times New Roman" w:hAnsi="Times New Roman" w:cs="Times New Roman"/>
          <w:sz w:val="27"/>
          <w:szCs w:val="27"/>
        </w:rPr>
        <w:t xml:space="preserve"> и реализации устанавливается правовым актом администрации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4A0FCD" w:rsidRDefault="009A720E"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2. Объём бюджет</w:t>
      </w:r>
      <w:r w:rsidR="00C05CB4">
        <w:rPr>
          <w:rFonts w:ascii="Times New Roman" w:hAnsi="Times New Roman" w:cs="Times New Roman"/>
          <w:sz w:val="27"/>
          <w:szCs w:val="27"/>
        </w:rPr>
        <w:t xml:space="preserve">ных ассигнований на реализацию </w:t>
      </w:r>
      <w:r w:rsidR="00256A2B" w:rsidRPr="004A0FCD">
        <w:rPr>
          <w:rFonts w:ascii="Times New Roman" w:hAnsi="Times New Roman" w:cs="Times New Roman"/>
          <w:sz w:val="27"/>
          <w:szCs w:val="27"/>
        </w:rPr>
        <w:t xml:space="preserve">программ утверждается решением о бюджете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составе ведомственной структуры расходов бюджета по соответствующей каждой программе, целевой статье расходов бюджета в соответствии с правовым актом администрации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утвердившим программу.</w:t>
      </w: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sidR="00256A2B" w:rsidRPr="004A0FCD">
        <w:rPr>
          <w:rFonts w:ascii="Times New Roman" w:hAnsi="Times New Roman" w:cs="Times New Roman"/>
          <w:sz w:val="27"/>
          <w:szCs w:val="27"/>
        </w:rPr>
        <w:tab/>
        <w:t>Муниципальные программы подлежат приведению в соответствие с решением о бюджете не позднее трех месяцев со дня вступления его в силу.</w:t>
      </w:r>
      <w:r w:rsidR="00256A2B" w:rsidRPr="004A0FCD">
        <w:rPr>
          <w:rFonts w:ascii="Times New Roman" w:hAnsi="Times New Roman" w:cs="Times New Roman"/>
          <w:sz w:val="27"/>
          <w:szCs w:val="27"/>
        </w:rPr>
        <w:tab/>
      </w:r>
    </w:p>
    <w:p w:rsidR="00256A2B" w:rsidRPr="004A0FCD" w:rsidRDefault="009A720E"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3. По каждой муниципальной программе ежегодно проводится оценка эффективности ее реализации. </w:t>
      </w:r>
      <w:hyperlink r:id="rId15" w:history="1">
        <w:r w:rsidR="00256A2B" w:rsidRPr="004A0FCD">
          <w:rPr>
            <w:rFonts w:ascii="Times New Roman" w:hAnsi="Times New Roman" w:cs="Times New Roman"/>
            <w:sz w:val="27"/>
            <w:szCs w:val="27"/>
          </w:rPr>
          <w:t>Порядок</w:t>
        </w:r>
      </w:hyperlink>
      <w:r w:rsidR="00256A2B" w:rsidRPr="004A0FCD">
        <w:rPr>
          <w:rFonts w:ascii="Times New Roman" w:hAnsi="Times New Roman" w:cs="Times New Roman"/>
          <w:sz w:val="27"/>
          <w:szCs w:val="27"/>
        </w:rPr>
        <w:t xml:space="preserve"> проведения указанной оценки и ее критерии устанавливаются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Pr>
          <w:rFonts w:ascii="Times New Roman" w:hAnsi="Times New Roman" w:cs="Times New Roman"/>
          <w:sz w:val="27"/>
          <w:szCs w:val="27"/>
        </w:rPr>
        <w:t xml:space="preserve"> </w:t>
      </w:r>
      <w:r>
        <w:rPr>
          <w:rFonts w:ascii="Times New Roman" w:hAnsi="Times New Roman" w:cs="Times New Roman"/>
          <w:sz w:val="27"/>
          <w:szCs w:val="27"/>
        </w:rPr>
        <w:tab/>
      </w:r>
      <w:r w:rsidR="00256A2B" w:rsidRPr="004A0FCD">
        <w:rPr>
          <w:rFonts w:ascii="Times New Roman" w:hAnsi="Times New Roman" w:cs="Times New Roman"/>
          <w:sz w:val="27"/>
          <w:szCs w:val="27"/>
        </w:rPr>
        <w:t xml:space="preserve">По результатам указанной оценки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56A2B" w:rsidRPr="004A0FCD" w:rsidRDefault="00256A2B" w:rsidP="007F5134">
      <w:pPr>
        <w:pStyle w:val="ConsPlusTitle"/>
        <w:spacing w:line="360" w:lineRule="auto"/>
        <w:ind w:firstLine="708"/>
        <w:jc w:val="both"/>
        <w:outlineLvl w:val="1"/>
        <w:rPr>
          <w:rFonts w:ascii="Times New Roman" w:hAnsi="Times New Roman" w:cs="Times New Roman"/>
          <w:sz w:val="27"/>
          <w:szCs w:val="27"/>
        </w:rPr>
      </w:pPr>
      <w:r w:rsidRPr="004A0FCD">
        <w:rPr>
          <w:rFonts w:ascii="Times New Roman" w:hAnsi="Times New Roman" w:cs="Times New Roman"/>
          <w:sz w:val="27"/>
          <w:szCs w:val="27"/>
        </w:rPr>
        <w:t>Глава IV. УЧАСТНИКИ БЮДЖЕТНОГО ПРОЦЕССА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11. Участники бюджетного процесса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Участниками бюджетного процесса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являются:</w:t>
      </w:r>
      <w:r w:rsidRPr="004A0FCD">
        <w:rPr>
          <w:rFonts w:ascii="Times New Roman" w:hAnsi="Times New Roman" w:cs="Times New Roman"/>
          <w:sz w:val="27"/>
          <w:szCs w:val="27"/>
        </w:rPr>
        <w:tab/>
        <w:t xml:space="preserve">глава муниципального образования Богородский </w:t>
      </w:r>
      <w:r w:rsidR="003D323F"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w:t>
      </w:r>
      <w:r w:rsidRPr="004A0FCD">
        <w:rPr>
          <w:rFonts w:ascii="Times New Roman" w:hAnsi="Times New Roman" w:cs="Times New Roman"/>
          <w:sz w:val="27"/>
          <w:szCs w:val="27"/>
        </w:rPr>
        <w:lastRenderedPageBreak/>
        <w:t xml:space="preserve">Кировской области (далее - глава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Дума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3D323F" w:rsidRPr="004A0FCD">
        <w:rPr>
          <w:rFonts w:ascii="Times New Roman" w:hAnsi="Times New Roman" w:cs="Times New Roman"/>
          <w:sz w:val="27"/>
          <w:szCs w:val="27"/>
        </w:rPr>
        <w:t xml:space="preserve"> Кировской области</w:t>
      </w:r>
      <w:r w:rsidRPr="004A0FCD">
        <w:rPr>
          <w:rFonts w:ascii="Times New Roman" w:hAnsi="Times New Roman" w:cs="Times New Roman"/>
          <w:sz w:val="27"/>
          <w:szCs w:val="27"/>
        </w:rPr>
        <w:t>;</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администрация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3D323F" w:rsidRPr="004A0FCD">
        <w:rPr>
          <w:rFonts w:ascii="Times New Roman" w:hAnsi="Times New Roman" w:cs="Times New Roman"/>
          <w:sz w:val="27"/>
          <w:szCs w:val="27"/>
        </w:rPr>
        <w:t xml:space="preserve"> Кировской области</w:t>
      </w:r>
      <w:r w:rsidRPr="004A0FCD">
        <w:rPr>
          <w:rFonts w:ascii="Times New Roman" w:hAnsi="Times New Roman" w:cs="Times New Roman"/>
          <w:sz w:val="27"/>
          <w:szCs w:val="27"/>
        </w:rPr>
        <w:t>;</w:t>
      </w:r>
      <w:r w:rsidRPr="004A0FCD">
        <w:rPr>
          <w:rFonts w:ascii="Times New Roman" w:hAnsi="Times New Roman" w:cs="Times New Roman"/>
          <w:sz w:val="27"/>
          <w:szCs w:val="27"/>
        </w:rPr>
        <w:tab/>
        <w:t xml:space="preserve">управление финансов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(финансовый орган);</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Контрольно-счетная комиссия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Контрольно-счетная комиссия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органы Федерального казначейства (далее - Федеральное казначейство);</w:t>
      </w:r>
      <w:r w:rsidRPr="004A0FCD">
        <w:rPr>
          <w:rFonts w:ascii="Times New Roman" w:hAnsi="Times New Roman" w:cs="Times New Roman"/>
          <w:sz w:val="27"/>
          <w:szCs w:val="27"/>
        </w:rPr>
        <w:tab/>
        <w:t>Центральный банк Российской Федерации, его структурные подразделения;</w:t>
      </w:r>
      <w:r w:rsidRPr="004A0FCD">
        <w:rPr>
          <w:rFonts w:ascii="Times New Roman" w:hAnsi="Times New Roman" w:cs="Times New Roman"/>
          <w:sz w:val="27"/>
          <w:szCs w:val="27"/>
        </w:rPr>
        <w:tab/>
        <w:t xml:space="preserve">главные администраторы (администраторы) доходов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главные распорядители бюджетных средств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главные администраторы источников финансирования дефицита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получатели бюджетных средств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2. Участники бюджетного </w:t>
      </w:r>
      <w:r w:rsidRPr="004A0FCD">
        <w:rPr>
          <w:rFonts w:ascii="Times New Roman" w:hAnsi="Times New Roman" w:cs="Times New Roman"/>
          <w:color w:val="000000" w:themeColor="text1"/>
          <w:sz w:val="27"/>
          <w:szCs w:val="27"/>
        </w:rPr>
        <w:t xml:space="preserve">процесса вправе осуществлять бюджетные полномочия, установленные Бюджетным </w:t>
      </w:r>
      <w:hyperlink r:id="rId16"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Российской Федерации и настоящим Положением, при условии включения</w:t>
      </w:r>
      <w:r w:rsidRPr="004A0FCD">
        <w:rPr>
          <w:rFonts w:ascii="Times New Roman" w:hAnsi="Times New Roman" w:cs="Times New Roman"/>
          <w:sz w:val="27"/>
          <w:szCs w:val="27"/>
        </w:rPr>
        <w:t xml:space="preserve">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w:t>
      </w:r>
    </w:p>
    <w:p w:rsidR="00256A2B" w:rsidRPr="004A0FCD" w:rsidRDefault="00256A2B" w:rsidP="007F5134">
      <w:pPr>
        <w:shd w:val="clear" w:color="auto" w:fill="FFFFFF"/>
        <w:spacing w:line="240" w:lineRule="auto"/>
        <w:ind w:firstLine="540"/>
        <w:jc w:val="both"/>
        <w:rPr>
          <w:rFonts w:ascii="Times New Roman" w:hAnsi="Times New Roman" w:cs="Times New Roman"/>
          <w:b/>
          <w:bCs/>
          <w:sz w:val="27"/>
          <w:szCs w:val="27"/>
        </w:rPr>
      </w:pPr>
      <w:r w:rsidRPr="004A0FCD">
        <w:rPr>
          <w:rFonts w:ascii="Times New Roman" w:hAnsi="Times New Roman" w:cs="Times New Roman"/>
          <w:b/>
          <w:sz w:val="27"/>
          <w:szCs w:val="27"/>
        </w:rPr>
        <w:t xml:space="preserve">Статья 12. </w:t>
      </w:r>
      <w:r w:rsidRPr="004A0FCD">
        <w:rPr>
          <w:rFonts w:ascii="Times New Roman" w:hAnsi="Times New Roman" w:cs="Times New Roman"/>
          <w:b/>
          <w:bCs/>
          <w:sz w:val="27"/>
          <w:szCs w:val="27"/>
        </w:rPr>
        <w:t xml:space="preserve">Бюджетные полномочия главы </w:t>
      </w:r>
      <w:r w:rsidR="004A0FCD">
        <w:rPr>
          <w:rFonts w:ascii="Times New Roman" w:hAnsi="Times New Roman" w:cs="Times New Roman"/>
          <w:b/>
          <w:bCs/>
          <w:sz w:val="27"/>
          <w:szCs w:val="27"/>
        </w:rPr>
        <w:t xml:space="preserve">Богородского </w:t>
      </w:r>
      <w:r w:rsidR="00EF06F8" w:rsidRPr="004A0FCD">
        <w:rPr>
          <w:rFonts w:ascii="Times New Roman" w:hAnsi="Times New Roman" w:cs="Times New Roman"/>
          <w:b/>
          <w:bCs/>
          <w:sz w:val="27"/>
          <w:szCs w:val="27"/>
        </w:rPr>
        <w:t>муниципального</w:t>
      </w:r>
      <w:r w:rsidRPr="004A0FCD">
        <w:rPr>
          <w:rFonts w:ascii="Times New Roman" w:hAnsi="Times New Roman" w:cs="Times New Roman"/>
          <w:b/>
          <w:bCs/>
          <w:sz w:val="27"/>
          <w:szCs w:val="27"/>
        </w:rPr>
        <w:t xml:space="preserve"> округа</w:t>
      </w:r>
    </w:p>
    <w:p w:rsidR="004A0FCD" w:rsidRDefault="00256A2B" w:rsidP="004A0FCD">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Глава Богородского </w:t>
      </w:r>
      <w:r w:rsidR="00EF06F8" w:rsidRPr="004A0FCD">
        <w:rPr>
          <w:rFonts w:ascii="Times New Roman" w:hAnsi="Times New Roman" w:cs="Times New Roman"/>
          <w:sz w:val="27"/>
          <w:szCs w:val="27"/>
        </w:rPr>
        <w:t>муниципального</w:t>
      </w:r>
      <w:r w:rsidR="0053027A">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координирует и контролирует в пределах предоставленных полномочий деятельность других участников бюджетного процесса;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w:t>
      </w:r>
      <w:r w:rsidR="00302A71">
        <w:rPr>
          <w:rFonts w:ascii="Times New Roman" w:hAnsi="Times New Roman" w:cs="Times New Roman"/>
          <w:sz w:val="27"/>
          <w:szCs w:val="27"/>
        </w:rPr>
        <w:tab/>
      </w:r>
      <w:r w:rsidRPr="004A0FCD">
        <w:rPr>
          <w:rFonts w:ascii="Times New Roman" w:hAnsi="Times New Roman" w:cs="Times New Roman"/>
          <w:sz w:val="27"/>
          <w:szCs w:val="27"/>
        </w:rPr>
        <w:t xml:space="preserve">инициирует рассмотрение на заседаниях Думы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вопросов, связанных с осуществлением бюджетного процесса, включая контроль за исполнением бюджета;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4A0FCD">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lastRenderedPageBreak/>
        <w:t xml:space="preserve"> </w:t>
      </w:r>
      <w:r w:rsidR="00302A71">
        <w:rPr>
          <w:rFonts w:ascii="Times New Roman" w:hAnsi="Times New Roman" w:cs="Times New Roman"/>
          <w:sz w:val="27"/>
          <w:szCs w:val="27"/>
        </w:rPr>
        <w:tab/>
      </w:r>
      <w:r w:rsidRPr="004A0FCD">
        <w:rPr>
          <w:rFonts w:ascii="Times New Roman" w:hAnsi="Times New Roman" w:cs="Times New Roman"/>
          <w:sz w:val="27"/>
          <w:szCs w:val="27"/>
        </w:rPr>
        <w:t xml:space="preserve">информирует Думу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об итогах социально-экономического развития Богородского </w:t>
      </w:r>
      <w:proofErr w:type="spellStart"/>
      <w:proofErr w:type="gramStart"/>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округа</w:t>
      </w:r>
      <w:proofErr w:type="spellEnd"/>
      <w:r w:rsidRPr="004A0FCD">
        <w:rPr>
          <w:rFonts w:ascii="Times New Roman" w:hAnsi="Times New Roman" w:cs="Times New Roman"/>
          <w:sz w:val="27"/>
          <w:szCs w:val="27"/>
        </w:rPr>
        <w:t>;</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t xml:space="preserve">осуществляет иные полномочия в соответствии с действующим законодательством и муниципальными правовыми актами Думы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13. Бюджетные полномочия Думы </w:t>
      </w:r>
      <w:r w:rsidR="0029690D">
        <w:rPr>
          <w:rFonts w:ascii="Times New Roman" w:hAnsi="Times New Roman" w:cs="Times New Roman"/>
          <w:sz w:val="27"/>
          <w:szCs w:val="27"/>
        </w:rPr>
        <w:t xml:space="preserve">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Дума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утверждает Положение о бюджетном процессе в муниципальном образовании Богородский </w:t>
      </w:r>
      <w:r w:rsidR="00EF06F8"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рассматривает и утверждает бюджет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рассматривает и утверждает изменения, вносимые в бюджет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утверждает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осуществляет контроль в ходе рассмотрения отдельных вопросов исполнения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своих заседаниях, заседаниях комиссий, рабочих групп, в ходе проводимых слушаний и в связи с депутатскими запросами;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302A71">
        <w:rPr>
          <w:rFonts w:ascii="Times New Roman" w:hAnsi="Times New Roman" w:cs="Times New Roman"/>
          <w:sz w:val="27"/>
          <w:szCs w:val="27"/>
        </w:rPr>
        <w:tab/>
      </w:r>
      <w:r w:rsidR="00302A71">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w:t>
      </w:r>
      <w:r w:rsidR="00302A71">
        <w:rPr>
          <w:rFonts w:ascii="Times New Roman" w:hAnsi="Times New Roman" w:cs="Times New Roman"/>
          <w:sz w:val="27"/>
          <w:szCs w:val="27"/>
        </w:rPr>
        <w:tab/>
      </w:r>
      <w:r w:rsidRPr="004A0FCD">
        <w:rPr>
          <w:rFonts w:ascii="Times New Roman" w:hAnsi="Times New Roman" w:cs="Times New Roman"/>
          <w:sz w:val="27"/>
          <w:szCs w:val="27"/>
        </w:rPr>
        <w:t>устанавливает местные налоги, определяет налоговые ставки, порядок и сроки уплаты налогов, устанавливает налоговые льготы, основания и порядок их применения в пределах, установленных законодательством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формирует и определяет правовой статус Контрольно-счетной комиссии </w:t>
      </w:r>
      <w:r w:rsidR="00EF06F8" w:rsidRPr="004A0FCD">
        <w:rPr>
          <w:rFonts w:ascii="Times New Roman" w:hAnsi="Times New Roman" w:cs="Times New Roman"/>
          <w:sz w:val="27"/>
          <w:szCs w:val="27"/>
        </w:rPr>
        <w:t>муниципального</w:t>
      </w:r>
      <w:r w:rsidR="00302A71">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определяет порядок осуществления полномочий по внешнему муниципальному контролю;</w:t>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302A71">
        <w:rPr>
          <w:rFonts w:ascii="Times New Roman" w:hAnsi="Times New Roman" w:cs="Times New Roman"/>
          <w:sz w:val="27"/>
          <w:szCs w:val="27"/>
        </w:rPr>
        <w:tab/>
      </w:r>
      <w:r w:rsidR="00EF06F8" w:rsidRPr="004A0FCD">
        <w:rPr>
          <w:rFonts w:ascii="Times New Roman" w:hAnsi="Times New Roman" w:cs="Times New Roman"/>
          <w:sz w:val="27"/>
          <w:szCs w:val="27"/>
        </w:rPr>
        <w:tab/>
      </w:r>
      <w:r w:rsidRPr="004A0FCD">
        <w:rPr>
          <w:rFonts w:ascii="Times New Roman" w:hAnsi="Times New Roman" w:cs="Times New Roman"/>
          <w:sz w:val="27"/>
          <w:szCs w:val="27"/>
        </w:rPr>
        <w:t xml:space="preserve">устанавливает расходные обязательства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p>
    <w:p w:rsidR="004A0FCD" w:rsidRDefault="00302A71" w:rsidP="00EF06F8">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может предусматривать создание дорожного фонда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устанавливать порядок формирования и использования бюджетных </w:t>
      </w:r>
      <w:proofErr w:type="gramStart"/>
      <w:r w:rsidR="00256A2B" w:rsidRPr="004A0FCD">
        <w:rPr>
          <w:rFonts w:ascii="Times New Roman" w:hAnsi="Times New Roman" w:cs="Times New Roman"/>
          <w:sz w:val="27"/>
          <w:szCs w:val="27"/>
        </w:rPr>
        <w:t>ассигнований;</w:t>
      </w:r>
      <w:r w:rsidR="00256A2B" w:rsidRPr="004A0FCD">
        <w:rPr>
          <w:rFonts w:ascii="Times New Roman" w:hAnsi="Times New Roman" w:cs="Times New Roman"/>
          <w:sz w:val="27"/>
          <w:szCs w:val="27"/>
        </w:rPr>
        <w:lastRenderedPageBreak/>
        <w:tab/>
      </w:r>
      <w:proofErr w:type="gramEnd"/>
      <w:r w:rsidR="00256A2B" w:rsidRPr="004A0FCD">
        <w:rPr>
          <w:rFonts w:ascii="Times New Roman" w:hAnsi="Times New Roman" w:cs="Times New Roman"/>
          <w:sz w:val="27"/>
          <w:szCs w:val="27"/>
        </w:rPr>
        <w:t>осуществляет другие полномочия в соответствии с бюджетным законодательством Российской Федерации и настоящим Положением.</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256A2B" w:rsidRPr="004A0FCD" w:rsidRDefault="00256A2B" w:rsidP="004A0FCD">
      <w:pPr>
        <w:pStyle w:val="ConsPlusNormal"/>
        <w:spacing w:line="360" w:lineRule="auto"/>
        <w:ind w:firstLine="540"/>
        <w:jc w:val="both"/>
        <w:rPr>
          <w:rFonts w:ascii="Times New Roman" w:hAnsi="Times New Roman" w:cs="Times New Roman"/>
          <w:b/>
          <w:sz w:val="27"/>
          <w:szCs w:val="27"/>
        </w:rPr>
      </w:pPr>
      <w:r w:rsidRPr="004A0FCD">
        <w:rPr>
          <w:rFonts w:ascii="Times New Roman" w:hAnsi="Times New Roman" w:cs="Times New Roman"/>
          <w:b/>
          <w:sz w:val="27"/>
          <w:szCs w:val="27"/>
        </w:rPr>
        <w:t>Статья 14.</w:t>
      </w:r>
      <w:r w:rsidR="00302A71">
        <w:rPr>
          <w:rFonts w:ascii="Times New Roman" w:hAnsi="Times New Roman" w:cs="Times New Roman"/>
          <w:b/>
          <w:sz w:val="27"/>
          <w:szCs w:val="27"/>
        </w:rPr>
        <w:t xml:space="preserve"> </w:t>
      </w:r>
      <w:r w:rsidRPr="004A0FCD">
        <w:rPr>
          <w:rFonts w:ascii="Times New Roman" w:hAnsi="Times New Roman" w:cs="Times New Roman"/>
          <w:b/>
          <w:sz w:val="27"/>
          <w:szCs w:val="27"/>
        </w:rPr>
        <w:t xml:space="preserve">Бюджетные полномочия администрации </w:t>
      </w:r>
      <w:r w:rsidR="00EF06F8" w:rsidRPr="004A0FCD">
        <w:rPr>
          <w:rFonts w:ascii="Times New Roman" w:hAnsi="Times New Roman" w:cs="Times New Roman"/>
          <w:b/>
          <w:sz w:val="27"/>
          <w:szCs w:val="27"/>
        </w:rPr>
        <w:t>муниципального</w:t>
      </w:r>
      <w:r w:rsidRPr="004A0FCD">
        <w:rPr>
          <w:rFonts w:ascii="Times New Roman" w:hAnsi="Times New Roman" w:cs="Times New Roman"/>
          <w:b/>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Администрация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и сроки составления проекта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разработки прогноза социально-экономического развития;</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Pr="004A0FCD">
        <w:rPr>
          <w:rFonts w:ascii="Times New Roman" w:hAnsi="Times New Roman" w:cs="Times New Roman"/>
          <w:sz w:val="27"/>
          <w:szCs w:val="27"/>
        </w:rPr>
        <w:t>разрабатывает прогноз социально-экономического развития;</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w:t>
      </w:r>
      <w:r w:rsidR="00302A71">
        <w:rPr>
          <w:rFonts w:ascii="Times New Roman" w:hAnsi="Times New Roman" w:cs="Times New Roman"/>
          <w:sz w:val="27"/>
          <w:szCs w:val="27"/>
        </w:rPr>
        <w:tab/>
      </w:r>
      <w:r w:rsidRPr="004A0FCD">
        <w:rPr>
          <w:rFonts w:ascii="Times New Roman" w:hAnsi="Times New Roman" w:cs="Times New Roman"/>
          <w:sz w:val="27"/>
          <w:szCs w:val="27"/>
        </w:rPr>
        <w:t xml:space="preserve">обеспечивает составление проекта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изменений в решение о бюджете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вносит их с необходимыми документами и материалами на рассмотрение и утверждение в Думу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формирования и ведения реестра источников доходов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соответствии с общими требованиями к составу информации, порядку формирования и ведения реестр</w:t>
      </w:r>
      <w:r w:rsidR="00EF06F8" w:rsidRPr="004A0FCD">
        <w:rPr>
          <w:rFonts w:ascii="Times New Roman" w:hAnsi="Times New Roman" w:cs="Times New Roman"/>
          <w:sz w:val="27"/>
          <w:szCs w:val="27"/>
        </w:rPr>
        <w:t>а</w:t>
      </w:r>
      <w:r w:rsidRPr="004A0FCD">
        <w:rPr>
          <w:rFonts w:ascii="Times New Roman" w:hAnsi="Times New Roman" w:cs="Times New Roman"/>
          <w:sz w:val="27"/>
          <w:szCs w:val="27"/>
        </w:rPr>
        <w:t xml:space="preserve"> источников доходов бюджет</w:t>
      </w:r>
      <w:r w:rsidR="00EF06F8" w:rsidRPr="004A0FCD">
        <w:rPr>
          <w:rFonts w:ascii="Times New Roman" w:hAnsi="Times New Roman" w:cs="Times New Roman"/>
          <w:sz w:val="27"/>
          <w:szCs w:val="27"/>
        </w:rPr>
        <w:t>а</w:t>
      </w:r>
      <w:r w:rsidRPr="004A0FCD">
        <w:rPr>
          <w:rFonts w:ascii="Times New Roman" w:hAnsi="Times New Roman" w:cs="Times New Roman"/>
          <w:sz w:val="27"/>
          <w:szCs w:val="27"/>
        </w:rPr>
        <w:t>;</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 xml:space="preserve">устанавливает порядок осуществления бюджетных полномочий главными администраторами доходов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являющимися органами местного самоуправления и (или) находящимися в их ведении муниципальными казенными учреждениями;</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формирования муниципального задания на оказание муниципальных услуг (выполнение работ) муниципальными учреждениями;</w:t>
      </w:r>
      <w:r w:rsidR="004A0FCD">
        <w:rPr>
          <w:rFonts w:ascii="Times New Roman" w:hAnsi="Times New Roman" w:cs="Times New Roman"/>
          <w:sz w:val="27"/>
          <w:szCs w:val="27"/>
        </w:rPr>
        <w:tab/>
      </w:r>
      <w:r w:rsidRPr="004A0FCD">
        <w:rPr>
          <w:rFonts w:ascii="Times New Roman" w:hAnsi="Times New Roman" w:cs="Times New Roman"/>
          <w:sz w:val="27"/>
          <w:szCs w:val="27"/>
        </w:rPr>
        <w:t xml:space="preserve">устанавливает порядок финансового обеспечения выполнения муниципального задания за счет средств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порядок утверждения нормативных затрат на оказание муниципальных услуг;</w:t>
      </w:r>
      <w:r w:rsidRPr="004A0FCD">
        <w:rPr>
          <w:rFonts w:ascii="Times New Roman" w:hAnsi="Times New Roman" w:cs="Times New Roman"/>
          <w:sz w:val="27"/>
          <w:szCs w:val="27"/>
        </w:rPr>
        <w:tab/>
      </w:r>
      <w:r w:rsidRPr="004A0FCD">
        <w:rPr>
          <w:rFonts w:ascii="Times New Roman" w:hAnsi="Times New Roman" w:cs="Times New Roman"/>
          <w:sz w:val="27"/>
          <w:szCs w:val="27"/>
        </w:rPr>
        <w:tab/>
        <w:t>утверждает муниципальные программы;</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принятия решений о разработке муниципальных программ и формировании и реализации указанных программ;</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lastRenderedPageBreak/>
        <w:tab/>
        <w:t>устанавливает порядок проведения оценки эффективности реализации муниципальных программ и ее критерии;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расходные обязательства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ведения реестра расходных обязательств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обеспечивает исполнение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использования бюджетных ассигнований резервного фонда;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предоставления средств из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которым решением о бюджете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установлены условия их предоставления;</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случаях, предусмотренных решением о бюджете, в соответствии с положениями </w:t>
      </w:r>
      <w:r w:rsidRPr="004A0FCD">
        <w:rPr>
          <w:rFonts w:ascii="Times New Roman" w:hAnsi="Times New Roman" w:cs="Times New Roman"/>
          <w:color w:val="000000" w:themeColor="text1"/>
          <w:sz w:val="27"/>
          <w:szCs w:val="27"/>
        </w:rPr>
        <w:t xml:space="preserve">Бюджетного </w:t>
      </w:r>
      <w:hyperlink r:id="rId17" w:history="1">
        <w:r w:rsidRPr="004A0FCD">
          <w:rPr>
            <w:rFonts w:ascii="Times New Roman" w:hAnsi="Times New Roman" w:cs="Times New Roman"/>
            <w:color w:val="000000" w:themeColor="text1"/>
            <w:sz w:val="27"/>
            <w:szCs w:val="27"/>
          </w:rPr>
          <w:t>кодекса</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предоставления грантов в форме субсидий, в том числе предоставляемых на конкурсной основе, юридическим лицам (за исключением муниципальных учреждений), индивидуальным предпринимателям, физическим лицам;</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r w:rsidRPr="004A0FCD">
        <w:rPr>
          <w:rFonts w:ascii="Times New Roman" w:hAnsi="Times New Roman" w:cs="Times New Roman"/>
          <w:sz w:val="27"/>
          <w:szCs w:val="27"/>
        </w:rPr>
        <w:tab/>
      </w:r>
    </w:p>
    <w:p w:rsidR="0094112C" w:rsidRDefault="00256A2B" w:rsidP="00C05CB4">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определения объема и условия предоставления субсидий муниципальным бюджетным и автономным учреждениям на иные цели;</w:t>
      </w:r>
      <w:r w:rsidRPr="004A0FCD">
        <w:rPr>
          <w:rFonts w:ascii="Times New Roman" w:hAnsi="Times New Roman" w:cs="Times New Roman"/>
          <w:sz w:val="27"/>
          <w:szCs w:val="27"/>
        </w:rPr>
        <w:tab/>
        <w:t>устанавливает порядок принятия решений о предоставлении бюджетных ассигнований на осуществление муниципальными бюджетными 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w:t>
      </w:r>
      <w:r w:rsidR="004A0FCD">
        <w:rPr>
          <w:rFonts w:ascii="Times New Roman" w:hAnsi="Times New Roman" w:cs="Times New Roman"/>
          <w:sz w:val="27"/>
          <w:szCs w:val="27"/>
        </w:rPr>
        <w:tab/>
      </w:r>
      <w:r w:rsidR="004A0FCD">
        <w:rPr>
          <w:rFonts w:ascii="Times New Roman" w:hAnsi="Times New Roman" w:cs="Times New Roman"/>
          <w:sz w:val="27"/>
          <w:szCs w:val="27"/>
        </w:rPr>
        <w:lastRenderedPageBreak/>
        <w:tab/>
      </w:r>
      <w:r w:rsidRPr="004A0FCD">
        <w:rPr>
          <w:rFonts w:ascii="Times New Roman" w:hAnsi="Times New Roman" w:cs="Times New Roman"/>
          <w:sz w:val="27"/>
          <w:szCs w:val="27"/>
        </w:rPr>
        <w:t xml:space="preserve">утверждает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первый квартал, полугодие и девять месяцев текущего финансового года;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направляет в Думу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Контрольно-счетную комиссию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утвержденный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первый квар</w:t>
      </w:r>
      <w:r w:rsidR="00C05CB4">
        <w:rPr>
          <w:rFonts w:ascii="Times New Roman" w:hAnsi="Times New Roman" w:cs="Times New Roman"/>
          <w:sz w:val="27"/>
          <w:szCs w:val="27"/>
        </w:rPr>
        <w:t>тал, полугодие и девять месяцев;</w:t>
      </w:r>
      <w:r w:rsidR="00C05CB4">
        <w:rPr>
          <w:rFonts w:ascii="Times New Roman" w:hAnsi="Times New Roman" w:cs="Times New Roman"/>
          <w:sz w:val="27"/>
          <w:szCs w:val="27"/>
        </w:rPr>
        <w:tab/>
      </w:r>
      <w:r w:rsidRPr="004A0FCD">
        <w:rPr>
          <w:rFonts w:ascii="Times New Roman" w:hAnsi="Times New Roman" w:cs="Times New Roman"/>
          <w:sz w:val="27"/>
          <w:szCs w:val="27"/>
        </w:rPr>
        <w:t xml:space="preserve">представляет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на утверждение Думе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AE6443" w:rsidRDefault="00AE6443"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осуществляет внутренний финансовый аудит в соответствии с федеральными стандартами</w:t>
      </w:r>
      <w:r w:rsidR="00256A2B" w:rsidRPr="004A0FCD">
        <w:rPr>
          <w:rFonts w:ascii="Times New Roman" w:hAnsi="Times New Roman" w:cs="Times New Roman"/>
          <w:sz w:val="27"/>
          <w:szCs w:val="27"/>
        </w:rPr>
        <w:t>;</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осуществляет иные бюджетные полномочия, определенные бюджетным законодательством Российской Федерации и принимаемыми в соответствии с ним правовыми актами. </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15. Бюджетные полномочия уп</w:t>
      </w:r>
      <w:r w:rsidR="0029690D">
        <w:rPr>
          <w:rFonts w:ascii="Times New Roman" w:hAnsi="Times New Roman" w:cs="Times New Roman"/>
          <w:sz w:val="27"/>
          <w:szCs w:val="27"/>
        </w:rPr>
        <w:t xml:space="preserve">равления финансов администрации </w:t>
      </w:r>
      <w:r w:rsidRPr="004A0FCD">
        <w:rPr>
          <w:rFonts w:ascii="Times New Roman" w:hAnsi="Times New Roman" w:cs="Times New Roman"/>
          <w:sz w:val="27"/>
          <w:szCs w:val="27"/>
        </w:rPr>
        <w:t xml:space="preserve">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187B48"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Управление финансов:</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является финансовым органом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разрабатывает и представляет в администрацию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основные направления бюджетной и налоговой политики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(далее - основные направления бюджетной и налоговой политики);</w:t>
      </w:r>
      <w:r w:rsidR="0094112C">
        <w:rPr>
          <w:rFonts w:ascii="Times New Roman" w:hAnsi="Times New Roman" w:cs="Times New Roman"/>
          <w:sz w:val="27"/>
          <w:szCs w:val="27"/>
        </w:rPr>
        <w:tab/>
      </w:r>
      <w:r w:rsidR="006951A2">
        <w:rPr>
          <w:rFonts w:ascii="Times New Roman" w:hAnsi="Times New Roman" w:cs="Times New Roman"/>
          <w:sz w:val="27"/>
          <w:szCs w:val="27"/>
        </w:rPr>
        <w:tab/>
      </w:r>
      <w:r w:rsidR="00256A2B" w:rsidRPr="004A0FCD">
        <w:rPr>
          <w:rFonts w:ascii="Times New Roman" w:hAnsi="Times New Roman" w:cs="Times New Roman"/>
          <w:sz w:val="27"/>
          <w:szCs w:val="27"/>
        </w:rPr>
        <w:t>устанавливает порядок и методику планирования бюджетных ассигнований;</w:t>
      </w:r>
      <w:r w:rsidR="00256A2B" w:rsidRPr="004A0FCD">
        <w:rPr>
          <w:rFonts w:ascii="Times New Roman" w:hAnsi="Times New Roman" w:cs="Times New Roman"/>
          <w:sz w:val="27"/>
          <w:szCs w:val="27"/>
        </w:rPr>
        <w:tab/>
        <w:t xml:space="preserve">утверждает перечень кодов подвидов по видам доходов, главными администраторами которых являются органы местного самоуправления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и (или) находящиеся в их ведении муниципальные казенные учреждения;</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ведет реестр источников доходов бюджета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представляет в </w:t>
      </w:r>
      <w:r w:rsidR="003B155B" w:rsidRPr="004A0FCD">
        <w:rPr>
          <w:rFonts w:ascii="Times New Roman" w:hAnsi="Times New Roman" w:cs="Times New Roman"/>
          <w:sz w:val="27"/>
          <w:szCs w:val="27"/>
        </w:rPr>
        <w:t>М</w:t>
      </w:r>
      <w:r w:rsidR="00256A2B" w:rsidRPr="004A0FCD">
        <w:rPr>
          <w:rFonts w:ascii="Times New Roman" w:hAnsi="Times New Roman" w:cs="Times New Roman"/>
          <w:sz w:val="27"/>
          <w:szCs w:val="27"/>
        </w:rPr>
        <w:t xml:space="preserve">инистерство финансов Кировской области в порядке, </w:t>
      </w:r>
      <w:r w:rsidR="00256A2B" w:rsidRPr="004A0FCD">
        <w:rPr>
          <w:rFonts w:ascii="Times New Roman" w:hAnsi="Times New Roman" w:cs="Times New Roman"/>
          <w:sz w:val="27"/>
          <w:szCs w:val="27"/>
        </w:rPr>
        <w:lastRenderedPageBreak/>
        <w:t xml:space="preserve">установленном Правительством Кировской области, реестр источников доходов бюджета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устанавливает перечень и коды целевых статей расходов бюджета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устанавливает, детализирует и определяет порядок применения бюджетной классификации Российской Федерации в части, относящейся к бюджету </w:t>
      </w:r>
      <w:r w:rsidR="00345B87">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утверждает перечень кодов видов источников финансирования дефицита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главными администраторами которых являются органы местного самоуправления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(или) находящиеся в их ведении муниципальные казенные учреждения;</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ведет реестр расходных обязательств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порядке, установленном администрацией </w:t>
      </w:r>
      <w:r w:rsidR="003B155B" w:rsidRPr="004A0FCD">
        <w:rPr>
          <w:rFonts w:ascii="Times New Roman" w:hAnsi="Times New Roman" w:cs="Times New Roman"/>
          <w:sz w:val="27"/>
          <w:szCs w:val="27"/>
        </w:rPr>
        <w:t>муниципального</w:t>
      </w:r>
      <w:r w:rsidR="00345B87">
        <w:rPr>
          <w:rFonts w:ascii="Times New Roman" w:hAnsi="Times New Roman" w:cs="Times New Roman"/>
          <w:sz w:val="27"/>
          <w:szCs w:val="27"/>
        </w:rPr>
        <w:t xml:space="preserve"> </w:t>
      </w:r>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представляет реестр расходных обязательств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w:t>
      </w:r>
      <w:r w:rsidR="003B155B"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в порядке, установленном </w:t>
      </w:r>
      <w:r w:rsidR="003B155B" w:rsidRPr="004A0FCD">
        <w:rPr>
          <w:rFonts w:ascii="Times New Roman" w:hAnsi="Times New Roman" w:cs="Times New Roman"/>
          <w:sz w:val="27"/>
          <w:szCs w:val="27"/>
        </w:rPr>
        <w:t>М</w:t>
      </w:r>
      <w:r w:rsidRPr="004A0FCD">
        <w:rPr>
          <w:rFonts w:ascii="Times New Roman" w:hAnsi="Times New Roman" w:cs="Times New Roman"/>
          <w:sz w:val="27"/>
          <w:szCs w:val="27"/>
        </w:rPr>
        <w:t>инистерством финансов Кировской области;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составляет проект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представляет с необходимыми документами и материалами в администрацию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для внесения его в Думу Богородского </w:t>
      </w:r>
      <w:r w:rsidR="003B155B" w:rsidRPr="004A0FCD">
        <w:rPr>
          <w:rFonts w:ascii="Times New Roman" w:hAnsi="Times New Roman" w:cs="Times New Roman"/>
          <w:sz w:val="27"/>
          <w:szCs w:val="27"/>
        </w:rPr>
        <w:t>муниципального</w:t>
      </w:r>
      <w:r w:rsidR="00187B48">
        <w:rPr>
          <w:rFonts w:ascii="Times New Roman" w:hAnsi="Times New Roman" w:cs="Times New Roman"/>
          <w:sz w:val="27"/>
          <w:szCs w:val="27"/>
        </w:rPr>
        <w:t xml:space="preserve"> </w:t>
      </w:r>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организует исполнение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составления бюджетной отчетности;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w:t>
      </w:r>
      <w:r w:rsidR="00187B48">
        <w:rPr>
          <w:rFonts w:ascii="Times New Roman" w:hAnsi="Times New Roman" w:cs="Times New Roman"/>
          <w:sz w:val="27"/>
          <w:szCs w:val="27"/>
        </w:rPr>
        <w:tab/>
      </w:r>
      <w:r w:rsidRPr="004A0FCD">
        <w:rPr>
          <w:rFonts w:ascii="Times New Roman" w:hAnsi="Times New Roman" w:cs="Times New Roman"/>
          <w:sz w:val="27"/>
          <w:szCs w:val="27"/>
        </w:rPr>
        <w:t xml:space="preserve">осуществляет управление средствами на едином счете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ведет перечень органов местного самоуправления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находящихся в их ведении муниципальных учреждений;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составления и ведения сводной бюджетной росписи;</w:t>
      </w:r>
      <w:r w:rsidRPr="004A0FCD">
        <w:rPr>
          <w:rFonts w:ascii="Times New Roman" w:hAnsi="Times New Roman" w:cs="Times New Roman"/>
          <w:sz w:val="27"/>
          <w:szCs w:val="27"/>
        </w:rPr>
        <w:tab/>
        <w:t>составляет и ведет сводную бюджетную роспись;</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составления и ведения бюджетных росписей главных распорядителей бюджетных средств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включая внесение изменений в них;</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lastRenderedPageBreak/>
        <w:t xml:space="preserve">доводит до главных распорядителей бюджетных средств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бюджетные ассигнования и (или) лимиты бюджетных </w:t>
      </w:r>
      <w:proofErr w:type="gramStart"/>
      <w:r w:rsidRPr="004A0FCD">
        <w:rPr>
          <w:rFonts w:ascii="Times New Roman" w:hAnsi="Times New Roman" w:cs="Times New Roman"/>
          <w:sz w:val="27"/>
          <w:szCs w:val="27"/>
        </w:rPr>
        <w:t>обязательств;</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t xml:space="preserve">устанавливает порядок доведения бюджетных ассигнований и (или) лимитов бюджетных обязательств до главных распорядителей бюджетных средств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для которых решением о бюджете установлены условия их предоставления;</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главными администраторами доходов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главными администраторами источников финансирования дефицита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сведений, необходимых для составления и ведения кассового плана;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осуществляет составление и ведение кассового плана;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w:t>
      </w:r>
      <w:r w:rsidR="00EB7E04">
        <w:rPr>
          <w:rFonts w:ascii="Times New Roman" w:hAnsi="Times New Roman" w:cs="Times New Roman"/>
          <w:sz w:val="27"/>
          <w:szCs w:val="27"/>
        </w:rPr>
        <w:tab/>
      </w:r>
      <w:r w:rsidRPr="004A0FCD">
        <w:rPr>
          <w:rFonts w:ascii="Times New Roman" w:hAnsi="Times New Roman" w:cs="Times New Roman"/>
          <w:sz w:val="27"/>
          <w:szCs w:val="27"/>
        </w:rPr>
        <w:t xml:space="preserve">устанавливает случаи и порядок утверждения и доведения до главных распорядителей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распорядителей и получателей бюджетных средств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предельного объема оплаты денежных обязательств в соответствующем периоде текущего финансового года (предельные объемы финансирования);</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открывает и ведет в установленном им порядке лицевые счета главных распорядителей бюджетных средств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получателей бюджетных средств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округу и главных администраторов источников финансирования дефицита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а также муниципальных автономных и бюджетных учреждений;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исполнения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расходам и источникам финансирования дефицита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порядок учета бюджетных и денежных обязательств получателями бюджетных средств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подлежащих оплате за счет средств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санкционирования оплаты денежных обязательств, </w:t>
      </w:r>
      <w:r w:rsidRPr="004A0FCD">
        <w:rPr>
          <w:rFonts w:ascii="Times New Roman" w:hAnsi="Times New Roman" w:cs="Times New Roman"/>
          <w:sz w:val="27"/>
          <w:szCs w:val="27"/>
        </w:rPr>
        <w:lastRenderedPageBreak/>
        <w:t xml:space="preserve">подлежащих исполнению за счет бюджетных ассигнований по источникам финансирования дефицита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осуществляет санкционирование оплаты денежных обязательств получателей бюджетных средств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главных администраторов источников финансирования дефицита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лицевые счета которых открыты в управлении финансов;</w:t>
      </w:r>
      <w:r w:rsidRPr="004A0FCD">
        <w:rPr>
          <w:rFonts w:ascii="Times New Roman" w:hAnsi="Times New Roman" w:cs="Times New Roman"/>
          <w:sz w:val="27"/>
          <w:szCs w:val="27"/>
        </w:rPr>
        <w:tab/>
        <w:t>осуществляет проведение кассовых операций со средствами муниципальных автономных и бюджетных учреждений в установленном им порядке;</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осуществляет санкционирование со средствами, поступающими муниципальным автономным и бюджетным учреждениям в соответствии с </w:t>
      </w:r>
      <w:hyperlink r:id="rId18" w:history="1">
        <w:r w:rsidRPr="004A0FCD">
          <w:rPr>
            <w:rFonts w:ascii="Times New Roman" w:hAnsi="Times New Roman" w:cs="Times New Roman"/>
            <w:color w:val="000000" w:themeColor="text1"/>
            <w:sz w:val="27"/>
            <w:szCs w:val="27"/>
          </w:rPr>
          <w:t>абзацем вторым пункта 1 статьи 78.1</w:t>
        </w:r>
      </w:hyperlink>
      <w:r w:rsidRPr="004A0FCD">
        <w:rPr>
          <w:rFonts w:ascii="Times New Roman" w:hAnsi="Times New Roman" w:cs="Times New Roman"/>
          <w:color w:val="000000" w:themeColor="text1"/>
          <w:sz w:val="27"/>
          <w:szCs w:val="27"/>
        </w:rPr>
        <w:t xml:space="preserve"> и </w:t>
      </w:r>
      <w:hyperlink r:id="rId19" w:history="1">
        <w:r w:rsidRPr="004A0FCD">
          <w:rPr>
            <w:rFonts w:ascii="Times New Roman" w:hAnsi="Times New Roman" w:cs="Times New Roman"/>
            <w:color w:val="000000" w:themeColor="text1"/>
            <w:sz w:val="27"/>
            <w:szCs w:val="27"/>
          </w:rPr>
          <w:t>статьей 78.2</w:t>
        </w:r>
      </w:hyperlink>
      <w:r w:rsidRPr="004A0FCD">
        <w:rPr>
          <w:rFonts w:ascii="Times New Roman" w:hAnsi="Times New Roman" w:cs="Times New Roman"/>
          <w:color w:val="000000" w:themeColor="text1"/>
          <w:sz w:val="27"/>
          <w:szCs w:val="27"/>
        </w:rPr>
        <w:t xml:space="preserve"> Б</w:t>
      </w:r>
      <w:r w:rsidRPr="004A0FCD">
        <w:rPr>
          <w:rFonts w:ascii="Times New Roman" w:hAnsi="Times New Roman" w:cs="Times New Roman"/>
          <w:sz w:val="27"/>
          <w:szCs w:val="27"/>
        </w:rPr>
        <w:t>юджетного кодекса Российской Федерации в установленном им порядке;</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порядок проведения кассовых выплат за счет средств муниципальных автономных и бюджетных </w:t>
      </w:r>
      <w:proofErr w:type="gramStart"/>
      <w:r w:rsidRPr="004A0FCD">
        <w:rPr>
          <w:rFonts w:ascii="Times New Roman" w:hAnsi="Times New Roman" w:cs="Times New Roman"/>
          <w:sz w:val="27"/>
          <w:szCs w:val="27"/>
        </w:rPr>
        <w:t>учреждений;</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завершения операций по исполнению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текущем финансовом году;</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осуществляет контроль за формированием и использованием бюджетных ассигнований резервного фонда;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готовит предложения о внесении изменений в решение о бюджете на текущий финансовый год;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6F1E69">
        <w:rPr>
          <w:rFonts w:ascii="Times New Roman" w:hAnsi="Times New Roman" w:cs="Times New Roman"/>
          <w:sz w:val="27"/>
          <w:szCs w:val="27"/>
        </w:rPr>
        <w:t>внос</w:t>
      </w:r>
      <w:r w:rsidRPr="004A0FCD">
        <w:rPr>
          <w:rFonts w:ascii="Times New Roman" w:hAnsi="Times New Roman" w:cs="Times New Roman"/>
          <w:sz w:val="27"/>
          <w:szCs w:val="27"/>
        </w:rPr>
        <w:t xml:space="preserve">ит изменения в перечень главных администраторов доходов бюджета, а также в состав закрепленных за ними кодов классификации доходов бюджетов в случаях, установленных </w:t>
      </w:r>
      <w:r w:rsidRPr="004A0FCD">
        <w:rPr>
          <w:rFonts w:ascii="Times New Roman" w:hAnsi="Times New Roman" w:cs="Times New Roman"/>
          <w:color w:val="000000" w:themeColor="text1"/>
          <w:sz w:val="27"/>
          <w:szCs w:val="27"/>
        </w:rPr>
        <w:t xml:space="preserve">Бюджетным </w:t>
      </w:r>
      <w:hyperlink r:id="rId20"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вносит изменения в перечень главных администраторов источников финансирования дефицит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xml:space="preserve"> бюджет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а также в состав закрепленных за ними кодов классификации источников финансирования дефицит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xml:space="preserve"> бюджет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xml:space="preserve"> в случаях, установленных Бюджетным </w:t>
      </w:r>
      <w:hyperlink r:id="rId21"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r w:rsidRPr="004A0FCD">
        <w:rPr>
          <w:rFonts w:ascii="Times New Roman" w:hAnsi="Times New Roman" w:cs="Times New Roman"/>
          <w:sz w:val="27"/>
          <w:szCs w:val="27"/>
        </w:rPr>
        <w:lastRenderedPageBreak/>
        <w:t>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6F1E69" w:rsidRDefault="006F1E69" w:rsidP="00256A2B">
      <w:pPr>
        <w:pStyle w:val="ConsPlusNormal"/>
        <w:spacing w:line="360" w:lineRule="auto"/>
        <w:ind w:firstLine="540"/>
        <w:jc w:val="both"/>
        <w:rPr>
          <w:rFonts w:ascii="Times New Roman" w:eastAsiaTheme="minorHAnsi" w:hAnsi="Times New Roman" w:cs="Times New Roman"/>
          <w:sz w:val="28"/>
          <w:szCs w:val="28"/>
          <w:lang w:eastAsia="en-US"/>
        </w:rPr>
      </w:pPr>
      <w:r w:rsidRPr="006F1E69">
        <w:rPr>
          <w:rFonts w:ascii="Times New Roman" w:eastAsiaTheme="minorHAnsi" w:hAnsi="Times New Roman" w:cs="Times New Roman"/>
          <w:sz w:val="28"/>
          <w:szCs w:val="28"/>
          <w:lang w:eastAsia="en-US"/>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Pr>
          <w:rFonts w:ascii="Times New Roman" w:eastAsiaTheme="minorHAnsi" w:hAnsi="Times New Roman" w:cs="Times New Roman"/>
          <w:sz w:val="28"/>
          <w:szCs w:val="28"/>
          <w:lang w:eastAsia="en-US"/>
        </w:rPr>
        <w:t>;</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6F1E69">
        <w:rPr>
          <w:rFonts w:ascii="Times New Roman" w:hAnsi="Times New Roman" w:cs="Times New Roman"/>
          <w:sz w:val="28"/>
          <w:szCs w:val="28"/>
        </w:rPr>
        <w:t>в</w:t>
      </w:r>
      <w:r w:rsidRPr="004A0FCD">
        <w:rPr>
          <w:rFonts w:ascii="Times New Roman" w:hAnsi="Times New Roman" w:cs="Times New Roman"/>
          <w:sz w:val="27"/>
          <w:szCs w:val="27"/>
        </w:rPr>
        <w:t xml:space="preserve">едет муниципальную долговую книгу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00C05CB4">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передает в </w:t>
      </w:r>
      <w:r w:rsidR="003C4CB1"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информацию о долговых обязательствах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отраженных в муниципальной долговой книге;</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составления бюджетной отчетности;</w:t>
      </w:r>
      <w:r w:rsidRPr="004A0FCD">
        <w:rPr>
          <w:rFonts w:ascii="Times New Roman" w:hAnsi="Times New Roman" w:cs="Times New Roman"/>
          <w:sz w:val="27"/>
          <w:szCs w:val="27"/>
        </w:rPr>
        <w:tab/>
      </w:r>
    </w:p>
    <w:p w:rsidR="00256A2B"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сроки представления в управление финансов главными распорядителями бюджетных средств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главными администраторами доходов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главными администраторами источников финансирования дефицита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(далее - главные администраторы бюджетных средств) сводной бюджетной отчетности;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ежемесячно составляет и представляет в </w:t>
      </w:r>
      <w:r w:rsidR="003C4CB1"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отчет о кассовом исполнении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порядке, установленном Министерством финансов Российской Федерации;</w:t>
      </w:r>
      <w:r w:rsidRPr="004A0FCD">
        <w:rPr>
          <w:rFonts w:ascii="Times New Roman" w:hAnsi="Times New Roman" w:cs="Times New Roman"/>
          <w:sz w:val="27"/>
          <w:szCs w:val="27"/>
        </w:rPr>
        <w:tab/>
        <w:t xml:space="preserve"> </w:t>
      </w:r>
      <w:r w:rsidR="00BA5F85">
        <w:rPr>
          <w:rFonts w:ascii="Times New Roman" w:hAnsi="Times New Roman" w:cs="Times New Roman"/>
          <w:sz w:val="27"/>
          <w:szCs w:val="27"/>
        </w:rPr>
        <w:tab/>
      </w:r>
      <w:r w:rsidR="00BA5F85">
        <w:rPr>
          <w:rFonts w:ascii="Times New Roman" w:hAnsi="Times New Roman" w:cs="Times New Roman"/>
          <w:sz w:val="27"/>
          <w:szCs w:val="27"/>
        </w:rPr>
        <w:tab/>
      </w:r>
      <w:r w:rsidRPr="004A0FCD">
        <w:rPr>
          <w:rFonts w:ascii="Times New Roman" w:hAnsi="Times New Roman" w:cs="Times New Roman"/>
          <w:sz w:val="27"/>
          <w:szCs w:val="27"/>
        </w:rPr>
        <w:t xml:space="preserve">составляет и представляет бюджетную отчетность об исполнении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w:t>
      </w:r>
      <w:r w:rsidR="003C4CB1" w:rsidRPr="004A0FCD">
        <w:rPr>
          <w:rFonts w:ascii="Times New Roman" w:hAnsi="Times New Roman" w:cs="Times New Roman"/>
          <w:sz w:val="27"/>
          <w:szCs w:val="27"/>
        </w:rPr>
        <w:t>М</w:t>
      </w:r>
      <w:r w:rsidRPr="004A0FCD">
        <w:rPr>
          <w:rFonts w:ascii="Times New Roman" w:hAnsi="Times New Roman" w:cs="Times New Roman"/>
          <w:sz w:val="27"/>
          <w:szCs w:val="27"/>
        </w:rPr>
        <w:t>инистерство финансов Кировской области;</w:t>
      </w:r>
      <w:r w:rsidRPr="004A0FCD">
        <w:rPr>
          <w:rFonts w:ascii="Times New Roman" w:hAnsi="Times New Roman" w:cs="Times New Roman"/>
          <w:sz w:val="27"/>
          <w:szCs w:val="27"/>
        </w:rPr>
        <w:tab/>
        <w:t xml:space="preserve">представляет отчет об исполнении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I квартал, полугодие и девять месяцев на утверждение в администрацию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Pr="004A0FCD">
        <w:rPr>
          <w:rFonts w:ascii="Times New Roman" w:hAnsi="Times New Roman" w:cs="Times New Roman"/>
          <w:sz w:val="27"/>
          <w:szCs w:val="27"/>
        </w:rPr>
        <w:tab/>
        <w:t xml:space="preserve">на основании сводной бюджетной отчетности главных администраторов бюджетных средств составляет годовой отчет об исполнении бюджета </w:t>
      </w:r>
      <w:r w:rsidR="00EA1E20" w:rsidRPr="004A0FCD">
        <w:rPr>
          <w:rFonts w:ascii="Times New Roman" w:hAnsi="Times New Roman" w:cs="Times New Roman"/>
          <w:sz w:val="27"/>
          <w:szCs w:val="27"/>
        </w:rPr>
        <w:lastRenderedPageBreak/>
        <w:t>муниципального</w:t>
      </w:r>
      <w:r w:rsidRPr="004A0FCD">
        <w:rPr>
          <w:rFonts w:ascii="Times New Roman" w:hAnsi="Times New Roman" w:cs="Times New Roman"/>
          <w:sz w:val="27"/>
          <w:szCs w:val="27"/>
        </w:rPr>
        <w:t xml:space="preserve"> округа и представляет его на рассмотрение и одобрение в администрацию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для внесения его в установленном порядке в Думу Богородского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Pr="004A0FCD">
        <w:rPr>
          <w:rFonts w:ascii="Times New Roman" w:hAnsi="Times New Roman" w:cs="Times New Roman"/>
          <w:sz w:val="27"/>
          <w:szCs w:val="27"/>
        </w:rPr>
        <w:t xml:space="preserve">осуществляет внутренний муниципальный финансовый контроль в соответствии с Бюджетным </w:t>
      </w:r>
      <w:hyperlink r:id="rId22"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ведет учет и осуществляет хранение исполнительных документов и иных документов, связанных с их исполнением, в установленном им порядке;</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формы документов, необходимых для реализации установленных бюджетных полномочий;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порядки передачи бюджетных полномочий получателя бюджетных средств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Pr="004A0FCD">
        <w:rPr>
          <w:rFonts w:ascii="Times New Roman" w:hAnsi="Times New Roman" w:cs="Times New Roman"/>
          <w:sz w:val="27"/>
          <w:szCs w:val="27"/>
        </w:rPr>
        <w:t xml:space="preserve"> осуществляет иные бюджетные полномочия, определенные бюджетным законодательством Российской Федерации и принимаемыми в соответствии с ним правовыми актами. </w:t>
      </w:r>
    </w:p>
    <w:p w:rsidR="006F1E69" w:rsidRPr="006F1E69" w:rsidRDefault="006F1E69" w:rsidP="007F5134">
      <w:pPr>
        <w:shd w:val="clear" w:color="auto" w:fill="FFFFFF"/>
        <w:ind w:firstLine="539"/>
        <w:jc w:val="both"/>
        <w:rPr>
          <w:rFonts w:ascii="Times New Roman" w:hAnsi="Times New Roman" w:cs="Times New Roman"/>
          <w:b/>
          <w:bCs/>
          <w:sz w:val="28"/>
          <w:szCs w:val="28"/>
        </w:rPr>
      </w:pPr>
      <w:r w:rsidRPr="006F1E69">
        <w:rPr>
          <w:rFonts w:ascii="Times New Roman" w:hAnsi="Times New Roman" w:cs="Times New Roman"/>
          <w:b/>
          <w:sz w:val="28"/>
          <w:szCs w:val="28"/>
        </w:rPr>
        <w:t xml:space="preserve">Статья </w:t>
      </w:r>
      <w:r w:rsidR="002C149A">
        <w:rPr>
          <w:rFonts w:ascii="Times New Roman" w:hAnsi="Times New Roman" w:cs="Times New Roman"/>
          <w:b/>
          <w:sz w:val="28"/>
          <w:szCs w:val="28"/>
        </w:rPr>
        <w:t>16.</w:t>
      </w:r>
      <w:r w:rsidRPr="006F1E69">
        <w:rPr>
          <w:rFonts w:ascii="Times New Roman" w:hAnsi="Times New Roman" w:cs="Times New Roman"/>
          <w:sz w:val="28"/>
          <w:szCs w:val="28"/>
        </w:rPr>
        <w:t xml:space="preserve"> </w:t>
      </w:r>
      <w:r w:rsidRPr="006F1E69">
        <w:rPr>
          <w:rFonts w:ascii="Times New Roman" w:hAnsi="Times New Roman" w:cs="Times New Roman"/>
          <w:b/>
          <w:bCs/>
          <w:sz w:val="28"/>
          <w:szCs w:val="28"/>
        </w:rPr>
        <w:t xml:space="preserve">Бюджетные полномочия главного администратора (администратора) доходов бюджета </w:t>
      </w:r>
    </w:p>
    <w:p w:rsidR="006F1E69" w:rsidRPr="006F1E69" w:rsidRDefault="006F1E69" w:rsidP="006F1E69">
      <w:pPr>
        <w:spacing w:line="360" w:lineRule="auto"/>
        <w:ind w:firstLine="539"/>
        <w:jc w:val="both"/>
        <w:rPr>
          <w:rFonts w:ascii="Times New Roman" w:hAnsi="Times New Roman" w:cs="Times New Roman"/>
          <w:sz w:val="28"/>
          <w:szCs w:val="28"/>
        </w:rPr>
      </w:pPr>
      <w:r w:rsidRPr="006F1E69">
        <w:rPr>
          <w:rFonts w:ascii="Times New Roman" w:eastAsiaTheme="minorHAnsi" w:hAnsi="Times New Roman" w:cs="Times New Roman"/>
          <w:bCs/>
          <w:sz w:val="28"/>
          <w:szCs w:val="28"/>
          <w:lang w:eastAsia="en-US"/>
        </w:rPr>
        <w:t xml:space="preserve">   1. Главный администратор доходов бюджета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перечень подведомственных ему администраторов доходов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представляет сведения, необходимые для составления проекта бюджета;</w:t>
      </w:r>
      <w:r w:rsidRPr="006F1E69">
        <w:rPr>
          <w:rFonts w:ascii="Times New Roman" w:eastAsiaTheme="minorHAnsi" w:hAnsi="Times New Roman" w:cs="Times New Roman"/>
          <w:bCs/>
          <w:sz w:val="28"/>
          <w:szCs w:val="28"/>
          <w:lang w:eastAsia="en-US"/>
        </w:rPr>
        <w:tab/>
        <w:t>представляет сведения для составления и ведения кассового плана;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и представляет бюджетную отчетность главного администратора доходов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lastRenderedPageBreak/>
        <w:tab/>
        <w:t xml:space="preserve">утверждает методику прогнозирования поступлений доходов в бюджет в соответствии с общими </w:t>
      </w:r>
      <w:hyperlink r:id="rId23" w:history="1">
        <w:r w:rsidRPr="006F1E69">
          <w:rPr>
            <w:rFonts w:ascii="Times New Roman" w:eastAsiaTheme="minorHAnsi" w:hAnsi="Times New Roman" w:cs="Times New Roman"/>
            <w:bCs/>
            <w:sz w:val="28"/>
            <w:szCs w:val="28"/>
            <w:lang w:eastAsia="en-US"/>
          </w:rPr>
          <w:t>требованиями</w:t>
        </w:r>
      </w:hyperlink>
      <w:r w:rsidRPr="006F1E69">
        <w:rPr>
          <w:rFonts w:ascii="Times New Roman" w:eastAsiaTheme="minorHAnsi" w:hAnsi="Times New Roman" w:cs="Times New Roman"/>
          <w:bCs/>
          <w:sz w:val="28"/>
          <w:szCs w:val="28"/>
          <w:lang w:eastAsia="en-US"/>
        </w:rPr>
        <w:t xml:space="preserve"> к такой методике, установленными Правительством Российской Федерации;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2. Администратор доходов бюджета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осуществляет взыскание задолженности по платежам в бюджет, пеней и штрафов;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принимает решение о признании безнадежной к взысканию задолженности по платежам в бюджет;</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lastRenderedPageBreak/>
        <w:tab/>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r w:rsidRPr="006F1E69">
        <w:rPr>
          <w:rFonts w:ascii="Times New Roman" w:hAnsi="Times New Roman" w:cs="Times New Roman"/>
          <w:sz w:val="28"/>
          <w:szCs w:val="28"/>
        </w:rPr>
        <w:t xml:space="preserve">     </w:t>
      </w:r>
    </w:p>
    <w:p w:rsidR="006F1E69" w:rsidRPr="006F1E69" w:rsidRDefault="006F1E69" w:rsidP="006F1E69">
      <w:pPr>
        <w:shd w:val="clear" w:color="auto" w:fill="FFFFFF"/>
        <w:spacing w:line="360" w:lineRule="auto"/>
        <w:jc w:val="both"/>
        <w:rPr>
          <w:rFonts w:ascii="Times New Roman" w:hAnsi="Times New Roman" w:cs="Times New Roman"/>
          <w:sz w:val="28"/>
          <w:szCs w:val="28"/>
        </w:rPr>
      </w:pPr>
      <w:r w:rsidRPr="006F1E69">
        <w:rPr>
          <w:rFonts w:ascii="Times New Roman" w:hAnsi="Times New Roman" w:cs="Times New Roman"/>
          <w:sz w:val="28"/>
          <w:szCs w:val="28"/>
        </w:rPr>
        <w:tab/>
      </w:r>
      <w:r w:rsidRPr="003732B8">
        <w:rPr>
          <w:rFonts w:ascii="Times New Roman" w:hAnsi="Times New Roman" w:cs="Times New Roman"/>
          <w:b/>
          <w:sz w:val="28"/>
          <w:szCs w:val="28"/>
        </w:rPr>
        <w:t xml:space="preserve">Статья </w:t>
      </w:r>
      <w:r w:rsidR="002C149A">
        <w:rPr>
          <w:rFonts w:ascii="Times New Roman" w:hAnsi="Times New Roman" w:cs="Times New Roman"/>
          <w:b/>
          <w:sz w:val="28"/>
          <w:szCs w:val="28"/>
        </w:rPr>
        <w:t>17.</w:t>
      </w:r>
      <w:r w:rsidRPr="006F1E69">
        <w:rPr>
          <w:rFonts w:ascii="Times New Roman" w:hAnsi="Times New Roman" w:cs="Times New Roman"/>
          <w:b/>
          <w:sz w:val="28"/>
          <w:szCs w:val="28"/>
        </w:rPr>
        <w:t xml:space="preserve"> Бюджетные полномочия главного распорядителя (распорядителя) бюджетных средств муниципального округа</w:t>
      </w:r>
      <w:r w:rsidRPr="006F1E69">
        <w:rPr>
          <w:rFonts w:ascii="Times New Roman" w:hAnsi="Times New Roman" w:cs="Times New Roman"/>
          <w:sz w:val="28"/>
          <w:szCs w:val="28"/>
        </w:rPr>
        <w:t xml:space="preserve"> </w:t>
      </w:r>
    </w:p>
    <w:p w:rsidR="006F1E69" w:rsidRPr="006F1E69" w:rsidRDefault="006F1E69" w:rsidP="006F1E69">
      <w:pPr>
        <w:spacing w:line="360" w:lineRule="auto"/>
        <w:ind w:firstLine="709"/>
        <w:jc w:val="both"/>
        <w:rPr>
          <w:rFonts w:ascii="Times New Roman" w:hAnsi="Times New Roman" w:cs="Times New Roman"/>
          <w:sz w:val="28"/>
          <w:szCs w:val="28"/>
        </w:rPr>
      </w:pPr>
      <w:r w:rsidRPr="006F1E69">
        <w:rPr>
          <w:rFonts w:ascii="Times New Roman" w:eastAsiaTheme="minorHAnsi" w:hAnsi="Times New Roman" w:cs="Times New Roman"/>
          <w:bCs/>
          <w:sz w:val="28"/>
          <w:szCs w:val="28"/>
          <w:lang w:eastAsia="en-US"/>
        </w:rPr>
        <w:t>1. Главный распорядитель бюджетных средств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перечень подведомственных ему распорядителей и получателей бюджетных средств;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планирование соответствующих расходов бюджета, составляет обоснования бюджетных ассигнований;</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вносит предложения по формированию и изменению лимитов бюджетных обязательств;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вносит предложения по формированию и изменению сводной бюджетной росписи;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 xml:space="preserve">определяет </w:t>
      </w:r>
      <w:hyperlink r:id="rId24" w:history="1">
        <w:r w:rsidRPr="006F1E69">
          <w:rPr>
            <w:rFonts w:ascii="Times New Roman" w:eastAsiaTheme="minorHAnsi" w:hAnsi="Times New Roman" w:cs="Times New Roman"/>
            <w:bCs/>
            <w:sz w:val="28"/>
            <w:szCs w:val="28"/>
            <w:lang w:eastAsia="en-US"/>
          </w:rPr>
          <w:t>порядок</w:t>
        </w:r>
      </w:hyperlink>
      <w:r w:rsidRPr="006F1E69">
        <w:rPr>
          <w:rFonts w:ascii="Times New Roman" w:eastAsiaTheme="minorHAnsi" w:hAnsi="Times New Roman" w:cs="Times New Roman"/>
          <w:bCs/>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lastRenderedPageBreak/>
        <w:tab/>
        <w:t>формирует и утверждает муниципальные задания;</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бюджетную отчетность главного распорядителя бюджетных средств;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отвечает соответственно от имени муниципального образования по денежным обязательствам подведомственных ему получателей бюджетных средств;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 xml:space="preserve">осуществляет иные бюджетные полномочия, установленные Бюджетным кодексом российской Федерации  и настоящим Положением. </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2. Распорядитель средств бюджета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планирование соответствующих расходов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вносит предложения главному распорядителю бюджетных средств, в ведении которого находится, по формированию и изменению бюджетной росписи;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 xml:space="preserve">в случае и порядке, установленных соответствующим главным распорядителем бюджетных средств, осуществляет отдельные бюджетные </w:t>
      </w:r>
      <w:r w:rsidRPr="006F1E69">
        <w:rPr>
          <w:rFonts w:ascii="Times New Roman" w:eastAsiaTheme="minorHAnsi" w:hAnsi="Times New Roman" w:cs="Times New Roman"/>
          <w:bCs/>
          <w:sz w:val="28"/>
          <w:szCs w:val="28"/>
          <w:lang w:eastAsia="en-US"/>
        </w:rPr>
        <w:lastRenderedPageBreak/>
        <w:t>полномочия главного распорядителя бюджетных средств, в ведении которого находится.</w:t>
      </w:r>
      <w:r w:rsidRPr="006F1E6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F1E69">
        <w:rPr>
          <w:rFonts w:ascii="Times New Roman" w:hAnsi="Times New Roman" w:cs="Times New Roman"/>
          <w:sz w:val="28"/>
          <w:szCs w:val="28"/>
        </w:rPr>
        <w:t xml:space="preserve">  </w:t>
      </w:r>
      <w:r w:rsidRPr="006F1E69">
        <w:rPr>
          <w:rFonts w:ascii="Times New Roman" w:hAnsi="Times New Roman" w:cs="Times New Roman"/>
          <w:sz w:val="28"/>
          <w:szCs w:val="28"/>
        </w:rPr>
        <w:tab/>
      </w:r>
      <w:r w:rsidRPr="007F5134">
        <w:rPr>
          <w:rFonts w:ascii="Times New Roman" w:hAnsi="Times New Roman" w:cs="Times New Roman"/>
          <w:b/>
          <w:sz w:val="28"/>
          <w:szCs w:val="28"/>
        </w:rPr>
        <w:t xml:space="preserve">Статья </w:t>
      </w:r>
      <w:r w:rsidR="002C149A">
        <w:rPr>
          <w:rFonts w:ascii="Times New Roman" w:hAnsi="Times New Roman" w:cs="Times New Roman"/>
          <w:b/>
          <w:sz w:val="28"/>
          <w:szCs w:val="28"/>
        </w:rPr>
        <w:t>18.</w:t>
      </w:r>
      <w:r w:rsidRPr="006F1E69">
        <w:rPr>
          <w:rFonts w:ascii="Times New Roman" w:hAnsi="Times New Roman" w:cs="Times New Roman"/>
          <w:sz w:val="28"/>
          <w:szCs w:val="28"/>
        </w:rPr>
        <w:t xml:space="preserve"> </w:t>
      </w:r>
      <w:r w:rsidRPr="006F1E69">
        <w:rPr>
          <w:rFonts w:ascii="Times New Roman" w:hAnsi="Times New Roman" w:cs="Times New Roman"/>
          <w:b/>
          <w:bCs/>
          <w:sz w:val="28"/>
          <w:szCs w:val="28"/>
        </w:rPr>
        <w:t xml:space="preserve">Бюджетные полномочия главного </w:t>
      </w:r>
      <w:proofErr w:type="gramStart"/>
      <w:r w:rsidRPr="006F1E69">
        <w:rPr>
          <w:rFonts w:ascii="Times New Roman" w:hAnsi="Times New Roman" w:cs="Times New Roman"/>
          <w:b/>
          <w:bCs/>
          <w:sz w:val="28"/>
          <w:szCs w:val="28"/>
        </w:rPr>
        <w:t>администратора  источников</w:t>
      </w:r>
      <w:proofErr w:type="gramEnd"/>
      <w:r w:rsidRPr="006F1E69">
        <w:rPr>
          <w:rFonts w:ascii="Times New Roman" w:hAnsi="Times New Roman" w:cs="Times New Roman"/>
          <w:b/>
          <w:bCs/>
          <w:sz w:val="28"/>
          <w:szCs w:val="28"/>
        </w:rPr>
        <w:t xml:space="preserve"> финансирования дефицита </w:t>
      </w:r>
      <w:r w:rsidRPr="006F1E69">
        <w:rPr>
          <w:rFonts w:ascii="Times New Roman" w:hAnsi="Times New Roman" w:cs="Times New Roman"/>
          <w:b/>
          <w:sz w:val="28"/>
          <w:szCs w:val="28"/>
        </w:rPr>
        <w:t xml:space="preserve">бюджета </w:t>
      </w:r>
    </w:p>
    <w:p w:rsidR="006F1E69" w:rsidRPr="006F1E69" w:rsidRDefault="006F1E69" w:rsidP="006F1E69">
      <w:pPr>
        <w:spacing w:line="360" w:lineRule="auto"/>
        <w:ind w:firstLine="709"/>
        <w:jc w:val="both"/>
        <w:rPr>
          <w:rFonts w:ascii="Times New Roman" w:eastAsiaTheme="minorHAnsi" w:hAnsi="Times New Roman" w:cs="Times New Roman"/>
          <w:bCs/>
          <w:sz w:val="28"/>
          <w:szCs w:val="28"/>
          <w:lang w:eastAsia="en-US"/>
        </w:rPr>
      </w:pPr>
      <w:r w:rsidRPr="006F1E69">
        <w:rPr>
          <w:rFonts w:ascii="Times New Roman" w:eastAsiaTheme="minorHAnsi" w:hAnsi="Times New Roman" w:cs="Times New Roman"/>
          <w:bCs/>
          <w:sz w:val="28"/>
          <w:szCs w:val="28"/>
          <w:lang w:eastAsia="en-US"/>
        </w:rPr>
        <w:t>1. Главный администратор источников финансирования дефицита бюджета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перечни подведомственных ему администраторов источников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планирование (прогнозирование) поступлений и выплат по источникам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бюджетную отчетность главного администратора источников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 xml:space="preserve">утверждает методику прогнозирования поступлений по источникам финансирования дефицита бюджета в соответствии с общими </w:t>
      </w:r>
      <w:hyperlink r:id="rId25" w:history="1">
        <w:r w:rsidRPr="006F1E69">
          <w:rPr>
            <w:rFonts w:ascii="Times New Roman" w:eastAsiaTheme="minorHAnsi" w:hAnsi="Times New Roman" w:cs="Times New Roman"/>
            <w:bCs/>
            <w:sz w:val="28"/>
            <w:szCs w:val="28"/>
            <w:lang w:eastAsia="en-US"/>
          </w:rPr>
          <w:t>требованиями</w:t>
        </w:r>
      </w:hyperlink>
      <w:r w:rsidRPr="006F1E69">
        <w:rPr>
          <w:rFonts w:ascii="Times New Roman" w:eastAsiaTheme="minorHAnsi" w:hAnsi="Times New Roman" w:cs="Times New Roman"/>
          <w:bCs/>
          <w:sz w:val="28"/>
          <w:szCs w:val="28"/>
          <w:lang w:eastAsia="en-US"/>
        </w:rPr>
        <w:t xml:space="preserve"> к такой методике, установленными Правительством Российской Федерации;</w:t>
      </w:r>
      <w:r w:rsidRPr="006F1E69">
        <w:rPr>
          <w:rFonts w:ascii="Times New Roman" w:eastAsiaTheme="minorHAnsi" w:hAnsi="Times New Roman" w:cs="Times New Roman"/>
          <w:bCs/>
          <w:sz w:val="28"/>
          <w:szCs w:val="28"/>
          <w:lang w:eastAsia="en-US"/>
        </w:rPr>
        <w:tab/>
        <w:t>составляет обоснования бюджетных ассигнований.</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2. Администратор источников финансирования дефицита бюджета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планирование (прогнозирование) поступлений и выплат по источникам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осуществляет контроль за полнотой и своевременностью поступления в бюджет источников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lastRenderedPageBreak/>
        <w:tab/>
        <w:t>обеспечивает поступления в бюджет и выплаты из бюджета по источникам финансирования дефицита бюджета;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и представляет бюджетную отчетность;</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r w:rsidRPr="006F1E69">
        <w:rPr>
          <w:rFonts w:ascii="Times New Roman" w:eastAsiaTheme="minorHAnsi" w:hAnsi="Times New Roman" w:cs="Times New Roman"/>
          <w:bCs/>
          <w:sz w:val="28"/>
          <w:szCs w:val="28"/>
          <w:lang w:eastAsia="en-US"/>
        </w:rPr>
        <w:tab/>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F1E69" w:rsidRPr="006F1E69" w:rsidRDefault="006F1E69" w:rsidP="006F1E69">
      <w:pPr>
        <w:shd w:val="clear" w:color="auto" w:fill="FFFFFF"/>
        <w:tabs>
          <w:tab w:val="left" w:pos="7513"/>
        </w:tabs>
        <w:spacing w:line="360" w:lineRule="auto"/>
        <w:jc w:val="both"/>
        <w:rPr>
          <w:rFonts w:ascii="Times New Roman" w:hAnsi="Times New Roman" w:cs="Times New Roman"/>
          <w:b/>
          <w:sz w:val="28"/>
          <w:szCs w:val="28"/>
        </w:rPr>
      </w:pPr>
      <w:r w:rsidRPr="007F5134">
        <w:rPr>
          <w:rFonts w:ascii="Times New Roman" w:hAnsi="Times New Roman" w:cs="Times New Roman"/>
          <w:b/>
          <w:sz w:val="28"/>
          <w:szCs w:val="28"/>
        </w:rPr>
        <w:t xml:space="preserve">          Статья </w:t>
      </w:r>
      <w:r w:rsidR="002C149A">
        <w:rPr>
          <w:rFonts w:ascii="Times New Roman" w:hAnsi="Times New Roman" w:cs="Times New Roman"/>
          <w:b/>
          <w:sz w:val="28"/>
          <w:szCs w:val="28"/>
        </w:rPr>
        <w:t>19.</w:t>
      </w:r>
      <w:r w:rsidRPr="006F1E69">
        <w:rPr>
          <w:rFonts w:ascii="Times New Roman" w:hAnsi="Times New Roman" w:cs="Times New Roman"/>
          <w:sz w:val="28"/>
          <w:szCs w:val="28"/>
        </w:rPr>
        <w:t xml:space="preserve"> </w:t>
      </w:r>
      <w:r w:rsidRPr="006F1E69">
        <w:rPr>
          <w:rFonts w:ascii="Times New Roman" w:hAnsi="Times New Roman" w:cs="Times New Roman"/>
          <w:b/>
          <w:bCs/>
          <w:sz w:val="28"/>
          <w:szCs w:val="28"/>
        </w:rPr>
        <w:t>Бюджетные полномочия получателя бюджетных средств муниципального</w:t>
      </w:r>
      <w:r w:rsidRPr="006F1E69">
        <w:rPr>
          <w:rFonts w:ascii="Times New Roman" w:hAnsi="Times New Roman" w:cs="Times New Roman"/>
          <w:b/>
          <w:sz w:val="28"/>
          <w:szCs w:val="28"/>
        </w:rPr>
        <w:t xml:space="preserve"> округа</w:t>
      </w:r>
    </w:p>
    <w:p w:rsidR="006F1E69" w:rsidRPr="006F1E69" w:rsidRDefault="006F1E69" w:rsidP="006F1E69">
      <w:pPr>
        <w:pStyle w:val="ConsPlusNormal"/>
        <w:spacing w:line="360" w:lineRule="auto"/>
        <w:ind w:firstLine="540"/>
        <w:jc w:val="both"/>
        <w:rPr>
          <w:rFonts w:ascii="Times New Roman" w:hAnsi="Times New Roman" w:cs="Times New Roman"/>
          <w:sz w:val="28"/>
          <w:szCs w:val="28"/>
        </w:rPr>
      </w:pPr>
      <w:r w:rsidRPr="006F1E69">
        <w:rPr>
          <w:rFonts w:ascii="Times New Roman" w:eastAsiaTheme="minorHAnsi" w:hAnsi="Times New Roman" w:cs="Times New Roman"/>
          <w:bCs/>
          <w:sz w:val="28"/>
          <w:szCs w:val="28"/>
          <w:lang w:eastAsia="en-US"/>
        </w:rPr>
        <w:t>Получатель бюджетных средств обладает следующими бюджетными полномочиями: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 xml:space="preserve"> составляет и исполняет бюджетную смету;</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принимает и (или) исполняет в пределах доведенных лимитов бюджетных обязательств и (или) бюджетных ассигнований бюджетные обязательства;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обеспечивает результативность, целевой характер использования предусмотренных ему бюджетных ассигнований;</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вносит соответствующему главному распорядителю (распорядителю) бюджетных средств предложения по изменению бюджетной росписи;</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ведет бюджетный учет (обеспечивает ведение бюджетного учета);</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r>
      <w:r w:rsidRPr="006F1E69">
        <w:rPr>
          <w:rFonts w:ascii="Times New Roman" w:eastAsiaTheme="minorHAnsi" w:hAnsi="Times New Roman" w:cs="Times New Roman"/>
          <w:bCs/>
          <w:sz w:val="28"/>
          <w:szCs w:val="28"/>
          <w:lang w:eastAsia="en-US"/>
        </w:rPr>
        <w:tab/>
        <w:t xml:space="preserve">осуществляет иные полномочия, установленные Бюджетным кодексом </w:t>
      </w:r>
      <w:r w:rsidRPr="006F1E69">
        <w:rPr>
          <w:rFonts w:ascii="Times New Roman" w:eastAsiaTheme="minorHAnsi" w:hAnsi="Times New Roman" w:cs="Times New Roman"/>
          <w:bCs/>
          <w:sz w:val="28"/>
          <w:szCs w:val="28"/>
          <w:lang w:eastAsia="en-US"/>
        </w:rPr>
        <w:lastRenderedPageBreak/>
        <w:t>Российской Федерации принятыми в соответствии с ним нормативными правовыми актами (муниципальными правовыми актами), регулирующими бюджетные правоотношения.</w:t>
      </w:r>
    </w:p>
    <w:p w:rsidR="00256A2B" w:rsidRPr="004A0FCD" w:rsidRDefault="00256A2B" w:rsidP="007F5134">
      <w:pPr>
        <w:pStyle w:val="ConsPlusTitle"/>
        <w:spacing w:line="360" w:lineRule="auto"/>
        <w:ind w:firstLine="540"/>
        <w:jc w:val="both"/>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V. СОСТАВЛЕНИЕ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20.</w:t>
      </w:r>
      <w:r w:rsidRPr="004A0FCD">
        <w:rPr>
          <w:rFonts w:ascii="Times New Roman" w:hAnsi="Times New Roman" w:cs="Times New Roman"/>
          <w:sz w:val="27"/>
          <w:szCs w:val="27"/>
        </w:rPr>
        <w:t xml:space="preserve"> Основы составления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94112C">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 1. Проект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в соответствии с Бюджетным </w:t>
      </w:r>
      <w:hyperlink r:id="rId26"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Рос</w:t>
      </w:r>
      <w:r w:rsidRPr="004A0FCD">
        <w:rPr>
          <w:rFonts w:ascii="Times New Roman" w:hAnsi="Times New Roman" w:cs="Times New Roman"/>
          <w:sz w:val="27"/>
          <w:szCs w:val="27"/>
        </w:rPr>
        <w:t>сийской Федерации и настоящим Положением.</w:t>
      </w:r>
      <w:r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Pr="004A0FCD">
        <w:rPr>
          <w:rFonts w:ascii="Times New Roman" w:hAnsi="Times New Roman" w:cs="Times New Roman"/>
          <w:sz w:val="27"/>
          <w:szCs w:val="27"/>
        </w:rPr>
        <w:t xml:space="preserve">2. Непосредственное составление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 управление финансов.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BA5F85">
        <w:rPr>
          <w:rFonts w:ascii="Times New Roman" w:hAnsi="Times New Roman" w:cs="Times New Roman"/>
          <w:sz w:val="27"/>
          <w:szCs w:val="27"/>
        </w:rPr>
        <w:tab/>
      </w:r>
      <w:r w:rsidR="00BA5F85">
        <w:rPr>
          <w:rFonts w:ascii="Times New Roman" w:hAnsi="Times New Roman" w:cs="Times New Roman"/>
          <w:sz w:val="27"/>
          <w:szCs w:val="27"/>
        </w:rPr>
        <w:tab/>
      </w:r>
      <w:r w:rsidRPr="004A0FCD">
        <w:rPr>
          <w:rFonts w:ascii="Times New Roman" w:hAnsi="Times New Roman" w:cs="Times New Roman"/>
          <w:sz w:val="27"/>
          <w:szCs w:val="27"/>
        </w:rPr>
        <w:t xml:space="preserve">3. В целях своевременного и качественного составления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управление финансов имеет право получать необходимые сведения от </w:t>
      </w:r>
      <w:r w:rsidR="00EA1E20"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инистерства финансов Кировской области, органов государственной власти и органов местного самоуправления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ab/>
      </w:r>
      <w:r w:rsidR="00C05CB4">
        <w:rPr>
          <w:rFonts w:ascii="Times New Roman" w:hAnsi="Times New Roman" w:cs="Times New Roman"/>
          <w:sz w:val="27"/>
          <w:szCs w:val="27"/>
        </w:rPr>
        <w:tab/>
      </w:r>
    </w:p>
    <w:p w:rsidR="00256A2B" w:rsidRPr="004A0FCD" w:rsidRDefault="009B0BCF" w:rsidP="0094112C">
      <w:pPr>
        <w:shd w:val="clear" w:color="auto" w:fill="FFFFFF"/>
        <w:spacing w:after="0" w:line="360" w:lineRule="auto"/>
        <w:jc w:val="both"/>
        <w:rPr>
          <w:rFonts w:ascii="Times New Roman" w:hAnsi="Times New Roman" w:cs="Times New Roman"/>
          <w:b/>
          <w:bCs/>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4. Составление проекта бюджета Богородского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начинается не позднее, чем за 7 месяцев до нач</w:t>
      </w:r>
      <w:r w:rsidR="00C05CB4">
        <w:rPr>
          <w:rFonts w:ascii="Times New Roman" w:hAnsi="Times New Roman" w:cs="Times New Roman"/>
          <w:sz w:val="27"/>
          <w:szCs w:val="27"/>
        </w:rPr>
        <w:t>ала очередного финансового года</w:t>
      </w:r>
      <w:r w:rsidR="00256A2B" w:rsidRPr="004A0FCD">
        <w:rPr>
          <w:rFonts w:ascii="Times New Roman" w:hAnsi="Times New Roman" w:cs="Times New Roman"/>
          <w:sz w:val="27"/>
          <w:szCs w:val="27"/>
        </w:rPr>
        <w:tab/>
      </w:r>
      <w:r w:rsidR="00256A2B" w:rsidRPr="004A0FCD">
        <w:rPr>
          <w:rFonts w:ascii="Times New Roman" w:hAnsi="Times New Roman" w:cs="Times New Roman"/>
          <w:bCs/>
          <w:sz w:val="27"/>
          <w:szCs w:val="27"/>
        </w:rPr>
        <w:t xml:space="preserve">5. Проект бюджета Богородского </w:t>
      </w:r>
      <w:r w:rsidR="00EA1E20" w:rsidRPr="004A0FCD">
        <w:rPr>
          <w:rFonts w:ascii="Times New Roman" w:hAnsi="Times New Roman" w:cs="Times New Roman"/>
          <w:bCs/>
          <w:sz w:val="27"/>
          <w:szCs w:val="27"/>
        </w:rPr>
        <w:t>муниципального</w:t>
      </w:r>
      <w:r w:rsidR="00256A2B" w:rsidRPr="004A0FCD">
        <w:rPr>
          <w:rFonts w:ascii="Times New Roman" w:hAnsi="Times New Roman" w:cs="Times New Roman"/>
          <w:bCs/>
          <w:sz w:val="27"/>
          <w:szCs w:val="27"/>
        </w:rPr>
        <w:t xml:space="preserve"> округа составляется сроком на три года (очередной финансовый год и плановый период).</w:t>
      </w:r>
    </w:p>
    <w:p w:rsidR="00256A2B" w:rsidRPr="004A0FCD" w:rsidRDefault="00256A2B" w:rsidP="00256A2B">
      <w:pPr>
        <w:pStyle w:val="a8"/>
        <w:spacing w:line="360" w:lineRule="auto"/>
        <w:jc w:val="both"/>
        <w:rPr>
          <w:b w:val="0"/>
          <w:bCs/>
          <w:sz w:val="27"/>
          <w:szCs w:val="27"/>
        </w:rPr>
      </w:pPr>
      <w:r w:rsidRPr="004A0FCD">
        <w:rPr>
          <w:b w:val="0"/>
          <w:bCs/>
          <w:sz w:val="27"/>
          <w:szCs w:val="27"/>
        </w:rPr>
        <w:tab/>
      </w:r>
      <w:r w:rsidRPr="004A0FCD">
        <w:rPr>
          <w:b w:val="0"/>
          <w:sz w:val="27"/>
          <w:szCs w:val="27"/>
        </w:rPr>
        <w:t xml:space="preserve">6. До начала составления проекта бюджета </w:t>
      </w:r>
      <w:r w:rsidR="00EA1E20" w:rsidRPr="004A0FCD">
        <w:rPr>
          <w:b w:val="0"/>
          <w:sz w:val="27"/>
          <w:szCs w:val="27"/>
        </w:rPr>
        <w:t>муниципального</w:t>
      </w:r>
      <w:r w:rsidRPr="004A0FCD">
        <w:rPr>
          <w:b w:val="0"/>
          <w:sz w:val="27"/>
          <w:szCs w:val="27"/>
        </w:rPr>
        <w:t xml:space="preserve"> округа администрация Богородского </w:t>
      </w:r>
      <w:r w:rsidR="00EA1E20" w:rsidRPr="004A0FCD">
        <w:rPr>
          <w:b w:val="0"/>
          <w:sz w:val="27"/>
          <w:szCs w:val="27"/>
        </w:rPr>
        <w:t>муниципального</w:t>
      </w:r>
      <w:r w:rsidRPr="004A0FCD">
        <w:rPr>
          <w:b w:val="0"/>
          <w:sz w:val="27"/>
          <w:szCs w:val="27"/>
        </w:rPr>
        <w:t xml:space="preserve"> округа принимает нормативно-правовой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w:t>
      </w:r>
      <w:r w:rsidR="00EA1E20" w:rsidRPr="004A0FCD">
        <w:rPr>
          <w:b w:val="0"/>
          <w:sz w:val="27"/>
          <w:szCs w:val="27"/>
        </w:rPr>
        <w:t>муниципального</w:t>
      </w:r>
      <w:r w:rsidRPr="004A0FCD">
        <w:rPr>
          <w:b w:val="0"/>
          <w:sz w:val="27"/>
          <w:szCs w:val="27"/>
        </w:rPr>
        <w:t xml:space="preserve"> округа, а также обязательными для одновременного представления с проектом бюджета </w:t>
      </w:r>
      <w:r w:rsidR="00EA1E20" w:rsidRPr="004A0FCD">
        <w:rPr>
          <w:b w:val="0"/>
          <w:sz w:val="27"/>
          <w:szCs w:val="27"/>
        </w:rPr>
        <w:t>муниципального</w:t>
      </w:r>
      <w:r w:rsidRPr="004A0FCD">
        <w:rPr>
          <w:b w:val="0"/>
          <w:sz w:val="27"/>
          <w:szCs w:val="27"/>
        </w:rPr>
        <w:t xml:space="preserve"> округа.</w:t>
      </w:r>
    </w:p>
    <w:p w:rsidR="00256A2B" w:rsidRPr="004A0FCD" w:rsidRDefault="0094112C" w:rsidP="0094112C">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t>7</w:t>
      </w:r>
      <w:r w:rsidR="00256A2B" w:rsidRPr="004A0FCD">
        <w:rPr>
          <w:rFonts w:ascii="Times New Roman" w:hAnsi="Times New Roman" w:cs="Times New Roman"/>
          <w:sz w:val="27"/>
          <w:szCs w:val="27"/>
        </w:rPr>
        <w:t xml:space="preserve">. Составленный и согласованный проект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управлением финансов представляется на рассмотрение в администрацию Богородского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21.</w:t>
      </w:r>
      <w:r w:rsidRPr="004A0FCD">
        <w:rPr>
          <w:rFonts w:ascii="Times New Roman" w:hAnsi="Times New Roman" w:cs="Times New Roman"/>
          <w:sz w:val="27"/>
          <w:szCs w:val="27"/>
        </w:rPr>
        <w:t xml:space="preserve"> Сведения, необходимые для составления</w:t>
      </w:r>
      <w:r w:rsidR="009B0BCF">
        <w:rPr>
          <w:rFonts w:ascii="Times New Roman" w:hAnsi="Times New Roman" w:cs="Times New Roman"/>
          <w:sz w:val="27"/>
          <w:szCs w:val="27"/>
        </w:rPr>
        <w:t xml:space="preserve"> </w:t>
      </w:r>
      <w:r w:rsidRPr="004A0FCD">
        <w:rPr>
          <w:rFonts w:ascii="Times New Roman" w:hAnsi="Times New Roman" w:cs="Times New Roman"/>
          <w:sz w:val="27"/>
          <w:szCs w:val="27"/>
        </w:rPr>
        <w:t xml:space="preserve">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32430F" w:rsidRDefault="007402CE"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lastRenderedPageBreak/>
        <w:tab/>
      </w:r>
      <w:r w:rsidR="00256A2B" w:rsidRPr="004A0FCD">
        <w:rPr>
          <w:rFonts w:ascii="Times New Roman" w:hAnsi="Times New Roman" w:cs="Times New Roman"/>
          <w:sz w:val="27"/>
          <w:szCs w:val="27"/>
        </w:rPr>
        <w:t xml:space="preserve">Составление проекта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основывается </w:t>
      </w:r>
      <w:proofErr w:type="gramStart"/>
      <w:r w:rsidR="00256A2B" w:rsidRPr="004A0FCD">
        <w:rPr>
          <w:rFonts w:ascii="Times New Roman" w:hAnsi="Times New Roman" w:cs="Times New Roman"/>
          <w:sz w:val="27"/>
          <w:szCs w:val="27"/>
        </w:rPr>
        <w:t>на:</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256A2B" w:rsidRPr="004A0FCD">
        <w:rPr>
          <w:rFonts w:ascii="Times New Roman" w:hAnsi="Times New Roman" w:cs="Times New Roman"/>
          <w:sz w:val="27"/>
          <w:szCs w:val="27"/>
        </w:rPr>
        <w:tab/>
      </w:r>
    </w:p>
    <w:p w:rsidR="0032430F" w:rsidRPr="0032430F" w:rsidRDefault="0032430F" w:rsidP="0032430F">
      <w:pPr>
        <w:autoSpaceDE w:val="0"/>
        <w:autoSpaceDN w:val="0"/>
        <w:adjustRightInd w:val="0"/>
        <w:spacing w:after="0" w:line="360" w:lineRule="auto"/>
        <w:ind w:firstLine="540"/>
        <w:jc w:val="both"/>
        <w:rPr>
          <w:rFonts w:ascii="Times New Roman" w:eastAsiaTheme="minorHAnsi" w:hAnsi="Times New Roman" w:cs="Times New Roman"/>
          <w:bCs/>
          <w:sz w:val="28"/>
          <w:szCs w:val="28"/>
          <w:lang w:eastAsia="en-US"/>
        </w:rPr>
      </w:pPr>
      <w:r w:rsidRPr="0032430F">
        <w:rPr>
          <w:rFonts w:ascii="Times New Roman" w:eastAsiaTheme="minorHAnsi" w:hAnsi="Times New Roman" w:cs="Times New Roman"/>
          <w:bCs/>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05CB4" w:rsidRDefault="0032430F"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основных направлениях бюджетной и налоговой </w:t>
      </w:r>
      <w:proofErr w:type="gramStart"/>
      <w:r w:rsidR="00256A2B" w:rsidRPr="004A0FCD">
        <w:rPr>
          <w:rFonts w:ascii="Times New Roman" w:hAnsi="Times New Roman" w:cs="Times New Roman"/>
          <w:sz w:val="27"/>
          <w:szCs w:val="27"/>
        </w:rPr>
        <w:t>политики;</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7402CE">
        <w:rPr>
          <w:rFonts w:ascii="Times New Roman" w:hAnsi="Times New Roman" w:cs="Times New Roman"/>
          <w:sz w:val="27"/>
          <w:szCs w:val="27"/>
        </w:rPr>
        <w:tab/>
      </w:r>
      <w:r w:rsidR="00256A2B" w:rsidRPr="004A0FCD">
        <w:rPr>
          <w:rFonts w:ascii="Times New Roman" w:hAnsi="Times New Roman" w:cs="Times New Roman"/>
          <w:sz w:val="27"/>
          <w:szCs w:val="27"/>
        </w:rPr>
        <w:t>прогнозе социально-экономического развития;</w:t>
      </w:r>
    </w:p>
    <w:p w:rsidR="00256A2B" w:rsidRPr="004A0FCD" w:rsidRDefault="007402CE"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муниципальных программах (проектах муниципальных программ, проектах изменений муниципальных программ)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8C5F2B">
        <w:rPr>
          <w:rFonts w:ascii="Times New Roman" w:hAnsi="Times New Roman" w:cs="Times New Roman"/>
          <w:sz w:val="27"/>
          <w:szCs w:val="27"/>
        </w:rPr>
        <w:t xml:space="preserve">Статья </w:t>
      </w:r>
      <w:r w:rsidR="002C149A">
        <w:rPr>
          <w:rFonts w:ascii="Times New Roman" w:hAnsi="Times New Roman" w:cs="Times New Roman"/>
          <w:sz w:val="27"/>
          <w:szCs w:val="27"/>
        </w:rPr>
        <w:t>22.</w:t>
      </w:r>
      <w:r w:rsidRPr="004A0FCD">
        <w:rPr>
          <w:rFonts w:ascii="Times New Roman" w:hAnsi="Times New Roman" w:cs="Times New Roman"/>
          <w:sz w:val="27"/>
          <w:szCs w:val="27"/>
        </w:rPr>
        <w:t xml:space="preserve"> Прогноз социально-экономического развития</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Прогноз социально-экономического развития разрабатывается на период не менее трех лет.</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Прогноз социально-экономического развития ежегодно разрабатывается в порядке, установленном администрацией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ab/>
      </w:r>
      <w:r w:rsidR="00C05CB4">
        <w:rPr>
          <w:rFonts w:ascii="Times New Roman" w:hAnsi="Times New Roman" w:cs="Times New Roman"/>
          <w:sz w:val="27"/>
          <w:szCs w:val="27"/>
        </w:rPr>
        <w:tab/>
      </w:r>
      <w:r w:rsidR="00C05CB4">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Прогноз социально-экономического развития одобряется администрацией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одновременно с принятием решения о внесении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00C05CB4">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4. Прогноз социально-экономического развития разрабатывается путем уточнения параметров планового периода и добавления параметров второго года планового периода.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7402CE">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 xml:space="preserve">5. Изменение прогноза социально-экономического развития в ходе составления или рассмотрения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влечет за собой изменение основных характеристик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lastRenderedPageBreak/>
        <w:t xml:space="preserve">6. Разработка прогноза социально-экономического развития осуществляется структурным </w:t>
      </w:r>
      <w:proofErr w:type="gramStart"/>
      <w:r w:rsidRPr="004A0FCD">
        <w:rPr>
          <w:rFonts w:ascii="Times New Roman" w:hAnsi="Times New Roman" w:cs="Times New Roman"/>
          <w:sz w:val="27"/>
          <w:szCs w:val="27"/>
        </w:rPr>
        <w:t>подразделением  администрации</w:t>
      </w:r>
      <w:proofErr w:type="gramEnd"/>
      <w:r w:rsidR="007204B1">
        <w:rPr>
          <w:rFonts w:ascii="Times New Roman" w:hAnsi="Times New Roman" w:cs="Times New Roman"/>
          <w:sz w:val="27"/>
          <w:szCs w:val="27"/>
        </w:rPr>
        <w:t xml:space="preserve">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7F5134">
      <w:pPr>
        <w:pStyle w:val="ConsPlusTitle"/>
        <w:spacing w:line="360" w:lineRule="auto"/>
        <w:ind w:firstLine="540"/>
        <w:jc w:val="both"/>
        <w:outlineLvl w:val="1"/>
        <w:rPr>
          <w:rFonts w:ascii="Times New Roman" w:hAnsi="Times New Roman" w:cs="Times New Roman"/>
          <w:sz w:val="27"/>
          <w:szCs w:val="27"/>
        </w:rPr>
      </w:pPr>
      <w:r w:rsidRPr="004A0FCD">
        <w:rPr>
          <w:rFonts w:ascii="Times New Roman" w:hAnsi="Times New Roman" w:cs="Times New Roman"/>
          <w:sz w:val="27"/>
          <w:szCs w:val="27"/>
        </w:rPr>
        <w:t>Глава VI. РАС</w:t>
      </w:r>
      <w:r w:rsidR="0029690D">
        <w:rPr>
          <w:rFonts w:ascii="Times New Roman" w:hAnsi="Times New Roman" w:cs="Times New Roman"/>
          <w:sz w:val="27"/>
          <w:szCs w:val="27"/>
        </w:rPr>
        <w:t xml:space="preserve">СМОТРЕНИЕ И УТВЕРЖДЕНИЕ </w:t>
      </w:r>
      <w:r w:rsidR="0094112C">
        <w:rPr>
          <w:rFonts w:ascii="Times New Roman" w:hAnsi="Times New Roman" w:cs="Times New Roman"/>
          <w:sz w:val="27"/>
          <w:szCs w:val="27"/>
        </w:rPr>
        <w:t>БЮДЖЕТА</w:t>
      </w:r>
      <w:r w:rsidR="007204B1">
        <w:rPr>
          <w:rFonts w:ascii="Times New Roman" w:hAnsi="Times New Roman" w:cs="Times New Roman"/>
          <w:sz w:val="27"/>
          <w:szCs w:val="27"/>
        </w:rPr>
        <w:t xml:space="preserve">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23.</w:t>
      </w:r>
      <w:r w:rsidRPr="004A0FCD">
        <w:rPr>
          <w:rFonts w:ascii="Times New Roman" w:hAnsi="Times New Roman" w:cs="Times New Roman"/>
          <w:sz w:val="27"/>
          <w:szCs w:val="27"/>
        </w:rPr>
        <w:t xml:space="preserve"> Состав показателей решения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Pr="00C05CB4" w:rsidRDefault="007204B1" w:rsidP="00C05CB4">
      <w:pPr>
        <w:autoSpaceDE w:val="0"/>
        <w:autoSpaceDN w:val="0"/>
        <w:adjustRightInd w:val="0"/>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C05CB4">
        <w:rPr>
          <w:rFonts w:ascii="Times New Roman" w:hAnsi="Times New Roman" w:cs="Times New Roman"/>
          <w:sz w:val="27"/>
          <w:szCs w:val="27"/>
        </w:rPr>
        <w:t xml:space="preserve">Решение о бюджете </w:t>
      </w:r>
      <w:r w:rsidR="00EA1E20" w:rsidRPr="00C05CB4">
        <w:rPr>
          <w:rFonts w:ascii="Times New Roman" w:hAnsi="Times New Roman" w:cs="Times New Roman"/>
          <w:sz w:val="27"/>
          <w:szCs w:val="27"/>
        </w:rPr>
        <w:t>муниципального</w:t>
      </w:r>
      <w:r w:rsidR="00256A2B" w:rsidRPr="00C05CB4">
        <w:rPr>
          <w:rFonts w:ascii="Times New Roman" w:hAnsi="Times New Roman" w:cs="Times New Roman"/>
          <w:sz w:val="27"/>
          <w:szCs w:val="27"/>
        </w:rPr>
        <w:t xml:space="preserve"> округа должно содержать:</w:t>
      </w:r>
      <w:r w:rsidR="00256A2B" w:rsidRPr="00C05CB4">
        <w:rPr>
          <w:rFonts w:ascii="Times New Roman" w:hAnsi="Times New Roman" w:cs="Times New Roman"/>
          <w:sz w:val="27"/>
          <w:szCs w:val="27"/>
        </w:rPr>
        <w:tab/>
      </w:r>
      <w:r w:rsidR="00256A2B" w:rsidRPr="00C05CB4">
        <w:rPr>
          <w:rFonts w:ascii="Times New Roman" w:hAnsi="Times New Roman" w:cs="Times New Roman"/>
          <w:sz w:val="27"/>
          <w:szCs w:val="27"/>
        </w:rPr>
        <w:tab/>
      </w:r>
    </w:p>
    <w:p w:rsidR="0094112C" w:rsidRPr="0094112C" w:rsidRDefault="00256A2B" w:rsidP="0094112C">
      <w:pPr>
        <w:pStyle w:val="aa"/>
        <w:autoSpaceDE w:val="0"/>
        <w:autoSpaceDN w:val="0"/>
        <w:adjustRightInd w:val="0"/>
        <w:spacing w:after="0" w:line="360" w:lineRule="auto"/>
        <w:jc w:val="both"/>
        <w:rPr>
          <w:rFonts w:ascii="Times New Roman" w:hAnsi="Times New Roman" w:cs="Times New Roman"/>
          <w:sz w:val="27"/>
          <w:szCs w:val="27"/>
        </w:rPr>
      </w:pPr>
      <w:r w:rsidRPr="0094112C">
        <w:rPr>
          <w:rFonts w:ascii="Times New Roman" w:hAnsi="Times New Roman" w:cs="Times New Roman"/>
          <w:sz w:val="27"/>
          <w:szCs w:val="27"/>
        </w:rPr>
        <w:t xml:space="preserve">общий объем доходов бюджета </w:t>
      </w:r>
      <w:r w:rsidR="00EA1E20" w:rsidRPr="0094112C">
        <w:rPr>
          <w:rFonts w:ascii="Times New Roman" w:hAnsi="Times New Roman" w:cs="Times New Roman"/>
          <w:sz w:val="27"/>
          <w:szCs w:val="27"/>
        </w:rPr>
        <w:t>муниципального</w:t>
      </w:r>
      <w:r w:rsidRPr="0094112C">
        <w:rPr>
          <w:rFonts w:ascii="Times New Roman" w:hAnsi="Times New Roman" w:cs="Times New Roman"/>
          <w:sz w:val="27"/>
          <w:szCs w:val="27"/>
        </w:rPr>
        <w:t xml:space="preserve"> округа;</w:t>
      </w:r>
    </w:p>
    <w:p w:rsidR="0094112C" w:rsidRPr="004A0FCD" w:rsidRDefault="007204B1" w:rsidP="0094112C">
      <w:pPr>
        <w:autoSpaceDE w:val="0"/>
        <w:autoSpaceDN w:val="0"/>
        <w:adjustRightInd w:val="0"/>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общий объем расходов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Pr>
          <w:rFonts w:ascii="Times New Roman" w:hAnsi="Times New Roman" w:cs="Times New Roman"/>
          <w:sz w:val="27"/>
          <w:szCs w:val="27"/>
        </w:rPr>
        <w:tab/>
      </w:r>
      <w:r w:rsidR="00256A2B" w:rsidRPr="004A0FCD">
        <w:rPr>
          <w:rFonts w:ascii="Times New Roman" w:hAnsi="Times New Roman" w:cs="Times New Roman"/>
          <w:sz w:val="27"/>
          <w:szCs w:val="27"/>
        </w:rPr>
        <w:t xml:space="preserve">дефицит (профицит)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Pr>
          <w:rFonts w:ascii="Times New Roman" w:hAnsi="Times New Roman" w:cs="Times New Roman"/>
          <w:sz w:val="27"/>
          <w:szCs w:val="27"/>
        </w:rPr>
        <w:tab/>
      </w:r>
      <w:r w:rsidR="00256A2B" w:rsidRPr="004A0FCD">
        <w:rPr>
          <w:rFonts w:ascii="Times New Roman" w:hAnsi="Times New Roman" w:cs="Times New Roman"/>
          <w:sz w:val="27"/>
          <w:szCs w:val="27"/>
        </w:rPr>
        <w:t>размер резервного фонда;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предельный объем муниципального долга;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случаи предоставления субсидий юридическим лицам (за исключением субсидий муниципальным учреждениям, а также субсидий, указанных в </w:t>
      </w:r>
      <w:hyperlink r:id="rId27" w:history="1">
        <w:r w:rsidR="00256A2B" w:rsidRPr="004A0FCD">
          <w:rPr>
            <w:rFonts w:ascii="Times New Roman" w:hAnsi="Times New Roman" w:cs="Times New Roman"/>
            <w:color w:val="000000" w:themeColor="text1"/>
            <w:sz w:val="27"/>
            <w:szCs w:val="27"/>
          </w:rPr>
          <w:t>пункте 7 статьи 78</w:t>
        </w:r>
      </w:hyperlink>
      <w:r w:rsidR="00256A2B" w:rsidRPr="004A0FCD">
        <w:rPr>
          <w:rFonts w:ascii="Times New Roman" w:hAnsi="Times New Roman" w:cs="Times New Roman"/>
          <w:sz w:val="27"/>
          <w:szCs w:val="27"/>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256A2B" w:rsidRPr="004A0FCD" w:rsidRDefault="00256A2B" w:rsidP="00E8472F">
      <w:pPr>
        <w:autoSpaceDE w:val="0"/>
        <w:autoSpaceDN w:val="0"/>
        <w:adjustRightInd w:val="0"/>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перечень (категории) иных некоммерческих организаций, не являющихся муниципальными учреждениями, которым предоставляются субсидии из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r>
      <w:r w:rsidR="00A864D9">
        <w:rPr>
          <w:rFonts w:ascii="Times New Roman" w:hAnsi="Times New Roman" w:cs="Times New Roman"/>
          <w:sz w:val="27"/>
          <w:szCs w:val="27"/>
        </w:rPr>
        <w:tab/>
        <w:t xml:space="preserve"> </w:t>
      </w:r>
      <w:r w:rsidRPr="004A0FCD">
        <w:rPr>
          <w:rFonts w:ascii="Times New Roman" w:hAnsi="Times New Roman" w:cs="Times New Roman"/>
          <w:sz w:val="27"/>
          <w:szCs w:val="27"/>
        </w:rPr>
        <w:t>объем бюджетных ассигнований Дорожного фонда;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общий объем бюджетных ассигнований, направляемых на исполнение публичных нормативных обязательств;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предельный объем муниципального долга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w:t>
      </w:r>
      <w:r w:rsidRPr="00345B87">
        <w:rPr>
          <w:rFonts w:ascii="Times New Roman" w:hAnsi="Times New Roman" w:cs="Times New Roman"/>
          <w:sz w:val="28"/>
          <w:szCs w:val="28"/>
        </w:rPr>
        <w:t>очередной финансовый год и каждый год планового периода;</w:t>
      </w:r>
      <w:r w:rsidRPr="00345B87">
        <w:rPr>
          <w:rFonts w:ascii="Times New Roman" w:hAnsi="Times New Roman" w:cs="Times New Roman"/>
          <w:sz w:val="28"/>
          <w:szCs w:val="28"/>
        </w:rPr>
        <w:tab/>
      </w:r>
      <w:r w:rsidRPr="00345B87">
        <w:rPr>
          <w:rFonts w:ascii="Times New Roman" w:hAnsi="Times New Roman" w:cs="Times New Roman"/>
          <w:sz w:val="28"/>
          <w:szCs w:val="28"/>
        </w:rPr>
        <w:tab/>
      </w:r>
      <w:r w:rsidRPr="00345B87">
        <w:rPr>
          <w:rFonts w:ascii="Times New Roman" w:hAnsi="Times New Roman" w:cs="Times New Roman"/>
          <w:sz w:val="28"/>
          <w:szCs w:val="28"/>
        </w:rPr>
        <w:tab/>
      </w:r>
      <w:r w:rsidRPr="00345B87">
        <w:rPr>
          <w:rFonts w:ascii="Times New Roman" w:hAnsi="Times New Roman" w:cs="Times New Roman"/>
          <w:sz w:val="28"/>
          <w:szCs w:val="28"/>
        </w:rPr>
        <w:tab/>
      </w:r>
      <w:r w:rsidR="00345B87" w:rsidRPr="00345B87">
        <w:rPr>
          <w:rFonts w:ascii="Times New Roman" w:hAnsi="Times New Roman" w:cs="Times New Roman"/>
          <w:spacing w:val="1"/>
          <w:sz w:val="28"/>
          <w:szCs w:val="28"/>
        </w:rPr>
        <w:t>верхний предел муниципального внутреннего долга и (или) муниципального внешнего долга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округа</w:t>
      </w:r>
      <w:r w:rsidRPr="004A0FCD">
        <w:rPr>
          <w:rFonts w:ascii="Times New Roman" w:eastAsiaTheme="minorHAnsi" w:hAnsi="Times New Roman" w:cs="Times New Roman"/>
          <w:sz w:val="27"/>
          <w:szCs w:val="27"/>
          <w:lang w:eastAsia="en-US"/>
        </w:rPr>
        <w:t>;</w:t>
      </w:r>
      <w:r w:rsidRPr="004A0FCD">
        <w:rPr>
          <w:rFonts w:ascii="Times New Roman" w:eastAsiaTheme="minorHAnsi" w:hAnsi="Times New Roman" w:cs="Times New Roman"/>
          <w:sz w:val="27"/>
          <w:szCs w:val="27"/>
          <w:lang w:eastAsia="en-US"/>
        </w:rPr>
        <w:tab/>
      </w:r>
      <w:r w:rsidR="00DD73D7">
        <w:rPr>
          <w:rFonts w:ascii="Times New Roman" w:eastAsiaTheme="minorHAnsi" w:hAnsi="Times New Roman" w:cs="Times New Roman"/>
          <w:sz w:val="27"/>
          <w:szCs w:val="27"/>
          <w:lang w:eastAsia="en-US"/>
        </w:rPr>
        <w:tab/>
      </w:r>
      <w:r w:rsidR="00DD73D7">
        <w:rPr>
          <w:rFonts w:ascii="Times New Roman" w:eastAsiaTheme="minorHAnsi" w:hAnsi="Times New Roman" w:cs="Times New Roman"/>
          <w:sz w:val="27"/>
          <w:szCs w:val="27"/>
          <w:lang w:eastAsia="en-US"/>
        </w:rPr>
        <w:tab/>
      </w:r>
      <w:r w:rsidR="00DD73D7">
        <w:rPr>
          <w:rFonts w:ascii="Times New Roman" w:eastAsiaTheme="minorHAnsi" w:hAnsi="Times New Roman" w:cs="Times New Roman"/>
          <w:sz w:val="27"/>
          <w:szCs w:val="27"/>
          <w:lang w:eastAsia="en-US"/>
        </w:rPr>
        <w:tab/>
      </w:r>
      <w:r w:rsidR="00A864D9">
        <w:rPr>
          <w:rFonts w:ascii="Times New Roman" w:hAnsi="Times New Roman" w:cs="Times New Roman"/>
          <w:sz w:val="27"/>
          <w:szCs w:val="27"/>
        </w:rPr>
        <w:lastRenderedPageBreak/>
        <w:tab/>
      </w:r>
      <w:r w:rsidRPr="004A0FCD">
        <w:rPr>
          <w:rFonts w:ascii="Times New Roman" w:hAnsi="Times New Roman" w:cs="Times New Roman"/>
          <w:sz w:val="27"/>
          <w:szCs w:val="27"/>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D73D7">
        <w:rPr>
          <w:rFonts w:ascii="Times New Roman" w:hAnsi="Times New Roman" w:cs="Times New Roman"/>
          <w:sz w:val="27"/>
          <w:szCs w:val="27"/>
        </w:rPr>
        <w:tab/>
      </w:r>
      <w:r w:rsidR="00DD73D7">
        <w:rPr>
          <w:rFonts w:ascii="Times New Roman" w:hAnsi="Times New Roman" w:cs="Times New Roman"/>
          <w:sz w:val="27"/>
          <w:szCs w:val="27"/>
        </w:rPr>
        <w:tab/>
      </w:r>
      <w:r w:rsidRPr="004A0FCD">
        <w:rPr>
          <w:rFonts w:ascii="Times New Roman" w:hAnsi="Times New Roman" w:cs="Times New Roman"/>
          <w:bCs/>
          <w:iCs/>
          <w:sz w:val="27"/>
          <w:szCs w:val="27"/>
        </w:rPr>
        <w:t xml:space="preserve"> объем бюджетных ассигнований на исполнение судебных актов;</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w:t>
      </w:r>
      <w:r w:rsidRPr="004A0FCD">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E8472F">
        <w:rPr>
          <w:rFonts w:ascii="Times New Roman" w:hAnsi="Times New Roman" w:cs="Times New Roman"/>
          <w:sz w:val="27"/>
          <w:szCs w:val="27"/>
        </w:rPr>
        <w:tab/>
      </w:r>
      <w:r w:rsidR="00826C85">
        <w:rPr>
          <w:rFonts w:ascii="Times New Roman" w:hAnsi="Times New Roman" w:cs="Times New Roman"/>
          <w:sz w:val="27"/>
          <w:szCs w:val="27"/>
        </w:rPr>
        <w:tab/>
      </w:r>
      <w:r w:rsidRPr="004A0FCD">
        <w:rPr>
          <w:rFonts w:ascii="Times New Roman" w:hAnsi="Times New Roman" w:cs="Times New Roman"/>
          <w:sz w:val="27"/>
          <w:szCs w:val="27"/>
        </w:rPr>
        <w:t xml:space="preserve">цели, основания, условия и порядок предоставления бюджетных кредитов, а также ограничения по получателям (заемщикам) бюджетных кредитов; </w:t>
      </w:r>
      <w:r w:rsidRPr="004A0FCD">
        <w:rPr>
          <w:rFonts w:ascii="Times New Roman" w:hAnsi="Times New Roman" w:cs="Times New Roman"/>
          <w:sz w:val="27"/>
          <w:szCs w:val="27"/>
        </w:rPr>
        <w:tab/>
      </w:r>
      <w:r w:rsidRPr="004A0FCD">
        <w:rPr>
          <w:rFonts w:ascii="Times New Roman" w:hAnsi="Times New Roman" w:cs="Times New Roman"/>
          <w:sz w:val="27"/>
          <w:szCs w:val="27"/>
        </w:rPr>
        <w:tab/>
        <w:t>условия использования и возврата бюджетных кредитов.</w:t>
      </w:r>
    </w:p>
    <w:p w:rsidR="0094112C" w:rsidRDefault="00256A2B" w:rsidP="0094112C">
      <w:pPr>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2. Решением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proofErr w:type="gramStart"/>
      <w:r w:rsidRPr="004A0FCD">
        <w:rPr>
          <w:rFonts w:ascii="Times New Roman" w:hAnsi="Times New Roman" w:cs="Times New Roman"/>
          <w:sz w:val="27"/>
          <w:szCs w:val="27"/>
        </w:rPr>
        <w:t>утверждаются:</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00345B87" w:rsidRPr="00345B87">
        <w:rPr>
          <w:rFonts w:ascii="Times New Roman" w:hAnsi="Times New Roman" w:cs="Times New Roman"/>
          <w:sz w:val="28"/>
          <w:szCs w:val="28"/>
        </w:rPr>
        <w:t xml:space="preserve">перечень главных администраторов доходов бюджета в случаях, предусмотренных </w:t>
      </w:r>
      <w:hyperlink r:id="rId28" w:history="1">
        <w:r w:rsidR="00345B87" w:rsidRPr="00345B87">
          <w:rPr>
            <w:rFonts w:ascii="Times New Roman" w:hAnsi="Times New Roman" w:cs="Times New Roman"/>
            <w:sz w:val="28"/>
            <w:szCs w:val="28"/>
          </w:rPr>
          <w:t>статьей 160.1</w:t>
        </w:r>
      </w:hyperlink>
      <w:r w:rsidR="00345B87" w:rsidRPr="00345B87">
        <w:rPr>
          <w:rFonts w:ascii="Times New Roman" w:hAnsi="Times New Roman" w:cs="Times New Roman"/>
          <w:sz w:val="28"/>
          <w:szCs w:val="28"/>
        </w:rPr>
        <w:t xml:space="preserve"> Бюджетного Кодекса Российской Федерации</w:t>
      </w:r>
      <w:r w:rsidRPr="00345B87">
        <w:rPr>
          <w:rFonts w:ascii="Times New Roman" w:hAnsi="Times New Roman" w:cs="Times New Roman"/>
          <w:sz w:val="28"/>
          <w:szCs w:val="28"/>
        </w:rPr>
        <w:t>;</w:t>
      </w:r>
      <w:r w:rsidRPr="004A0FCD">
        <w:rPr>
          <w:rFonts w:ascii="Times New Roman" w:hAnsi="Times New Roman" w:cs="Times New Roman"/>
          <w:sz w:val="27"/>
          <w:szCs w:val="27"/>
        </w:rPr>
        <w:tab/>
        <w:t xml:space="preserve">перечень и коды главных распорядителей средств бюджета; </w:t>
      </w:r>
      <w:r w:rsidRPr="004A0FCD">
        <w:rPr>
          <w:rFonts w:ascii="Times New Roman" w:hAnsi="Times New Roman" w:cs="Times New Roman"/>
          <w:sz w:val="27"/>
          <w:szCs w:val="27"/>
        </w:rPr>
        <w:tab/>
      </w:r>
    </w:p>
    <w:p w:rsidR="0094112C" w:rsidRPr="00345B87" w:rsidRDefault="00345B87" w:rsidP="00345B87">
      <w:pPr>
        <w:spacing w:after="0" w:line="360" w:lineRule="auto"/>
        <w:ind w:firstLine="708"/>
        <w:jc w:val="both"/>
        <w:rPr>
          <w:rFonts w:ascii="Times New Roman" w:hAnsi="Times New Roman" w:cs="Times New Roman"/>
          <w:sz w:val="27"/>
          <w:szCs w:val="27"/>
        </w:rPr>
      </w:pPr>
      <w:r w:rsidRPr="00345B87">
        <w:rPr>
          <w:rFonts w:ascii="Times New Roman" w:hAnsi="Times New Roman" w:cs="Times New Roman"/>
          <w:sz w:val="28"/>
          <w:szCs w:val="28"/>
        </w:rPr>
        <w:t xml:space="preserve">перечень главных администраторов источников финансирования дефицита бюджета в случаях, предусмотренных </w:t>
      </w:r>
      <w:hyperlink r:id="rId29" w:history="1">
        <w:r w:rsidRPr="00345B87">
          <w:rPr>
            <w:rFonts w:ascii="Times New Roman" w:hAnsi="Times New Roman" w:cs="Times New Roman"/>
            <w:sz w:val="28"/>
            <w:szCs w:val="28"/>
          </w:rPr>
          <w:t>статьей 160.2</w:t>
        </w:r>
      </w:hyperlink>
      <w:r w:rsidRPr="00345B87">
        <w:rPr>
          <w:rFonts w:ascii="Times New Roman" w:hAnsi="Times New Roman" w:cs="Times New Roman"/>
          <w:sz w:val="28"/>
          <w:szCs w:val="28"/>
        </w:rPr>
        <w:t xml:space="preserve"> Бюджетного Кодекса Российской Федерации</w:t>
      </w:r>
      <w:r w:rsidR="00256A2B" w:rsidRPr="00345B87">
        <w:rPr>
          <w:rFonts w:ascii="Times New Roman" w:hAnsi="Times New Roman" w:cs="Times New Roman"/>
          <w:sz w:val="27"/>
          <w:szCs w:val="27"/>
        </w:rPr>
        <w:t xml:space="preserve">; </w:t>
      </w:r>
    </w:p>
    <w:p w:rsidR="0094112C" w:rsidRDefault="00826C85"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перечень и коды статей и видов источников финансирования дефицита бюджета;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объем поступления налоговых и неналоговых доходов общей суммой, объем безвозмездных поступлений по кодам видов и подвидов классификации доходов бюджета;</w:t>
      </w:r>
      <w:r w:rsidR="00256A2B" w:rsidRPr="004A0FCD">
        <w:rPr>
          <w:rFonts w:ascii="Times New Roman" w:hAnsi="Times New Roman" w:cs="Times New Roman"/>
          <w:sz w:val="27"/>
          <w:szCs w:val="27"/>
        </w:rPr>
        <w:tab/>
      </w:r>
    </w:p>
    <w:p w:rsidR="00C05CB4" w:rsidRDefault="00826C85"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источники финансирования дефицита </w:t>
      </w:r>
      <w:proofErr w:type="gramStart"/>
      <w:r w:rsidR="00256A2B" w:rsidRPr="004A0FCD">
        <w:rPr>
          <w:rFonts w:ascii="Times New Roman" w:hAnsi="Times New Roman" w:cs="Times New Roman"/>
          <w:sz w:val="27"/>
          <w:szCs w:val="27"/>
        </w:rPr>
        <w:t>бюджета;</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w:t>
      </w:r>
      <w:r>
        <w:rPr>
          <w:rFonts w:ascii="Times New Roman" w:hAnsi="Times New Roman" w:cs="Times New Roman"/>
          <w:sz w:val="27"/>
          <w:szCs w:val="27"/>
        </w:rPr>
        <w:tab/>
      </w:r>
      <w:r w:rsidR="00256A2B" w:rsidRPr="004A0FCD">
        <w:rPr>
          <w:rFonts w:ascii="Times New Roman" w:hAnsi="Times New Roman" w:cs="Times New Roman"/>
          <w:sz w:val="27"/>
          <w:szCs w:val="27"/>
        </w:rPr>
        <w:t xml:space="preserve">ведомственная структура расходов бюджета (распределение бюджетных </w:t>
      </w:r>
      <w:r w:rsidR="00256A2B" w:rsidRPr="004A0FCD">
        <w:rPr>
          <w:rFonts w:ascii="Times New Roman" w:hAnsi="Times New Roman" w:cs="Times New Roman"/>
          <w:sz w:val="27"/>
          <w:szCs w:val="27"/>
        </w:rPr>
        <w:lastRenderedPageBreak/>
        <w:t>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C05CB4" w:rsidRDefault="00826C85"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w:t>
      </w:r>
      <w:r w:rsidR="00256A2B" w:rsidRPr="004A0FCD">
        <w:rPr>
          <w:rFonts w:ascii="Times New Roman" w:hAnsi="Times New Roman" w:cs="Times New Roman"/>
          <w:sz w:val="27"/>
          <w:szCs w:val="27"/>
        </w:rPr>
        <w:tab/>
      </w:r>
    </w:p>
    <w:p w:rsidR="0094112C" w:rsidRDefault="00826C85"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w:t>
      </w:r>
    </w:p>
    <w:p w:rsidR="0094112C" w:rsidRDefault="00826C85"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перечень публичных нормативных обязательств, подлежащих исполнению за счет средств бюджета, с указанием бюджетных ассигнований по </w:t>
      </w:r>
      <w:proofErr w:type="gramStart"/>
      <w:r w:rsidR="00256A2B" w:rsidRPr="004A0FCD">
        <w:rPr>
          <w:rFonts w:ascii="Times New Roman" w:hAnsi="Times New Roman" w:cs="Times New Roman"/>
          <w:sz w:val="27"/>
          <w:szCs w:val="27"/>
        </w:rPr>
        <w:t>ним;</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256A2B" w:rsidRPr="004A0FCD" w:rsidRDefault="00826C85"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программа муниципальных внешних заимствований на очередной финансовый год и плановый период;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программа муниципальных внутренних заимствований на очередной финансовый год и плановый период;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программа муниципальных гарантий на очередной финансовый год и плановый период. </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2</w:t>
      </w:r>
      <w:r w:rsidR="002C149A">
        <w:rPr>
          <w:rFonts w:ascii="Times New Roman" w:hAnsi="Times New Roman" w:cs="Times New Roman"/>
          <w:sz w:val="27"/>
          <w:szCs w:val="27"/>
        </w:rPr>
        <w:t>4</w:t>
      </w:r>
      <w:r w:rsidRPr="004A0FCD">
        <w:rPr>
          <w:rFonts w:ascii="Times New Roman" w:hAnsi="Times New Roman" w:cs="Times New Roman"/>
          <w:sz w:val="27"/>
          <w:szCs w:val="27"/>
        </w:rPr>
        <w:t xml:space="preserve">. Внесение проекта решения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826C85">
        <w:rPr>
          <w:rFonts w:ascii="Times New Roman" w:hAnsi="Times New Roman" w:cs="Times New Roman"/>
          <w:sz w:val="27"/>
          <w:szCs w:val="27"/>
        </w:rPr>
        <w:t xml:space="preserve"> </w:t>
      </w:r>
      <w:r w:rsidR="0029690D">
        <w:rPr>
          <w:rFonts w:ascii="Times New Roman" w:hAnsi="Times New Roman" w:cs="Times New Roman"/>
          <w:sz w:val="27"/>
          <w:szCs w:val="27"/>
        </w:rPr>
        <w:t xml:space="preserve">на рассмотрение </w:t>
      </w:r>
      <w:r w:rsidRPr="004A0FCD">
        <w:rPr>
          <w:rFonts w:ascii="Times New Roman" w:hAnsi="Times New Roman" w:cs="Times New Roman"/>
          <w:sz w:val="27"/>
          <w:szCs w:val="27"/>
        </w:rPr>
        <w:t xml:space="preserve">Думой Богородского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Администрация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вносит на рассмотрение Думой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проект решения о бюджете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позднее 15 ноября текущего года.</w:t>
      </w:r>
      <w:bookmarkStart w:id="1" w:name="P383"/>
      <w:bookmarkEnd w:id="1"/>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Одновременно с проектом решения о бюджете в Думу Богородского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proofErr w:type="gramStart"/>
      <w:r w:rsidRPr="004A0FCD">
        <w:rPr>
          <w:rFonts w:ascii="Times New Roman" w:hAnsi="Times New Roman" w:cs="Times New Roman"/>
          <w:sz w:val="27"/>
          <w:szCs w:val="27"/>
        </w:rPr>
        <w:t>представляются:</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основные направления бюджетной и налоговой политики;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lastRenderedPageBreak/>
        <w:tab/>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r w:rsidRPr="004A0FCD">
        <w:rPr>
          <w:rFonts w:ascii="Times New Roman" w:hAnsi="Times New Roman" w:cs="Times New Roman"/>
          <w:sz w:val="27"/>
          <w:szCs w:val="27"/>
        </w:rPr>
        <w:tab/>
      </w:r>
    </w:p>
    <w:p w:rsidR="00C05CB4" w:rsidRDefault="00826C85"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прогноз социально-экономического </w:t>
      </w:r>
      <w:proofErr w:type="gramStart"/>
      <w:r w:rsidR="00256A2B" w:rsidRPr="004A0FCD">
        <w:rPr>
          <w:rFonts w:ascii="Times New Roman" w:hAnsi="Times New Roman" w:cs="Times New Roman"/>
          <w:sz w:val="27"/>
          <w:szCs w:val="27"/>
        </w:rPr>
        <w:t>развития;</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прогноз основных характеристик (общий объем доходов бюджета, общий объем расходов бюджета, дефицита (профицита) бюджета) бюджета </w:t>
      </w:r>
      <w:r w:rsidR="0068789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пояснительная записка к проекту бюджета </w:t>
      </w:r>
      <w:r w:rsidR="0068789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 приложением распределения бюджетных ассигнований по разделам и подразделам классификации расходов бюджета;</w:t>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eastAsiaTheme="minorHAnsi" w:hAnsi="Times New Roman" w:cs="Times New Roman"/>
          <w:sz w:val="27"/>
          <w:szCs w:val="27"/>
          <w:lang w:eastAsia="en-US"/>
        </w:rPr>
      </w:pPr>
      <w:r w:rsidRPr="004A0FCD">
        <w:rPr>
          <w:rFonts w:ascii="Times New Roman" w:eastAsiaTheme="minorHAnsi" w:hAnsi="Times New Roman" w:cs="Times New Roman"/>
          <w:sz w:val="27"/>
          <w:szCs w:val="27"/>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оценка ожидаемого исполнения бюджета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текущий финансовый год;</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паспорта муниципальных программ (проекты изменений в паспорта муниципальных программ);</w:t>
      </w:r>
    </w:p>
    <w:p w:rsidR="00256A2B" w:rsidRPr="004A0FCD" w:rsidRDefault="00256A2B" w:rsidP="00345B87">
      <w:pPr>
        <w:pStyle w:val="ConsPlusNormal"/>
        <w:spacing w:line="360" w:lineRule="auto"/>
        <w:ind w:firstLine="567"/>
        <w:jc w:val="both"/>
        <w:rPr>
          <w:rFonts w:ascii="Times New Roman" w:hAnsi="Times New Roman" w:cs="Times New Roman"/>
          <w:sz w:val="27"/>
          <w:szCs w:val="27"/>
        </w:rPr>
      </w:pPr>
      <w:r w:rsidRPr="004A0FCD">
        <w:rPr>
          <w:rFonts w:ascii="Times New Roman" w:hAnsi="Times New Roman" w:cs="Times New Roman"/>
          <w:sz w:val="27"/>
          <w:szCs w:val="27"/>
        </w:rPr>
        <w:t xml:space="preserve"> реестр источников доходов бюджета </w:t>
      </w:r>
      <w:r w:rsidR="00E72BAF" w:rsidRPr="004A0FCD">
        <w:rPr>
          <w:rFonts w:ascii="Times New Roman" w:hAnsi="Times New Roman" w:cs="Times New Roman"/>
          <w:sz w:val="27"/>
          <w:szCs w:val="27"/>
        </w:rPr>
        <w:t>муниципального</w:t>
      </w:r>
      <w:r w:rsidR="00345B87">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00345B87">
        <w:rPr>
          <w:rFonts w:ascii="Times New Roman" w:hAnsi="Times New Roman" w:cs="Times New Roman"/>
          <w:sz w:val="27"/>
          <w:szCs w:val="27"/>
        </w:rPr>
        <w:tab/>
      </w:r>
      <w:r w:rsidRPr="004A0FCD">
        <w:rPr>
          <w:rFonts w:ascii="Times New Roman" w:hAnsi="Times New Roman" w:cs="Times New Roman"/>
          <w:sz w:val="27"/>
          <w:szCs w:val="27"/>
        </w:rPr>
        <w:t xml:space="preserve">доходы бюджета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кодам классификации доходов бюджетов Российской Федерации.</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2</w:t>
      </w:r>
      <w:r w:rsidR="002C149A">
        <w:rPr>
          <w:rFonts w:ascii="Times New Roman" w:hAnsi="Times New Roman" w:cs="Times New Roman"/>
          <w:sz w:val="27"/>
          <w:szCs w:val="27"/>
        </w:rPr>
        <w:t>5</w:t>
      </w:r>
      <w:r w:rsidRPr="004A0FCD">
        <w:rPr>
          <w:rFonts w:ascii="Times New Roman" w:hAnsi="Times New Roman" w:cs="Times New Roman"/>
          <w:sz w:val="27"/>
          <w:szCs w:val="27"/>
        </w:rPr>
        <w:t>. Заключение Контрольно-счетной комиссии</w:t>
      </w:r>
      <w:r w:rsidR="00826C85">
        <w:rPr>
          <w:rFonts w:ascii="Times New Roman" w:hAnsi="Times New Roman" w:cs="Times New Roman"/>
          <w:sz w:val="27"/>
          <w:szCs w:val="27"/>
        </w:rPr>
        <w:t xml:space="preserve">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проект 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Контрольно-счетная комиссия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проводит экспертизу проекта бюджета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в течение 20 календарных дней со дня поступления готовит заключение на проект 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826C85">
        <w:rPr>
          <w:rFonts w:ascii="Times New Roman" w:hAnsi="Times New Roman" w:cs="Times New Roman"/>
          <w:sz w:val="27"/>
          <w:szCs w:val="27"/>
        </w:rPr>
        <w:t xml:space="preserve"> </w:t>
      </w:r>
      <w:r w:rsidRPr="004A0FCD">
        <w:rPr>
          <w:rFonts w:ascii="Times New Roman" w:hAnsi="Times New Roman" w:cs="Times New Roman"/>
          <w:sz w:val="27"/>
          <w:szCs w:val="27"/>
        </w:rPr>
        <w:t xml:space="preserve">Контрольно-счетная комиссия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направляет заключение на проект решения о бюджете в Думу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администрацию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2</w:t>
      </w:r>
      <w:r w:rsidR="002C149A">
        <w:rPr>
          <w:rFonts w:ascii="Times New Roman" w:hAnsi="Times New Roman" w:cs="Times New Roman"/>
          <w:sz w:val="27"/>
          <w:szCs w:val="27"/>
        </w:rPr>
        <w:t>6</w:t>
      </w:r>
      <w:r w:rsidRPr="004A0FCD">
        <w:rPr>
          <w:rFonts w:ascii="Times New Roman" w:hAnsi="Times New Roman" w:cs="Times New Roman"/>
          <w:sz w:val="27"/>
          <w:szCs w:val="27"/>
        </w:rPr>
        <w:t>. Порядок рассмотрения проекта</w:t>
      </w:r>
      <w:r w:rsidR="00826C85">
        <w:rPr>
          <w:rFonts w:ascii="Times New Roman" w:hAnsi="Times New Roman" w:cs="Times New Roman"/>
          <w:sz w:val="27"/>
          <w:szCs w:val="27"/>
        </w:rPr>
        <w:t xml:space="preserve"> </w:t>
      </w:r>
      <w:r w:rsidRPr="004A0FCD">
        <w:rPr>
          <w:rFonts w:ascii="Times New Roman" w:hAnsi="Times New Roman" w:cs="Times New Roman"/>
          <w:sz w:val="27"/>
          <w:szCs w:val="27"/>
        </w:rPr>
        <w:t xml:space="preserve">решения о бюджете </w:t>
      </w:r>
      <w:r w:rsidR="00E72BAF" w:rsidRPr="004A0FCD">
        <w:rPr>
          <w:rFonts w:ascii="Times New Roman" w:hAnsi="Times New Roman" w:cs="Times New Roman"/>
          <w:sz w:val="27"/>
          <w:szCs w:val="27"/>
        </w:rPr>
        <w:lastRenderedPageBreak/>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widowControl/>
        <w:spacing w:line="360" w:lineRule="auto"/>
        <w:jc w:val="both"/>
        <w:rPr>
          <w:rFonts w:ascii="Times New Roman" w:hAnsi="Times New Roman" w:cs="Times New Roman"/>
          <w:color w:val="000000" w:themeColor="text1"/>
          <w:sz w:val="27"/>
          <w:szCs w:val="27"/>
        </w:rPr>
      </w:pPr>
      <w:r w:rsidRPr="004A0FCD">
        <w:rPr>
          <w:rFonts w:ascii="Times New Roman" w:hAnsi="Times New Roman" w:cs="Times New Roman"/>
          <w:sz w:val="27"/>
          <w:szCs w:val="27"/>
        </w:rPr>
        <w:tab/>
        <w:t xml:space="preserve">1. Проект 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после регистрации направляется в постоянную депутатскую комиссию Думы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Pr="004A0FCD">
        <w:rPr>
          <w:rFonts w:ascii="Times New Roman" w:hAnsi="Times New Roman" w:cs="Times New Roman"/>
          <w:color w:val="000000" w:themeColor="text1"/>
          <w:sz w:val="27"/>
          <w:szCs w:val="27"/>
        </w:rPr>
        <w:t xml:space="preserve">(далее - постоянная депутатская комиссия) для подготовки заключения о соответствии состава представленных документов и материалов требованиям Бюджетного </w:t>
      </w:r>
      <w:hyperlink r:id="rId30" w:history="1">
        <w:r w:rsidRPr="004A0FCD">
          <w:rPr>
            <w:rFonts w:ascii="Times New Roman" w:hAnsi="Times New Roman" w:cs="Times New Roman"/>
            <w:color w:val="000000" w:themeColor="text1"/>
            <w:sz w:val="27"/>
            <w:szCs w:val="27"/>
          </w:rPr>
          <w:t>кодекса</w:t>
        </w:r>
      </w:hyperlink>
      <w:r w:rsidRPr="004A0FCD">
        <w:rPr>
          <w:rFonts w:ascii="Times New Roman" w:hAnsi="Times New Roman" w:cs="Times New Roman"/>
          <w:color w:val="000000" w:themeColor="text1"/>
          <w:sz w:val="27"/>
          <w:szCs w:val="27"/>
        </w:rPr>
        <w:t xml:space="preserve"> Российской Федерации и настоящего Положения.</w:t>
      </w:r>
    </w:p>
    <w:p w:rsidR="0094112C" w:rsidRDefault="00826C85" w:rsidP="00256A2B">
      <w:pPr>
        <w:pStyle w:val="ConsPlusNormal"/>
        <w:widowControl/>
        <w:spacing w:line="360" w:lineRule="auto"/>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ab/>
      </w:r>
      <w:r w:rsidR="00256A2B" w:rsidRPr="004A0FCD">
        <w:rPr>
          <w:rFonts w:ascii="Times New Roman" w:hAnsi="Times New Roman" w:cs="Times New Roman"/>
          <w:color w:val="000000" w:themeColor="text1"/>
          <w:sz w:val="27"/>
          <w:szCs w:val="27"/>
        </w:rPr>
        <w:t xml:space="preserve">2. Председатель Думы Богородского </w:t>
      </w:r>
      <w:r w:rsidR="00E72BAF" w:rsidRPr="004A0FCD">
        <w:rPr>
          <w:rFonts w:ascii="Times New Roman" w:hAnsi="Times New Roman" w:cs="Times New Roman"/>
          <w:color w:val="000000" w:themeColor="text1"/>
          <w:sz w:val="27"/>
          <w:szCs w:val="27"/>
        </w:rPr>
        <w:t>муниципального</w:t>
      </w:r>
      <w:r w:rsidR="00256A2B" w:rsidRPr="004A0FCD">
        <w:rPr>
          <w:rFonts w:ascii="Times New Roman" w:hAnsi="Times New Roman" w:cs="Times New Roman"/>
          <w:color w:val="000000" w:themeColor="text1"/>
          <w:sz w:val="27"/>
          <w:szCs w:val="27"/>
        </w:rPr>
        <w:t xml:space="preserve"> округа на основании заключения постоянной депутатской комиссии принимает решение о том, что проект решения о бюджете </w:t>
      </w:r>
      <w:r w:rsidR="00E72BAF" w:rsidRPr="004A0FCD">
        <w:rPr>
          <w:rFonts w:ascii="Times New Roman" w:hAnsi="Times New Roman" w:cs="Times New Roman"/>
          <w:color w:val="000000" w:themeColor="text1"/>
          <w:sz w:val="27"/>
          <w:szCs w:val="27"/>
        </w:rPr>
        <w:t>муниципального</w:t>
      </w:r>
      <w:r w:rsidR="00256A2B" w:rsidRPr="004A0FCD">
        <w:rPr>
          <w:rFonts w:ascii="Times New Roman" w:hAnsi="Times New Roman" w:cs="Times New Roman"/>
          <w:color w:val="000000" w:themeColor="text1"/>
          <w:sz w:val="27"/>
          <w:szCs w:val="27"/>
        </w:rPr>
        <w:t xml:space="preserve"> округа принимается к рассмотрению либо подлежит возвращению на доработку в связи с несоответствием состава представленных документов и материалов требованиям Бюджетного </w:t>
      </w:r>
      <w:hyperlink r:id="rId31" w:history="1">
        <w:r w:rsidR="00256A2B" w:rsidRPr="004A0FCD">
          <w:rPr>
            <w:rFonts w:ascii="Times New Roman" w:hAnsi="Times New Roman" w:cs="Times New Roman"/>
            <w:color w:val="000000" w:themeColor="text1"/>
            <w:sz w:val="27"/>
            <w:szCs w:val="27"/>
          </w:rPr>
          <w:t>кодекса</w:t>
        </w:r>
      </w:hyperlink>
      <w:r w:rsidR="00256A2B" w:rsidRPr="004A0FCD">
        <w:rPr>
          <w:rFonts w:ascii="Times New Roman" w:hAnsi="Times New Roman" w:cs="Times New Roman"/>
          <w:color w:val="000000" w:themeColor="text1"/>
          <w:sz w:val="27"/>
          <w:szCs w:val="27"/>
        </w:rPr>
        <w:t xml:space="preserve"> Российской Федерации и настоящего Положения.</w:t>
      </w:r>
      <w:r w:rsidR="00256A2B" w:rsidRPr="004A0FCD">
        <w:rPr>
          <w:rFonts w:ascii="Times New Roman" w:hAnsi="Times New Roman" w:cs="Times New Roman"/>
          <w:color w:val="000000" w:themeColor="text1"/>
          <w:sz w:val="27"/>
          <w:szCs w:val="27"/>
        </w:rPr>
        <w:tab/>
      </w:r>
    </w:p>
    <w:p w:rsidR="0094112C" w:rsidRDefault="00826C85" w:rsidP="00256A2B">
      <w:pPr>
        <w:pStyle w:val="ConsPlusNormal"/>
        <w:widowControl/>
        <w:spacing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3. Доработанный проект решения о бюджете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со всеми необходимыми документами и материалами представляется администрацией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Думу Богородского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C05CB4" w:rsidRDefault="00826C85" w:rsidP="00256A2B">
      <w:pPr>
        <w:pStyle w:val="ConsPlusNormal"/>
        <w:widowControl/>
        <w:spacing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4. Принятый к рассмотрению Думой Богородского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проект решения о бюджете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 документами и материалами направляется депутатам Думы Богородского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для ознакомления и изучения.</w:t>
      </w:r>
    </w:p>
    <w:p w:rsidR="00256A2B" w:rsidRPr="004A0FCD" w:rsidRDefault="00826C85" w:rsidP="00256A2B">
      <w:pPr>
        <w:pStyle w:val="ConsPlusNormal"/>
        <w:widowControl/>
        <w:spacing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5. Для обсуждения проекта бюджета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 участием жителей назначаются публичные слушания в соответствии с положением о публичных слушаниях, общественных обсуждениях в муниципальном образовании Богородский </w:t>
      </w:r>
      <w:r w:rsidR="00AC6152" w:rsidRPr="004A0FCD">
        <w:rPr>
          <w:rFonts w:ascii="Times New Roman" w:hAnsi="Times New Roman" w:cs="Times New Roman"/>
          <w:sz w:val="27"/>
          <w:szCs w:val="27"/>
        </w:rPr>
        <w:t>муниципальный</w:t>
      </w:r>
      <w:r w:rsidR="00256A2B" w:rsidRPr="004A0FCD">
        <w:rPr>
          <w:rFonts w:ascii="Times New Roman" w:hAnsi="Times New Roman" w:cs="Times New Roman"/>
          <w:sz w:val="27"/>
          <w:szCs w:val="27"/>
        </w:rPr>
        <w:t xml:space="preserve"> округ.</w:t>
      </w:r>
      <w:r w:rsidR="00256A2B" w:rsidRPr="004A0FCD">
        <w:rPr>
          <w:rFonts w:ascii="Times New Roman" w:hAnsi="Times New Roman" w:cs="Times New Roman"/>
          <w:sz w:val="27"/>
          <w:szCs w:val="27"/>
        </w:rPr>
        <w:tab/>
      </w:r>
    </w:p>
    <w:p w:rsidR="00256A2B" w:rsidRPr="004A0FCD" w:rsidRDefault="00256A2B" w:rsidP="00256A2B">
      <w:pPr>
        <w:pStyle w:val="ConsPlusNormal"/>
        <w:widowControl/>
        <w:spacing w:line="360" w:lineRule="auto"/>
        <w:jc w:val="both"/>
        <w:rPr>
          <w:rFonts w:ascii="Times New Roman" w:hAnsi="Times New Roman" w:cs="Times New Roman"/>
          <w:sz w:val="27"/>
          <w:szCs w:val="27"/>
        </w:rPr>
      </w:pPr>
      <w:r w:rsidRPr="004A0FCD">
        <w:rPr>
          <w:rFonts w:ascii="Times New Roman" w:hAnsi="Times New Roman" w:cs="Times New Roman"/>
          <w:sz w:val="27"/>
          <w:szCs w:val="27"/>
        </w:rPr>
        <w:tab/>
        <w:t>6. Рассмотрение и утверждение бюджета может проходить в одном или двух чтениях. Решение о бюджете должно быть рассмотрено и принято на заседании Думы</w:t>
      </w:r>
      <w:r w:rsidR="00AC6152" w:rsidRPr="004A0FCD">
        <w:rPr>
          <w:rFonts w:ascii="Times New Roman" w:hAnsi="Times New Roman" w:cs="Times New Roman"/>
          <w:sz w:val="27"/>
          <w:szCs w:val="27"/>
        </w:rPr>
        <w:t xml:space="preserve"> Богородского </w:t>
      </w:r>
      <w:r w:rsidR="00345B87">
        <w:rPr>
          <w:rFonts w:ascii="Times New Roman" w:hAnsi="Times New Roman" w:cs="Times New Roman"/>
          <w:sz w:val="27"/>
          <w:szCs w:val="27"/>
        </w:rPr>
        <w:t>муниципального</w:t>
      </w:r>
      <w:r w:rsidR="00AC6152"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 xml:space="preserve"> до начала очередного финансового года.      </w:t>
      </w:r>
    </w:p>
    <w:p w:rsidR="00256A2B" w:rsidRPr="0094112C" w:rsidRDefault="00256A2B" w:rsidP="007F5134">
      <w:pPr>
        <w:shd w:val="clear" w:color="auto" w:fill="FFFFFF"/>
        <w:ind w:firstLine="708"/>
        <w:jc w:val="both"/>
        <w:rPr>
          <w:rFonts w:ascii="Times New Roman" w:hAnsi="Times New Roman" w:cs="Times New Roman"/>
          <w:b/>
          <w:bCs/>
          <w:sz w:val="27"/>
          <w:szCs w:val="27"/>
        </w:rPr>
      </w:pPr>
      <w:r w:rsidRPr="004A0FCD">
        <w:rPr>
          <w:rFonts w:ascii="Times New Roman" w:hAnsi="Times New Roman" w:cs="Times New Roman"/>
          <w:b/>
          <w:sz w:val="27"/>
          <w:szCs w:val="27"/>
        </w:rPr>
        <w:t>Статья 2</w:t>
      </w:r>
      <w:r w:rsidR="002C149A">
        <w:rPr>
          <w:rFonts w:ascii="Times New Roman" w:hAnsi="Times New Roman" w:cs="Times New Roman"/>
          <w:b/>
          <w:sz w:val="27"/>
          <w:szCs w:val="27"/>
        </w:rPr>
        <w:t>7</w:t>
      </w:r>
      <w:r w:rsidRPr="004A0FCD">
        <w:rPr>
          <w:rFonts w:ascii="Times New Roman" w:hAnsi="Times New Roman" w:cs="Times New Roman"/>
          <w:b/>
          <w:sz w:val="27"/>
          <w:szCs w:val="27"/>
        </w:rPr>
        <w:t xml:space="preserve">. </w:t>
      </w:r>
      <w:r w:rsidRPr="004A0FCD">
        <w:rPr>
          <w:rFonts w:ascii="Times New Roman" w:hAnsi="Times New Roman" w:cs="Times New Roman"/>
          <w:b/>
          <w:bCs/>
          <w:sz w:val="27"/>
          <w:szCs w:val="27"/>
        </w:rPr>
        <w:t xml:space="preserve">Действие решения о бюджете Богородского </w:t>
      </w:r>
      <w:r w:rsidR="00AC6152" w:rsidRPr="004A0FCD">
        <w:rPr>
          <w:rFonts w:ascii="Times New Roman" w:hAnsi="Times New Roman" w:cs="Times New Roman"/>
          <w:b/>
          <w:bCs/>
          <w:sz w:val="27"/>
          <w:szCs w:val="27"/>
        </w:rPr>
        <w:t>муниципального</w:t>
      </w:r>
      <w:r w:rsidRPr="004A0FCD">
        <w:rPr>
          <w:rFonts w:ascii="Times New Roman" w:hAnsi="Times New Roman" w:cs="Times New Roman"/>
          <w:b/>
          <w:bCs/>
          <w:sz w:val="27"/>
          <w:szCs w:val="27"/>
        </w:rPr>
        <w:t xml:space="preserve"> округа</w:t>
      </w:r>
    </w:p>
    <w:p w:rsidR="00C05CB4" w:rsidRDefault="00256A2B" w:rsidP="00C05CB4">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lastRenderedPageBreak/>
        <w:tab/>
        <w:t xml:space="preserve">1. Решение о бюджете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вступает в силу с 1 </w:t>
      </w:r>
      <w:proofErr w:type="gramStart"/>
      <w:r w:rsidRPr="004A0FCD">
        <w:rPr>
          <w:rFonts w:ascii="Times New Roman" w:hAnsi="Times New Roman" w:cs="Times New Roman"/>
          <w:sz w:val="27"/>
          <w:szCs w:val="27"/>
        </w:rPr>
        <w:t>января  и</w:t>
      </w:r>
      <w:proofErr w:type="gramEnd"/>
      <w:r w:rsidRPr="004A0FCD">
        <w:rPr>
          <w:rFonts w:ascii="Times New Roman" w:hAnsi="Times New Roman" w:cs="Times New Roman"/>
          <w:sz w:val="27"/>
          <w:szCs w:val="27"/>
        </w:rPr>
        <w:t xml:space="preserve"> действует по 31 декабря финансового года, если иное не предусмотрено Бюджетным кодексом Российской Федерации и (или) решением о бюджете Богородского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E101CF" w:rsidP="00C05CB4">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2. Решение о бюджете Богородского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 очередной финансовый год и плановый период подлежит официальному опубликованию не позднее 10 дней после его подписания в установленном порядке.</w:t>
      </w:r>
    </w:p>
    <w:p w:rsidR="00256A2B" w:rsidRPr="004A0FCD" w:rsidRDefault="00256A2B" w:rsidP="007F5134">
      <w:pPr>
        <w:pStyle w:val="ConsPlusTitle"/>
        <w:spacing w:line="360" w:lineRule="auto"/>
        <w:ind w:firstLine="708"/>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2</w:t>
      </w:r>
      <w:r w:rsidR="002C149A">
        <w:rPr>
          <w:rFonts w:ascii="Times New Roman" w:hAnsi="Times New Roman" w:cs="Times New Roman"/>
          <w:sz w:val="27"/>
          <w:szCs w:val="27"/>
        </w:rPr>
        <w:t>8</w:t>
      </w:r>
      <w:r w:rsidRPr="004A0FCD">
        <w:rPr>
          <w:rFonts w:ascii="Times New Roman" w:hAnsi="Times New Roman" w:cs="Times New Roman"/>
          <w:sz w:val="27"/>
          <w:szCs w:val="27"/>
        </w:rPr>
        <w:t xml:space="preserve">. Внесение изменений в решение о бюджете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94112C">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1. В случае необходимости управление финансов разрабатывает проект решения о внесении изменений в решение о бюджете, а глава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представляет его на рассмотрение и утверждение Думе Богородского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E101CF" w:rsidP="0094112C">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2. Одновременно с проектом указанного решения представляется пояснительная записка с обоснованием предлагаемых изменений, а также могут представляться сведения об исполнении бюджета Богородского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 истекший отчетный период текущего финансового года</w:t>
      </w:r>
      <w:r w:rsidR="00C05CB4">
        <w:rPr>
          <w:rFonts w:ascii="Times New Roman" w:hAnsi="Times New Roman" w:cs="Times New Roman"/>
          <w:sz w:val="27"/>
          <w:szCs w:val="27"/>
        </w:rPr>
        <w:t>.</w:t>
      </w:r>
      <w:r w:rsidR="00C05CB4">
        <w:rPr>
          <w:rFonts w:ascii="Times New Roman" w:hAnsi="Times New Roman" w:cs="Times New Roman"/>
          <w:sz w:val="27"/>
          <w:szCs w:val="27"/>
        </w:rPr>
        <w:tab/>
      </w:r>
    </w:p>
    <w:p w:rsidR="00256A2B" w:rsidRPr="004A0FCD" w:rsidRDefault="00E101CF" w:rsidP="0094112C">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3. Дума Богородского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94112C">
        <w:rPr>
          <w:rFonts w:ascii="Times New Roman" w:hAnsi="Times New Roman" w:cs="Times New Roman"/>
          <w:sz w:val="27"/>
          <w:szCs w:val="27"/>
        </w:rPr>
        <w:t xml:space="preserve"> при рассмотрении </w:t>
      </w:r>
      <w:r w:rsidR="00256A2B" w:rsidRPr="004A0FCD">
        <w:rPr>
          <w:rFonts w:ascii="Times New Roman" w:hAnsi="Times New Roman" w:cs="Times New Roman"/>
          <w:sz w:val="27"/>
          <w:szCs w:val="27"/>
        </w:rPr>
        <w:t xml:space="preserve">проекта решения о внесении изменений в решение о бюджете </w:t>
      </w:r>
      <w:r w:rsidR="00AC6152" w:rsidRPr="004A0FCD">
        <w:rPr>
          <w:rFonts w:ascii="Times New Roman" w:hAnsi="Times New Roman" w:cs="Times New Roman"/>
          <w:sz w:val="27"/>
          <w:szCs w:val="27"/>
        </w:rPr>
        <w:t xml:space="preserve">муниципального </w:t>
      </w:r>
      <w:r w:rsidR="00256A2B" w:rsidRPr="004A0FCD">
        <w:rPr>
          <w:rFonts w:ascii="Times New Roman" w:hAnsi="Times New Roman" w:cs="Times New Roman"/>
          <w:sz w:val="27"/>
          <w:szCs w:val="27"/>
        </w:rPr>
        <w:t>округа заслушивает доклад уполномоченного должностного лица.</w:t>
      </w:r>
    </w:p>
    <w:p w:rsidR="00256A2B" w:rsidRPr="004A0FCD" w:rsidRDefault="00256A2B" w:rsidP="00E8472F">
      <w:pPr>
        <w:pStyle w:val="ConsPlusTitle"/>
        <w:ind w:firstLine="708"/>
        <w:jc w:val="both"/>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VII. ИСПОЛНЕНИЕ БЮДЖЕТА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E8472F">
      <w:pPr>
        <w:pStyle w:val="ConsPlusTitle"/>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2</w:t>
      </w:r>
      <w:r w:rsidR="002C149A">
        <w:rPr>
          <w:rFonts w:ascii="Times New Roman" w:hAnsi="Times New Roman" w:cs="Times New Roman"/>
          <w:sz w:val="27"/>
          <w:szCs w:val="27"/>
        </w:rPr>
        <w:t>9</w:t>
      </w:r>
      <w:r w:rsidRPr="004A0FCD">
        <w:rPr>
          <w:rFonts w:ascii="Times New Roman" w:hAnsi="Times New Roman" w:cs="Times New Roman"/>
          <w:sz w:val="27"/>
          <w:szCs w:val="27"/>
        </w:rPr>
        <w:t xml:space="preserve">. Основы исполнения бюджета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Исполнение бюджета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обеспечивается администрацией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Организация исполнения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управлением финансов на основе сводной бюджетной росписи и кассового плана.</w:t>
      </w:r>
      <w:r w:rsidR="00E101CF">
        <w:rPr>
          <w:rFonts w:ascii="Times New Roman" w:hAnsi="Times New Roman" w:cs="Times New Roman"/>
          <w:sz w:val="27"/>
          <w:szCs w:val="27"/>
        </w:rPr>
        <w:t xml:space="preserve"> </w:t>
      </w:r>
      <w:r w:rsidR="00E101CF">
        <w:rPr>
          <w:rFonts w:ascii="Times New Roman" w:hAnsi="Times New Roman" w:cs="Times New Roman"/>
          <w:sz w:val="27"/>
          <w:szCs w:val="27"/>
        </w:rPr>
        <w:tab/>
      </w:r>
      <w:r w:rsidRPr="004A0FCD">
        <w:rPr>
          <w:rFonts w:ascii="Times New Roman" w:hAnsi="Times New Roman" w:cs="Times New Roman"/>
          <w:sz w:val="27"/>
          <w:szCs w:val="27"/>
        </w:rPr>
        <w:t>Составление и ведение сводной бюджетной росписи и кассового плана осуществляются управлением финансов в установленном им порядке.</w:t>
      </w:r>
      <w:bookmarkStart w:id="2" w:name="P438"/>
      <w:bookmarkEnd w:id="2"/>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В ходе исполнения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соответствии с решением руководителя управления финансов дополнительно к основаниям, </w:t>
      </w:r>
      <w:r w:rsidRPr="004A0FCD">
        <w:rPr>
          <w:rFonts w:ascii="Times New Roman" w:hAnsi="Times New Roman" w:cs="Times New Roman"/>
          <w:sz w:val="27"/>
          <w:szCs w:val="27"/>
        </w:rPr>
        <w:lastRenderedPageBreak/>
        <w:t xml:space="preserve">установленным Бюджетным </w:t>
      </w:r>
      <w:hyperlink r:id="rId32"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 может осуществляться внесение изменений в сводную бюджетную роспись без внесения изменений в решение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следующим основаниям:</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 случае перераспределения между главными распорядителями бюджетных средств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бюджетных ассигнований, установленных решением о бюджете, в пределах объема бюджетных ассигнований;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бюджетов в пределах общего объема бюджетных ассигнований, предусмотренных главному распорядителю бюджетных средств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из областного бюджета, в том числе путем введения новых кодов классификации расходов бюджетов, в пределах общего объема расходов бюджета;</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 случае получения целевых межбюджетных трансфертов из областного бюджета сверх объемов,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увеличение соответствующих межбюджетных </w:t>
      </w:r>
      <w:proofErr w:type="gramStart"/>
      <w:r w:rsidRPr="004A0FCD">
        <w:rPr>
          <w:rFonts w:ascii="Times New Roman" w:hAnsi="Times New Roman" w:cs="Times New Roman"/>
          <w:sz w:val="27"/>
          <w:szCs w:val="27"/>
        </w:rPr>
        <w:t>трансфертов;</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в случае уточнения источников финансирования дефицита бюджета при получении бюджетных кредитов из других бюджетов бюджетной системы Российской Федерации;</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в случае проведения операций по управлению муниципальным долгом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приводящих к увеличению дефицита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верхнего предела муниципального долга и объема бюджетных ассигнований на обслуживание муниципального долга </w:t>
      </w:r>
      <w:r w:rsidR="00FF097C" w:rsidRPr="004A0FCD">
        <w:rPr>
          <w:rFonts w:ascii="Times New Roman" w:hAnsi="Times New Roman" w:cs="Times New Roman"/>
          <w:sz w:val="27"/>
          <w:szCs w:val="27"/>
        </w:rPr>
        <w:lastRenderedPageBreak/>
        <w:t>муниципального</w:t>
      </w:r>
      <w:r w:rsidR="00345B87">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 </w:t>
      </w:r>
      <w:r w:rsidR="00E101CF">
        <w:rPr>
          <w:rFonts w:ascii="Times New Roman" w:hAnsi="Times New Roman" w:cs="Times New Roman"/>
          <w:sz w:val="27"/>
          <w:szCs w:val="27"/>
        </w:rPr>
        <w:tab/>
      </w:r>
      <w:r w:rsidRPr="004A0FCD">
        <w:rPr>
          <w:rFonts w:ascii="Times New Roman" w:hAnsi="Times New Roman" w:cs="Times New Roman"/>
          <w:sz w:val="27"/>
          <w:szCs w:val="27"/>
        </w:rPr>
        <w:t xml:space="preserve">случае распределения правовыми актами Кировской области межбюджетных трансфертов сверх объемов,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в случае изменения порядка применения бюджетной классификации Российской Федерации.</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Внесение изменений в сводную бюджетную роспись по основаниям, установленным </w:t>
      </w:r>
      <w:hyperlink w:anchor="P438" w:history="1">
        <w:r w:rsidRPr="004A0FCD">
          <w:rPr>
            <w:rFonts w:ascii="Times New Roman" w:hAnsi="Times New Roman" w:cs="Times New Roman"/>
            <w:color w:val="000000" w:themeColor="text1"/>
            <w:sz w:val="27"/>
            <w:szCs w:val="27"/>
          </w:rPr>
          <w:t>частью 3</w:t>
        </w:r>
      </w:hyperlink>
      <w:r w:rsidR="00E101CF">
        <w:t xml:space="preserve"> </w:t>
      </w:r>
      <w:r w:rsidRPr="004A0FCD">
        <w:rPr>
          <w:rFonts w:ascii="Times New Roman" w:hAnsi="Times New Roman" w:cs="Times New Roman"/>
          <w:sz w:val="27"/>
          <w:szCs w:val="27"/>
        </w:rPr>
        <w:t xml:space="preserve">настоящей статьи, осуществляется в пределах общего объема бюджетных ассигнований,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исключением оснований, установленных абзацем восьмым настоящего подпункта, в соответствии с которым внесение изменений в сводную бюджетную роспись может осуществляться с превышением общего объема расходов,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5. Исполнение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на основе единства кассы и подведомственности расходов в порядке, установленном управлением финансов.</w:t>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6. Кассовое обслуживание исполнения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Федеральным казначейством и управлением финансов.</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30</w:t>
      </w:r>
      <w:r w:rsidRPr="004A0FCD">
        <w:rPr>
          <w:rFonts w:ascii="Times New Roman" w:hAnsi="Times New Roman" w:cs="Times New Roman"/>
          <w:sz w:val="27"/>
          <w:szCs w:val="27"/>
        </w:rPr>
        <w:t xml:space="preserve">. Лицевые счета по исполнению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Учет операций по исполнению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осуществляемых участниками бюджетного процесса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рамках их бюджетных полномочий, производится на лицевых счетах, открытых в Управлении Федерального казначейства и управлении финансов в установленных ими порядках.</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2. Лицевые счета муниципальным бюджетным учреждениям для учета операций со средствами, поступающими им в соответствии с законодательством Российской Федерации, открываются и ведутся в управлении финансов в установленном им порядке.</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Муниципальные автономные учреждения вправе открывать счета в </w:t>
      </w:r>
      <w:r w:rsidRPr="004A0FCD">
        <w:rPr>
          <w:rFonts w:ascii="Times New Roman" w:hAnsi="Times New Roman" w:cs="Times New Roman"/>
          <w:sz w:val="27"/>
          <w:szCs w:val="27"/>
        </w:rPr>
        <w:lastRenderedPageBreak/>
        <w:t xml:space="preserve">кредитных организациях и (или) лицевые счета в управлении финансов. </w:t>
      </w:r>
      <w:r w:rsidRPr="004A0FCD">
        <w:rPr>
          <w:rFonts w:ascii="Times New Roman" w:hAnsi="Times New Roman" w:cs="Times New Roman"/>
          <w:sz w:val="27"/>
          <w:szCs w:val="27"/>
        </w:rPr>
        <w:tab/>
        <w:t>Лицевые счета, открываемые в управлении финансов, открываются и ведутся в установленном им порядке.</w:t>
      </w:r>
    </w:p>
    <w:p w:rsidR="00256A2B" w:rsidRDefault="00256A2B" w:rsidP="007F5134">
      <w:pPr>
        <w:pStyle w:val="ConsPlusTitle"/>
        <w:ind w:firstLine="540"/>
        <w:jc w:val="both"/>
        <w:outlineLvl w:val="1"/>
        <w:rPr>
          <w:rFonts w:ascii="Times New Roman" w:hAnsi="Times New Roman" w:cs="Times New Roman"/>
          <w:sz w:val="28"/>
          <w:szCs w:val="28"/>
        </w:rPr>
      </w:pPr>
      <w:r w:rsidRPr="004A0FCD">
        <w:rPr>
          <w:rFonts w:ascii="Times New Roman" w:hAnsi="Times New Roman" w:cs="Times New Roman"/>
          <w:sz w:val="27"/>
          <w:szCs w:val="27"/>
        </w:rPr>
        <w:t xml:space="preserve">Глава VIII. </w:t>
      </w:r>
      <w:r w:rsidR="00345B87" w:rsidRPr="00345B87">
        <w:rPr>
          <w:rFonts w:ascii="Times New Roman" w:hAnsi="Times New Roman" w:cs="Times New Roman"/>
          <w:sz w:val="28"/>
          <w:szCs w:val="28"/>
        </w:rPr>
        <w:t>СОСТАВЛЕНИЕ, ВНЕШНЯЯ ПРОВЕРКА, РАССМОТРЕНИЕ И УТВЕРЖДЕНИЕ ГОДОВОГО ОТЧЕТА ОБ ИСПОЛНЕНИИ БЮДЖЕТА МУНИЦИПАЛЬНОГО ОКРУГА, ЕЖЕКВАРТАЛЬНОЕ ПРЕДСТАВЛЕНИЕ ИНФОРМАЦИИ О ХОДЕ ИСПОЛНЕНИЯ БЮДЖЕТА МУНИЦИПАЛЬНОГО ОКРУГА</w:t>
      </w:r>
    </w:p>
    <w:p w:rsidR="00345B87" w:rsidRPr="00345B87" w:rsidRDefault="00345B87" w:rsidP="007F5134">
      <w:pPr>
        <w:pStyle w:val="ConsPlusTitle"/>
        <w:jc w:val="both"/>
        <w:outlineLvl w:val="1"/>
        <w:rPr>
          <w:rFonts w:ascii="Times New Roman" w:hAnsi="Times New Roman" w:cs="Times New Roman"/>
          <w:sz w:val="27"/>
          <w:szCs w:val="27"/>
        </w:rPr>
      </w:pP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31</w:t>
      </w:r>
      <w:r w:rsidRPr="004A0FCD">
        <w:rPr>
          <w:rFonts w:ascii="Times New Roman" w:hAnsi="Times New Roman" w:cs="Times New Roman"/>
          <w:sz w:val="27"/>
          <w:szCs w:val="27"/>
        </w:rPr>
        <w:t>. Составление годового отчета</w:t>
      </w:r>
      <w:r w:rsidR="00E101CF">
        <w:rPr>
          <w:rFonts w:ascii="Times New Roman" w:hAnsi="Times New Roman" w:cs="Times New Roman"/>
          <w:sz w:val="27"/>
          <w:szCs w:val="27"/>
        </w:rPr>
        <w:t xml:space="preserve"> </w:t>
      </w:r>
      <w:r w:rsidRPr="004A0FCD">
        <w:rPr>
          <w:rFonts w:ascii="Times New Roman" w:hAnsi="Times New Roman" w:cs="Times New Roman"/>
          <w:sz w:val="27"/>
          <w:szCs w:val="27"/>
        </w:rPr>
        <w:t xml:space="preserve">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Управление финансов на основании сводной бюджетной отчетности главных администраторов бюджетных средств составляет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представляет его в администрацию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Администрация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представляет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позднее 1 апреля текущего года в Контрольно-счетную комиссию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для подготовки заключения на него с документами, указанными в настоящего Положения.</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32</w:t>
      </w:r>
      <w:r w:rsidRPr="004A0FCD">
        <w:rPr>
          <w:rFonts w:ascii="Times New Roman" w:hAnsi="Times New Roman" w:cs="Times New Roman"/>
          <w:sz w:val="27"/>
          <w:szCs w:val="27"/>
        </w:rPr>
        <w:t>. Внешняя проверка годового отчета</w:t>
      </w:r>
      <w:r w:rsidR="00E101CF">
        <w:rPr>
          <w:rFonts w:ascii="Times New Roman" w:hAnsi="Times New Roman" w:cs="Times New Roman"/>
          <w:sz w:val="27"/>
          <w:szCs w:val="27"/>
        </w:rPr>
        <w:t xml:space="preserve"> </w:t>
      </w:r>
      <w:r w:rsidRPr="004A0FCD">
        <w:rPr>
          <w:rFonts w:ascii="Times New Roman" w:hAnsi="Times New Roman" w:cs="Times New Roman"/>
          <w:sz w:val="27"/>
          <w:szCs w:val="27"/>
        </w:rPr>
        <w:t xml:space="preserve">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до его рассмотрения в Думе Богородского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Контрольно-счетная комиссия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готовит заключение на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 учетом данных внешней проверки годовой бюджетной отчетности главных администраторов бюджетных средств.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Подготовка Контрольно-счетной комиссией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заключения на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Pr="004A0FCD">
        <w:rPr>
          <w:rFonts w:ascii="Times New Roman" w:hAnsi="Times New Roman" w:cs="Times New Roman"/>
          <w:sz w:val="27"/>
          <w:szCs w:val="27"/>
        </w:rPr>
        <w:lastRenderedPageBreak/>
        <w:t>проводится в срок, не превышающий одного месяца.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Контрольно-счетная комиссия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направляет заключение на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Богородского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администрацию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w:t>
      </w:r>
      <w:r w:rsidR="002C149A">
        <w:rPr>
          <w:rFonts w:ascii="Times New Roman" w:hAnsi="Times New Roman" w:cs="Times New Roman"/>
          <w:sz w:val="27"/>
          <w:szCs w:val="27"/>
        </w:rPr>
        <w:t>33</w:t>
      </w:r>
      <w:r w:rsidRPr="004A0FCD">
        <w:rPr>
          <w:rFonts w:ascii="Times New Roman" w:hAnsi="Times New Roman" w:cs="Times New Roman"/>
          <w:sz w:val="27"/>
          <w:szCs w:val="27"/>
        </w:rPr>
        <w:t>. Представление, рассмотрение и утверждение</w:t>
      </w:r>
      <w:r w:rsidR="00E101CF">
        <w:rPr>
          <w:rFonts w:ascii="Times New Roman" w:hAnsi="Times New Roman" w:cs="Times New Roman"/>
          <w:sz w:val="27"/>
          <w:szCs w:val="27"/>
        </w:rPr>
        <w:t xml:space="preserve"> </w:t>
      </w:r>
      <w:r w:rsidRPr="004A0FCD">
        <w:rPr>
          <w:rFonts w:ascii="Times New Roman" w:hAnsi="Times New Roman" w:cs="Times New Roman"/>
          <w:sz w:val="27"/>
          <w:szCs w:val="27"/>
        </w:rPr>
        <w:t xml:space="preserve">годового отчета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Администрация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представляет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позднее 1 мая текущего года.</w:t>
      </w:r>
      <w:bookmarkStart w:id="3" w:name="P485"/>
      <w:bookmarkEnd w:id="3"/>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Для обсуждения проекта решения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с участием жителей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назначаются публичные слушания в соответствии с утвержденным Положением.</w:t>
      </w:r>
      <w:r w:rsidRPr="004A0FCD">
        <w:rPr>
          <w:rFonts w:ascii="Times New Roman" w:hAnsi="Times New Roman" w:cs="Times New Roman"/>
          <w:sz w:val="27"/>
          <w:szCs w:val="27"/>
        </w:rPr>
        <w:tab/>
        <w:t xml:space="preserve">По результатам публичных слушаний принимается решение об одобрении или отклонении проекта решения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При рассмотрении годового отчета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Дума Богородского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заслушивает доклады должностных лиц, уполномоченных, по вопросам исполнения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председателя Контрольно-счетной комиссии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По результатам рассмотрения годового отчета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Дума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принимает решение об утверждении либо отклонении решения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w:t>
      </w:r>
      <w:r w:rsidR="00E101CF">
        <w:rPr>
          <w:rFonts w:ascii="Times New Roman" w:hAnsi="Times New Roman" w:cs="Times New Roman"/>
          <w:sz w:val="27"/>
          <w:szCs w:val="27"/>
        </w:rPr>
        <w:t xml:space="preserve"> </w:t>
      </w:r>
      <w:r w:rsidRPr="004A0FCD">
        <w:rPr>
          <w:rFonts w:ascii="Times New Roman" w:hAnsi="Times New Roman" w:cs="Times New Roman"/>
          <w:sz w:val="27"/>
          <w:szCs w:val="27"/>
        </w:rPr>
        <w:t xml:space="preserve">В случае отклонения Думой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решения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256A2B" w:rsidRPr="004A0FCD" w:rsidRDefault="00256A2B" w:rsidP="007F5134">
      <w:pPr>
        <w:pStyle w:val="ConsPlusTitle"/>
        <w:spacing w:line="360" w:lineRule="auto"/>
        <w:ind w:firstLine="540"/>
        <w:jc w:val="both"/>
        <w:outlineLvl w:val="2"/>
        <w:rPr>
          <w:rFonts w:ascii="Times New Roman" w:hAnsi="Times New Roman" w:cs="Times New Roman"/>
          <w:sz w:val="27"/>
          <w:szCs w:val="27"/>
        </w:rPr>
      </w:pPr>
      <w:r w:rsidRPr="004A0FCD">
        <w:rPr>
          <w:rFonts w:ascii="Times New Roman" w:hAnsi="Times New Roman" w:cs="Times New Roman"/>
          <w:sz w:val="27"/>
          <w:szCs w:val="27"/>
        </w:rPr>
        <w:t>Статья 3</w:t>
      </w:r>
      <w:r w:rsidR="002C149A">
        <w:rPr>
          <w:rFonts w:ascii="Times New Roman" w:hAnsi="Times New Roman" w:cs="Times New Roman"/>
          <w:sz w:val="27"/>
          <w:szCs w:val="27"/>
        </w:rPr>
        <w:t>4</w:t>
      </w:r>
      <w:r w:rsidRPr="004A0FCD">
        <w:rPr>
          <w:rFonts w:ascii="Times New Roman" w:hAnsi="Times New Roman" w:cs="Times New Roman"/>
          <w:sz w:val="27"/>
          <w:szCs w:val="27"/>
        </w:rPr>
        <w:t>. Состав показателей решения</w:t>
      </w:r>
      <w:r w:rsidR="00E101CF">
        <w:rPr>
          <w:rFonts w:ascii="Times New Roman" w:hAnsi="Times New Roman" w:cs="Times New Roman"/>
          <w:sz w:val="27"/>
          <w:szCs w:val="27"/>
        </w:rPr>
        <w:t xml:space="preserve"> </w:t>
      </w:r>
      <w:r w:rsidRPr="004A0FCD">
        <w:rPr>
          <w:rFonts w:ascii="Times New Roman" w:hAnsi="Times New Roman" w:cs="Times New Roman"/>
          <w:sz w:val="27"/>
          <w:szCs w:val="27"/>
        </w:rPr>
        <w:t xml:space="preserve">об исполнении бюджета </w:t>
      </w:r>
      <w:r w:rsidR="00C31458" w:rsidRPr="004A0FCD">
        <w:rPr>
          <w:rFonts w:ascii="Times New Roman" w:hAnsi="Times New Roman" w:cs="Times New Roman"/>
          <w:sz w:val="27"/>
          <w:szCs w:val="27"/>
        </w:rPr>
        <w:lastRenderedPageBreak/>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Отчет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утверждается решением Думы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Решение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должно содержать:</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общий объем доходов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общий объем расходов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94112C"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дефицит (профицит) бюджета </w:t>
      </w:r>
      <w:r w:rsidR="00C31458" w:rsidRPr="004A0FCD">
        <w:rPr>
          <w:rFonts w:ascii="Times New Roman" w:hAnsi="Times New Roman" w:cs="Times New Roman"/>
          <w:sz w:val="27"/>
          <w:szCs w:val="27"/>
        </w:rPr>
        <w:t>муниципального</w:t>
      </w:r>
      <w:r w:rsidR="000F1F22">
        <w:rPr>
          <w:rFonts w:ascii="Times New Roman" w:hAnsi="Times New Roman" w:cs="Times New Roman"/>
          <w:sz w:val="27"/>
          <w:szCs w:val="27"/>
        </w:rPr>
        <w:t xml:space="preserve"> округа</w:t>
      </w:r>
      <w:r w:rsidR="006F1E69">
        <w:rPr>
          <w:rFonts w:ascii="Times New Roman" w:hAnsi="Times New Roman" w:cs="Times New Roman"/>
          <w:sz w:val="27"/>
          <w:szCs w:val="27"/>
        </w:rPr>
        <w:t>;</w:t>
      </w:r>
    </w:p>
    <w:p w:rsidR="006F1E69" w:rsidRPr="006F1E69" w:rsidRDefault="006F1E69" w:rsidP="00256A2B">
      <w:pPr>
        <w:pStyle w:val="ConsPlusNormal"/>
        <w:spacing w:line="360" w:lineRule="auto"/>
        <w:ind w:firstLine="540"/>
        <w:jc w:val="both"/>
        <w:rPr>
          <w:rFonts w:ascii="Times New Roman" w:hAnsi="Times New Roman" w:cs="Times New Roman"/>
          <w:sz w:val="27"/>
          <w:szCs w:val="27"/>
        </w:rPr>
      </w:pPr>
      <w:r w:rsidRPr="006F1E69">
        <w:rPr>
          <w:rFonts w:ascii="Times New Roman" w:eastAsiaTheme="minorHAnsi" w:hAnsi="Times New Roman" w:cs="Times New Roman"/>
          <w:sz w:val="28"/>
          <w:szCs w:val="28"/>
          <w:lang w:eastAsia="en-US"/>
        </w:rPr>
        <w:t>одновременно с годовым отчетом об исполнении бюджета представляется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Отдельными приложениями к решению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утверждаются показатели:</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доходов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кодам классификации доходов бюджета;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расходов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ведомственной структуре расходов;</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расходов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разделам и подразделам классификации расходов бюджета;</w:t>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p>
    <w:p w:rsidR="0094112C" w:rsidRDefault="00256A2B" w:rsidP="00C05CB4">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источников финансирования дефицита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кодам классификации источников финансирования дефицитов </w:t>
      </w:r>
      <w:proofErr w:type="gramStart"/>
      <w:r w:rsidRPr="004A0FCD">
        <w:rPr>
          <w:rFonts w:ascii="Times New Roman" w:hAnsi="Times New Roman" w:cs="Times New Roman"/>
          <w:sz w:val="27"/>
          <w:szCs w:val="27"/>
        </w:rPr>
        <w:t>бюджета;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004A0FCD">
        <w:rPr>
          <w:rFonts w:ascii="Times New Roman" w:hAnsi="Times New Roman" w:cs="Times New Roman"/>
          <w:sz w:val="27"/>
          <w:szCs w:val="27"/>
        </w:rPr>
        <w:tab/>
      </w:r>
      <w:r w:rsidRPr="004A0FCD">
        <w:rPr>
          <w:rFonts w:ascii="Times New Roman" w:hAnsi="Times New Roman" w:cs="Times New Roman"/>
          <w:sz w:val="27"/>
          <w:szCs w:val="27"/>
        </w:rPr>
        <w:t>иные показатели, установленные бюджетным законодательством Российской Федерации.</w:t>
      </w:r>
    </w:p>
    <w:p w:rsidR="00345B87" w:rsidRPr="00345B87" w:rsidRDefault="00345B87" w:rsidP="00345B87">
      <w:pPr>
        <w:ind w:firstLine="708"/>
        <w:jc w:val="both"/>
        <w:rPr>
          <w:rFonts w:ascii="Times New Roman" w:eastAsiaTheme="minorHAnsi" w:hAnsi="Times New Roman" w:cs="Times New Roman"/>
          <w:b/>
          <w:sz w:val="28"/>
          <w:szCs w:val="28"/>
          <w:lang w:eastAsia="en-US"/>
        </w:rPr>
      </w:pPr>
      <w:r w:rsidRPr="00345B87">
        <w:rPr>
          <w:rFonts w:ascii="Times New Roman" w:hAnsi="Times New Roman" w:cs="Times New Roman"/>
          <w:b/>
          <w:sz w:val="28"/>
          <w:szCs w:val="28"/>
        </w:rPr>
        <w:t>Статья 3</w:t>
      </w:r>
      <w:r w:rsidR="002C149A">
        <w:rPr>
          <w:rFonts w:ascii="Times New Roman" w:hAnsi="Times New Roman" w:cs="Times New Roman"/>
          <w:b/>
          <w:sz w:val="28"/>
          <w:szCs w:val="28"/>
        </w:rPr>
        <w:t>5</w:t>
      </w:r>
      <w:r w:rsidR="008C5F2B">
        <w:rPr>
          <w:rFonts w:ascii="Times New Roman" w:hAnsi="Times New Roman" w:cs="Times New Roman"/>
          <w:b/>
          <w:sz w:val="28"/>
          <w:szCs w:val="28"/>
        </w:rPr>
        <w:t>.</w:t>
      </w:r>
      <w:r w:rsidRPr="00345B87">
        <w:rPr>
          <w:rFonts w:ascii="Times New Roman" w:eastAsiaTheme="minorHAnsi" w:hAnsi="Times New Roman" w:cs="Times New Roman"/>
          <w:b/>
          <w:sz w:val="28"/>
          <w:szCs w:val="28"/>
          <w:lang w:eastAsia="en-US"/>
        </w:rPr>
        <w:t xml:space="preserve"> Ежеквартальное представление информации о ходе исполнения бюджета Богородского муниципального округа</w:t>
      </w:r>
    </w:p>
    <w:p w:rsidR="00345B87" w:rsidRPr="00345B87" w:rsidRDefault="00345B87" w:rsidP="00345B87">
      <w:pPr>
        <w:pStyle w:val="ConsPlusTitle"/>
        <w:spacing w:line="360" w:lineRule="auto"/>
        <w:ind w:firstLine="708"/>
        <w:jc w:val="both"/>
        <w:outlineLvl w:val="1"/>
        <w:rPr>
          <w:rFonts w:ascii="Times New Roman" w:eastAsiaTheme="minorHAnsi" w:hAnsi="Times New Roman" w:cs="Times New Roman"/>
          <w:b w:val="0"/>
          <w:sz w:val="28"/>
          <w:szCs w:val="28"/>
          <w:lang w:eastAsia="en-US"/>
        </w:rPr>
      </w:pPr>
      <w:r w:rsidRPr="00345B87">
        <w:rPr>
          <w:rFonts w:ascii="Times New Roman" w:hAnsi="Times New Roman" w:cs="Times New Roman"/>
          <w:b w:val="0"/>
          <w:sz w:val="28"/>
          <w:szCs w:val="28"/>
        </w:rPr>
        <w:t>1. Управление финансов е</w:t>
      </w:r>
      <w:r w:rsidRPr="00345B87">
        <w:rPr>
          <w:rFonts w:ascii="Times New Roman" w:eastAsiaTheme="minorHAnsi" w:hAnsi="Times New Roman" w:cs="Times New Roman"/>
          <w:b w:val="0"/>
          <w:sz w:val="28"/>
          <w:szCs w:val="28"/>
          <w:lang w:eastAsia="en-US"/>
        </w:rPr>
        <w:t>жеквартально представляет</w:t>
      </w:r>
      <w:r w:rsidR="007E2F52">
        <w:rPr>
          <w:rFonts w:ascii="Times New Roman" w:eastAsiaTheme="minorHAnsi" w:hAnsi="Times New Roman" w:cs="Times New Roman"/>
          <w:b w:val="0"/>
          <w:sz w:val="28"/>
          <w:szCs w:val="28"/>
          <w:lang w:eastAsia="en-US"/>
        </w:rPr>
        <w:t xml:space="preserve"> </w:t>
      </w:r>
      <w:proofErr w:type="gramStart"/>
      <w:r w:rsidRPr="00345B87">
        <w:rPr>
          <w:rFonts w:ascii="Times New Roman" w:eastAsiaTheme="minorHAnsi" w:hAnsi="Times New Roman" w:cs="Times New Roman"/>
          <w:b w:val="0"/>
          <w:sz w:val="28"/>
          <w:szCs w:val="28"/>
          <w:lang w:eastAsia="en-US"/>
        </w:rPr>
        <w:t>информацию  о</w:t>
      </w:r>
      <w:proofErr w:type="gramEnd"/>
      <w:r w:rsidRPr="00345B87">
        <w:rPr>
          <w:rFonts w:ascii="Times New Roman" w:eastAsiaTheme="minorHAnsi" w:hAnsi="Times New Roman" w:cs="Times New Roman"/>
          <w:b w:val="0"/>
          <w:sz w:val="28"/>
          <w:szCs w:val="28"/>
          <w:lang w:eastAsia="en-US"/>
        </w:rPr>
        <w:t xml:space="preserve"> ходе исполнения бюджета Богородского муниципального округа в Контрольно-счетную комиссию муниципального округа, в следующие сроки:    </w:t>
      </w:r>
    </w:p>
    <w:p w:rsidR="00345B87" w:rsidRPr="00345B87" w:rsidRDefault="00345B87" w:rsidP="00345B87">
      <w:pPr>
        <w:pStyle w:val="ConsPlusTitle"/>
        <w:spacing w:line="360" w:lineRule="auto"/>
        <w:ind w:firstLine="708"/>
        <w:jc w:val="both"/>
        <w:outlineLvl w:val="1"/>
        <w:rPr>
          <w:rFonts w:ascii="Times New Roman" w:eastAsiaTheme="minorHAnsi" w:hAnsi="Times New Roman" w:cs="Times New Roman"/>
          <w:b w:val="0"/>
          <w:sz w:val="28"/>
          <w:szCs w:val="28"/>
          <w:lang w:eastAsia="en-US"/>
        </w:rPr>
      </w:pPr>
      <w:r w:rsidRPr="00345B87">
        <w:rPr>
          <w:rFonts w:ascii="Times New Roman" w:eastAsiaTheme="minorHAnsi" w:hAnsi="Times New Roman" w:cs="Times New Roman"/>
          <w:b w:val="0"/>
          <w:sz w:val="28"/>
          <w:szCs w:val="28"/>
          <w:lang w:eastAsia="en-US"/>
        </w:rPr>
        <w:t>за 1 квартал – не позднее 31 мая;</w:t>
      </w:r>
    </w:p>
    <w:p w:rsidR="00345B87" w:rsidRPr="00345B87" w:rsidRDefault="00345B87" w:rsidP="00345B87">
      <w:pPr>
        <w:pStyle w:val="ConsPlusTitle"/>
        <w:spacing w:line="360" w:lineRule="auto"/>
        <w:ind w:firstLine="708"/>
        <w:jc w:val="both"/>
        <w:outlineLvl w:val="1"/>
        <w:rPr>
          <w:rFonts w:ascii="Times New Roman" w:eastAsiaTheme="minorHAnsi" w:hAnsi="Times New Roman" w:cs="Times New Roman"/>
          <w:b w:val="0"/>
          <w:sz w:val="28"/>
          <w:szCs w:val="28"/>
          <w:lang w:eastAsia="en-US"/>
        </w:rPr>
      </w:pPr>
      <w:r w:rsidRPr="00345B87">
        <w:rPr>
          <w:rFonts w:ascii="Times New Roman" w:eastAsiaTheme="minorHAnsi" w:hAnsi="Times New Roman" w:cs="Times New Roman"/>
          <w:b w:val="0"/>
          <w:sz w:val="28"/>
          <w:szCs w:val="28"/>
          <w:lang w:eastAsia="en-US"/>
        </w:rPr>
        <w:lastRenderedPageBreak/>
        <w:t>за полугодие – не позднее 31 августа;</w:t>
      </w:r>
    </w:p>
    <w:p w:rsidR="00345B87" w:rsidRPr="00345B87" w:rsidRDefault="00345B87" w:rsidP="00345B87">
      <w:pPr>
        <w:pStyle w:val="ConsPlusTitle"/>
        <w:spacing w:line="360" w:lineRule="auto"/>
        <w:ind w:firstLine="708"/>
        <w:jc w:val="both"/>
        <w:outlineLvl w:val="1"/>
        <w:rPr>
          <w:rFonts w:ascii="Times New Roman" w:hAnsi="Times New Roman" w:cs="Times New Roman"/>
          <w:b w:val="0"/>
          <w:sz w:val="28"/>
          <w:szCs w:val="28"/>
        </w:rPr>
      </w:pPr>
      <w:r w:rsidRPr="00345B87">
        <w:rPr>
          <w:rFonts w:ascii="Times New Roman" w:eastAsiaTheme="minorHAnsi" w:hAnsi="Times New Roman" w:cs="Times New Roman"/>
          <w:b w:val="0"/>
          <w:sz w:val="28"/>
          <w:szCs w:val="28"/>
          <w:lang w:eastAsia="en-US"/>
        </w:rPr>
        <w:t>за 9 месяцев – не позднее 30 ноября</w:t>
      </w:r>
      <w:r w:rsidRPr="00345B87">
        <w:rPr>
          <w:rFonts w:ascii="Times New Roman" w:hAnsi="Times New Roman" w:cs="Times New Roman"/>
          <w:b w:val="0"/>
          <w:sz w:val="28"/>
          <w:szCs w:val="28"/>
        </w:rPr>
        <w:t>».</w:t>
      </w:r>
    </w:p>
    <w:p w:rsidR="00256A2B" w:rsidRPr="004A0FCD" w:rsidRDefault="00256A2B" w:rsidP="007E2F52">
      <w:pPr>
        <w:pStyle w:val="ConsPlusTitle"/>
        <w:spacing w:line="360" w:lineRule="auto"/>
        <w:ind w:firstLine="540"/>
        <w:outlineLvl w:val="2"/>
        <w:rPr>
          <w:rFonts w:ascii="Times New Roman" w:hAnsi="Times New Roman" w:cs="Times New Roman"/>
          <w:sz w:val="27"/>
          <w:szCs w:val="27"/>
        </w:rPr>
      </w:pPr>
      <w:r w:rsidRPr="004A0FCD">
        <w:rPr>
          <w:rFonts w:ascii="Times New Roman" w:hAnsi="Times New Roman" w:cs="Times New Roman"/>
          <w:sz w:val="27"/>
          <w:szCs w:val="27"/>
        </w:rPr>
        <w:t>Статья 3</w:t>
      </w:r>
      <w:r w:rsidR="002C149A">
        <w:rPr>
          <w:rFonts w:ascii="Times New Roman" w:hAnsi="Times New Roman" w:cs="Times New Roman"/>
          <w:sz w:val="27"/>
          <w:szCs w:val="27"/>
        </w:rPr>
        <w:t>6</w:t>
      </w:r>
      <w:r w:rsidRPr="004A0FCD">
        <w:rPr>
          <w:rFonts w:ascii="Times New Roman" w:hAnsi="Times New Roman" w:cs="Times New Roman"/>
          <w:sz w:val="27"/>
          <w:szCs w:val="27"/>
        </w:rPr>
        <w:t>. Завершение текущего финансового года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Операции по исполнению бюджета </w:t>
      </w:r>
      <w:r w:rsidR="00C31458" w:rsidRPr="004A0FCD">
        <w:rPr>
          <w:rFonts w:ascii="Times New Roman" w:hAnsi="Times New Roman" w:cs="Times New Roman"/>
          <w:sz w:val="27"/>
          <w:szCs w:val="27"/>
        </w:rPr>
        <w:t>муниципального</w:t>
      </w:r>
      <w:r w:rsidR="0094112C">
        <w:rPr>
          <w:rFonts w:ascii="Times New Roman" w:hAnsi="Times New Roman" w:cs="Times New Roman"/>
          <w:sz w:val="27"/>
          <w:szCs w:val="27"/>
        </w:rPr>
        <w:t xml:space="preserve"> округа </w:t>
      </w:r>
      <w:r w:rsidRPr="004A0FCD">
        <w:rPr>
          <w:rFonts w:ascii="Times New Roman" w:hAnsi="Times New Roman" w:cs="Times New Roman"/>
          <w:sz w:val="27"/>
          <w:szCs w:val="27"/>
        </w:rPr>
        <w:t>завершаются 31 декабря в порядке, установленном управлением финансов.</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2. Бюджетные ассигнования, лимиты бюджетных обязательств и предельные объемы финансирования текущего финансового года прек</w:t>
      </w:r>
      <w:r w:rsidR="004A0FCD">
        <w:rPr>
          <w:rFonts w:ascii="Times New Roman" w:hAnsi="Times New Roman" w:cs="Times New Roman"/>
          <w:sz w:val="27"/>
          <w:szCs w:val="27"/>
        </w:rPr>
        <w:t xml:space="preserve">ращают свое действие 31 декабря. </w:t>
      </w:r>
      <w:r w:rsidRPr="004A0FCD">
        <w:rPr>
          <w:rFonts w:ascii="Times New Roman" w:hAnsi="Times New Roman" w:cs="Times New Roman"/>
          <w:sz w:val="27"/>
          <w:szCs w:val="27"/>
        </w:rPr>
        <w:t>До последнего рабочего дня текущего финансового года включительно управление финансов обязано оплатить санкционированные к оплате в установленном порядке бюджетные обязательства в пределах остатка средств на едином счете бюджета.</w:t>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областного бюджета в сроки, установленные Бюджетным </w:t>
      </w:r>
      <w:hyperlink r:id="rId33" w:history="1">
        <w:r w:rsidRPr="004A0FCD">
          <w:rPr>
            <w:rFonts w:ascii="Times New Roman" w:hAnsi="Times New Roman" w:cs="Times New Roman"/>
            <w:color w:val="000000" w:themeColor="text1"/>
            <w:sz w:val="27"/>
            <w:szCs w:val="27"/>
          </w:rPr>
          <w:t>кодексом</w:t>
        </w:r>
      </w:hyperlink>
      <w:r w:rsidR="00E101CF">
        <w:t xml:space="preserve"> </w:t>
      </w:r>
      <w:r w:rsidRPr="004A0FCD">
        <w:rPr>
          <w:rFonts w:ascii="Times New Roman" w:hAnsi="Times New Roman" w:cs="Times New Roman"/>
          <w:sz w:val="27"/>
          <w:szCs w:val="27"/>
        </w:rPr>
        <w:t>Российской Федерации.</w:t>
      </w:r>
    </w:p>
    <w:p w:rsidR="00256A2B" w:rsidRPr="00E43650" w:rsidRDefault="00256A2B" w:rsidP="00256A2B">
      <w:pPr>
        <w:pStyle w:val="ConsPlusNormal"/>
        <w:tabs>
          <w:tab w:val="left" w:pos="4110"/>
        </w:tabs>
        <w:spacing w:before="220" w:line="36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w:t>
      </w:r>
    </w:p>
    <w:p w:rsidR="00B83059" w:rsidRDefault="00B83059"/>
    <w:sectPr w:rsidR="00B83059" w:rsidSect="0029690D">
      <w:headerReference w:type="default" r:id="rId34"/>
      <w:pgSz w:w="11906" w:h="16838"/>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B2" w:rsidRDefault="000D04B2">
      <w:pPr>
        <w:spacing w:after="0" w:line="240" w:lineRule="auto"/>
      </w:pPr>
      <w:r>
        <w:separator/>
      </w:r>
    </w:p>
  </w:endnote>
  <w:endnote w:type="continuationSeparator" w:id="0">
    <w:p w:rsidR="000D04B2" w:rsidRDefault="000D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B2" w:rsidRDefault="000D04B2">
      <w:pPr>
        <w:spacing w:after="0" w:line="240" w:lineRule="auto"/>
      </w:pPr>
      <w:r>
        <w:separator/>
      </w:r>
    </w:p>
  </w:footnote>
  <w:footnote w:type="continuationSeparator" w:id="0">
    <w:p w:rsidR="000D04B2" w:rsidRDefault="000D0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9B" w:rsidRPr="00D44D5B" w:rsidRDefault="0068789B" w:rsidP="0068789B">
    <w:pPr>
      <w:pStyle w:val="a4"/>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733D9"/>
    <w:multiLevelType w:val="hybridMultilevel"/>
    <w:tmpl w:val="6D44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A2B"/>
    <w:rsid w:val="0001240A"/>
    <w:rsid w:val="00042488"/>
    <w:rsid w:val="000708AD"/>
    <w:rsid w:val="000D04B2"/>
    <w:rsid w:val="000E0415"/>
    <w:rsid w:val="000E2B72"/>
    <w:rsid w:val="000F1F22"/>
    <w:rsid w:val="00187B48"/>
    <w:rsid w:val="001B2632"/>
    <w:rsid w:val="001C7DEF"/>
    <w:rsid w:val="00256A2B"/>
    <w:rsid w:val="0029690D"/>
    <w:rsid w:val="002C149A"/>
    <w:rsid w:val="00302A71"/>
    <w:rsid w:val="0032430F"/>
    <w:rsid w:val="00345B87"/>
    <w:rsid w:val="00354500"/>
    <w:rsid w:val="003732B8"/>
    <w:rsid w:val="003B155B"/>
    <w:rsid w:val="003C4CB1"/>
    <w:rsid w:val="003D323F"/>
    <w:rsid w:val="00431AF2"/>
    <w:rsid w:val="00455160"/>
    <w:rsid w:val="004A0FCD"/>
    <w:rsid w:val="004B1200"/>
    <w:rsid w:val="004D3807"/>
    <w:rsid w:val="0053027A"/>
    <w:rsid w:val="005344C4"/>
    <w:rsid w:val="005721E8"/>
    <w:rsid w:val="00582195"/>
    <w:rsid w:val="0058512A"/>
    <w:rsid w:val="00585BA6"/>
    <w:rsid w:val="005A40B8"/>
    <w:rsid w:val="005E4CBF"/>
    <w:rsid w:val="005F5C6B"/>
    <w:rsid w:val="0068370A"/>
    <w:rsid w:val="00685F8C"/>
    <w:rsid w:val="0068789B"/>
    <w:rsid w:val="006951A2"/>
    <w:rsid w:val="006B2912"/>
    <w:rsid w:val="006F1E69"/>
    <w:rsid w:val="007204B1"/>
    <w:rsid w:val="007402CE"/>
    <w:rsid w:val="007E2F52"/>
    <w:rsid w:val="007F5134"/>
    <w:rsid w:val="00826C85"/>
    <w:rsid w:val="008A2CB7"/>
    <w:rsid w:val="008C5F2B"/>
    <w:rsid w:val="008E3C3B"/>
    <w:rsid w:val="008F4389"/>
    <w:rsid w:val="0094112C"/>
    <w:rsid w:val="00962DB0"/>
    <w:rsid w:val="009A720E"/>
    <w:rsid w:val="009B003F"/>
    <w:rsid w:val="009B0BCF"/>
    <w:rsid w:val="009C5E4F"/>
    <w:rsid w:val="00A565B4"/>
    <w:rsid w:val="00A74E32"/>
    <w:rsid w:val="00A864D9"/>
    <w:rsid w:val="00AC6152"/>
    <w:rsid w:val="00AE6443"/>
    <w:rsid w:val="00B83059"/>
    <w:rsid w:val="00BA5310"/>
    <w:rsid w:val="00BA5F85"/>
    <w:rsid w:val="00C05CB4"/>
    <w:rsid w:val="00C31458"/>
    <w:rsid w:val="00C57FE6"/>
    <w:rsid w:val="00C927CA"/>
    <w:rsid w:val="00D050B1"/>
    <w:rsid w:val="00D914F5"/>
    <w:rsid w:val="00DB0778"/>
    <w:rsid w:val="00DD73D7"/>
    <w:rsid w:val="00DF1CF3"/>
    <w:rsid w:val="00E079D1"/>
    <w:rsid w:val="00E101CF"/>
    <w:rsid w:val="00E57DD9"/>
    <w:rsid w:val="00E72BAF"/>
    <w:rsid w:val="00E8472F"/>
    <w:rsid w:val="00EA1E20"/>
    <w:rsid w:val="00EB7E04"/>
    <w:rsid w:val="00EC21AA"/>
    <w:rsid w:val="00EF06F8"/>
    <w:rsid w:val="00F003E4"/>
    <w:rsid w:val="00F11E8B"/>
    <w:rsid w:val="00F17859"/>
    <w:rsid w:val="00F63C92"/>
    <w:rsid w:val="00F7293B"/>
    <w:rsid w:val="00FA02BA"/>
    <w:rsid w:val="00FD0BF7"/>
    <w:rsid w:val="00FF0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C4784-996C-4B2E-90D5-D38E1DC7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2B"/>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256A2B"/>
    <w:rPr>
      <w:rFonts w:eastAsiaTheme="minorEastAsia"/>
      <w:lang w:eastAsia="ru-RU"/>
    </w:rPr>
  </w:style>
  <w:style w:type="paragraph" w:styleId="a4">
    <w:name w:val="header"/>
    <w:basedOn w:val="a"/>
    <w:link w:val="a3"/>
    <w:uiPriority w:val="99"/>
    <w:semiHidden/>
    <w:unhideWhenUsed/>
    <w:rsid w:val="00256A2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256A2B"/>
    <w:rPr>
      <w:rFonts w:eastAsiaTheme="minorEastAsia"/>
      <w:lang w:eastAsia="ru-RU"/>
    </w:rPr>
  </w:style>
  <w:style w:type="paragraph" w:styleId="a6">
    <w:name w:val="footer"/>
    <w:basedOn w:val="a"/>
    <w:link w:val="a5"/>
    <w:uiPriority w:val="99"/>
    <w:semiHidden/>
    <w:unhideWhenUsed/>
    <w:rsid w:val="00256A2B"/>
    <w:pPr>
      <w:tabs>
        <w:tab w:val="center" w:pos="4677"/>
        <w:tab w:val="right" w:pos="9355"/>
      </w:tabs>
      <w:spacing w:after="0" w:line="240" w:lineRule="auto"/>
    </w:pPr>
  </w:style>
  <w:style w:type="character" w:customStyle="1" w:styleId="a7">
    <w:name w:val="Подзаголовок Знак"/>
    <w:basedOn w:val="a0"/>
    <w:link w:val="a8"/>
    <w:rsid w:val="00256A2B"/>
    <w:rPr>
      <w:rFonts w:ascii="Times New Roman" w:eastAsia="Times New Roman" w:hAnsi="Times New Roman" w:cs="Times New Roman"/>
      <w:b/>
      <w:sz w:val="28"/>
      <w:szCs w:val="20"/>
      <w:lang w:eastAsia="ru-RU"/>
    </w:rPr>
  </w:style>
  <w:style w:type="paragraph" w:styleId="a8">
    <w:name w:val="Subtitle"/>
    <w:basedOn w:val="a"/>
    <w:link w:val="a7"/>
    <w:qFormat/>
    <w:rsid w:val="00256A2B"/>
    <w:pPr>
      <w:spacing w:after="0" w:line="240" w:lineRule="auto"/>
      <w:jc w:val="center"/>
    </w:pPr>
    <w:rPr>
      <w:rFonts w:ascii="Times New Roman" w:eastAsia="Times New Roman" w:hAnsi="Times New Roman" w:cs="Times New Roman"/>
      <w:b/>
      <w:sz w:val="28"/>
      <w:szCs w:val="20"/>
    </w:rPr>
  </w:style>
  <w:style w:type="paragraph" w:customStyle="1" w:styleId="ConsPlusTitle">
    <w:name w:val="ConsPlusTitle"/>
    <w:rsid w:val="00256A2B"/>
    <w:pPr>
      <w:widowControl w:val="0"/>
      <w:autoSpaceDE w:val="0"/>
      <w:autoSpaceDN w:val="0"/>
      <w:spacing w:line="240" w:lineRule="auto"/>
      <w:ind w:firstLine="0"/>
      <w:jc w:val="left"/>
    </w:pPr>
    <w:rPr>
      <w:rFonts w:ascii="Calibri" w:eastAsia="Times New Roman" w:hAnsi="Calibri" w:cs="Calibri"/>
      <w:b/>
      <w:szCs w:val="20"/>
      <w:lang w:eastAsia="ru-RU"/>
    </w:rPr>
  </w:style>
  <w:style w:type="character" w:styleId="a9">
    <w:name w:val="Hyperlink"/>
    <w:basedOn w:val="a0"/>
    <w:unhideWhenUsed/>
    <w:rsid w:val="00256A2B"/>
    <w:rPr>
      <w:color w:val="0000FF"/>
      <w:u w:val="single"/>
    </w:rPr>
  </w:style>
  <w:style w:type="paragraph" w:customStyle="1" w:styleId="ConsPlusNormal">
    <w:name w:val="ConsPlusNormal"/>
    <w:rsid w:val="00256A2B"/>
    <w:pPr>
      <w:widowControl w:val="0"/>
      <w:autoSpaceDE w:val="0"/>
      <w:autoSpaceDN w:val="0"/>
      <w:spacing w:line="240" w:lineRule="auto"/>
      <w:ind w:firstLine="0"/>
      <w:jc w:val="left"/>
    </w:pPr>
    <w:rPr>
      <w:rFonts w:ascii="Calibri" w:eastAsia="Times New Roman" w:hAnsi="Calibri" w:cs="Calibri"/>
      <w:szCs w:val="20"/>
      <w:lang w:eastAsia="ru-RU"/>
    </w:rPr>
  </w:style>
  <w:style w:type="paragraph" w:styleId="aa">
    <w:name w:val="List Paragraph"/>
    <w:basedOn w:val="a"/>
    <w:uiPriority w:val="34"/>
    <w:qFormat/>
    <w:rsid w:val="0094112C"/>
    <w:pPr>
      <w:ind w:left="720"/>
      <w:contextualSpacing/>
    </w:pPr>
  </w:style>
  <w:style w:type="paragraph" w:styleId="ab">
    <w:name w:val="Balloon Text"/>
    <w:basedOn w:val="a"/>
    <w:link w:val="ac"/>
    <w:uiPriority w:val="99"/>
    <w:semiHidden/>
    <w:unhideWhenUsed/>
    <w:rsid w:val="005302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3027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B3F3E5C899F2A34B7AA0D54F6B99868C03CE71DDD326488152C1010D77066674A38EF4B09490CFBC0799AC65F9EAF840157C8506C6EI2H" TargetMode="External"/><Relationship Id="rId13" Type="http://schemas.openxmlformats.org/officeDocument/2006/relationships/hyperlink" Target="consultantplus://offline/ref=D1EE2078A414FDC72668009DC9F0AB2B9B323060726A7BAAD1D8868DDA902F391AC9DDC2EE178BFBA07D43CDC56610FDF942C98E44DAeEP0F" TargetMode="External"/><Relationship Id="rId18" Type="http://schemas.openxmlformats.org/officeDocument/2006/relationships/hyperlink" Target="consultantplus://offline/ref=777B3F3E5C899F2A34B7AA0D54F6B99868C03CE71DDD326488152C1010D77066674A38EE4804480CFBC0799AC65F9EAF840157C8506C6EI2H" TargetMode="External"/><Relationship Id="rId26" Type="http://schemas.openxmlformats.org/officeDocument/2006/relationships/hyperlink" Target="consultantplus://offline/ref=777B3F3E5C899F2A34B7AA0D54F6B99868C03CE71DDD326488152C1010D77066754A60E048035006AD8F3FCFCA65I7H" TargetMode="External"/><Relationship Id="rId3" Type="http://schemas.openxmlformats.org/officeDocument/2006/relationships/styles" Target="styles.xml"/><Relationship Id="rId21" Type="http://schemas.openxmlformats.org/officeDocument/2006/relationships/hyperlink" Target="consultantplus://offline/ref=777B3F3E5C899F2A34B7AA0D54F6B99868C03CE71DDD326488152C1010D77066754A60E048035006AD8F3FCFCA65I7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77B3F3E5C899F2A34B7AA0D54F6B99868C03CE71DDD326488152C1010D77066754A60E048035006AD8F3FCFCA65I7H" TargetMode="External"/><Relationship Id="rId17" Type="http://schemas.openxmlformats.org/officeDocument/2006/relationships/hyperlink" Target="consultantplus://offline/ref=777B3F3E5C899F2A34B7AA0D54F6B99868C03CE71DDD326488152C1010D77066754A60E048035006AD8F3FCFCA65I7H" TargetMode="External"/><Relationship Id="rId25" Type="http://schemas.openxmlformats.org/officeDocument/2006/relationships/hyperlink" Target="consultantplus://offline/ref=D314C72DBB71828AFA4FE14C480E8279EA66B82A17AF741D6085D4FA68AFF8DDFAC3551A311488E9A58D910AC09E0D32D499E801FB39981C2Dm5G" TargetMode="External"/><Relationship Id="rId33" Type="http://schemas.openxmlformats.org/officeDocument/2006/relationships/hyperlink" Target="consultantplus://offline/ref=777B3F3E5C899F2A34B7AA0D54F6B99868C03CE71DDD326488152C1010D77066754A60E048035006AD8F3FCFCA65I7H" TargetMode="External"/><Relationship Id="rId2" Type="http://schemas.openxmlformats.org/officeDocument/2006/relationships/numbering" Target="numbering.xml"/><Relationship Id="rId16" Type="http://schemas.openxmlformats.org/officeDocument/2006/relationships/hyperlink" Target="consultantplus://offline/ref=777B3F3E5C899F2A34B7AA0D54F6B99868C03CE71DDD326488152C1010D77066754A60E048035006AD8F3FCFCA65I7H" TargetMode="External"/><Relationship Id="rId20" Type="http://schemas.openxmlformats.org/officeDocument/2006/relationships/hyperlink" Target="consultantplus://offline/ref=777B3F3E5C899F2A34B7AA0D54F6B99868C03CE71DDD326488152C1010D77066754A60E048035006AD8F3FCFCA65I7H" TargetMode="External"/><Relationship Id="rId29" Type="http://schemas.openxmlformats.org/officeDocument/2006/relationships/hyperlink" Target="consultantplus://offline/ref=7A372D07D6FE9FA3652FE447944D385FB26325F9404AF51DB585657836E63EB9DB9F624396E20DAE103D907B1993F4EA3C4F640299D0J0k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7B3F3E5C899F2A34B7AA0D54F6B99868C03CE71DDD326488152C1010D77066754A60E048035006AD8F3FCFCA65I7H" TargetMode="External"/><Relationship Id="rId24" Type="http://schemas.openxmlformats.org/officeDocument/2006/relationships/hyperlink" Target="consultantplus://offline/ref=842503169A822C3388EE8A8AB35A7DB6A628236197883041421DC650EF372C24E2F2764BBD03A4E518547F4872155392C24307658CB80AF3U4L0G" TargetMode="External"/><Relationship Id="rId32" Type="http://schemas.openxmlformats.org/officeDocument/2006/relationships/hyperlink" Target="consultantplus://offline/ref=777B3F3E5C899F2A34B7AA0D54F6B99868C03CE71DDD326488152C1010D77066754A60E048035006AD8F3FCFCA65I7H" TargetMode="External"/><Relationship Id="rId5" Type="http://schemas.openxmlformats.org/officeDocument/2006/relationships/webSettings" Target="webSettings.xml"/><Relationship Id="rId15" Type="http://schemas.openxmlformats.org/officeDocument/2006/relationships/hyperlink" Target="consultantplus://offline/ref=7123DB89A36B46336A458954D571EFD8A0B243445A8AB31DD2598932ED39ABC36560DB2C71BCD754P23BK" TargetMode="External"/><Relationship Id="rId23" Type="http://schemas.openxmlformats.org/officeDocument/2006/relationships/hyperlink" Target="consultantplus://offline/ref=5CD2B04DC5723705B28BCFF8C72CECB7EFF46A9090EB3FA6E40C22DED9B8F059EA920A1F05790F086A675C92F98B8EBDC913AC03D65DF14BeAXDG" TargetMode="External"/><Relationship Id="rId28" Type="http://schemas.openxmlformats.org/officeDocument/2006/relationships/hyperlink" Target="consultantplus://offline/ref=7A372D07D6FE9FA3652FE447944D385FB26325F9404AF51DB585657836E63EB9DB9F624396E00EAE103D907B1993F4EA3C4F640299D0J0k3I" TargetMode="External"/><Relationship Id="rId36" Type="http://schemas.openxmlformats.org/officeDocument/2006/relationships/theme" Target="theme/theme1.xml"/><Relationship Id="rId10" Type="http://schemas.openxmlformats.org/officeDocument/2006/relationships/hyperlink" Target="consultantplus://offline/ref=777B3F3E5C899F2A34B7AA0D54F6B99868C03CE71DDD326488152C1010D77066674A38EF4B09490CFBC0799AC65F9EAF840157C8506C6EI2H" TargetMode="External"/><Relationship Id="rId19" Type="http://schemas.openxmlformats.org/officeDocument/2006/relationships/hyperlink" Target="consultantplus://offline/ref=777B3F3E5C899F2A34B7AA0D54F6B99868C03CE71DDD326488152C1010D77066674A38EC49034A04AC9A699E8F0B90B0861D48C84E6FEB6E66I0H" TargetMode="External"/><Relationship Id="rId31" Type="http://schemas.openxmlformats.org/officeDocument/2006/relationships/hyperlink" Target="consultantplus://offline/ref=777B3F3E5C899F2A34B7AA0D54F6B99868C03CE71DDD326488152C1010D77066754A60E048035006AD8F3FCFCA65I7H" TargetMode="External"/><Relationship Id="rId4" Type="http://schemas.openxmlformats.org/officeDocument/2006/relationships/settings" Target="settings.xml"/><Relationship Id="rId9" Type="http://schemas.openxmlformats.org/officeDocument/2006/relationships/hyperlink" Target="consultantplus://offline/ref=777B3F3E5C899F2A34B7AA0D54F6B99868C03AE212DA326488152C1010D77066674A38E84F004553FED568C2CA5D83B0871D4BCA5166I4H" TargetMode="External"/><Relationship Id="rId14" Type="http://schemas.openxmlformats.org/officeDocument/2006/relationships/hyperlink" Target="consultantplus://offline/ref=D1EE2078A414FDC72668009DC9F0AB2B9B323060726A7BAAD1D8868DDA902F391AC9DDC5EE178DFBA07D43CDC56610FDF942C98E44DAeEP0F" TargetMode="External"/><Relationship Id="rId22" Type="http://schemas.openxmlformats.org/officeDocument/2006/relationships/hyperlink" Target="consultantplus://offline/ref=777B3F3E5C899F2A34B7AA0D54F6B99868C03CE71DDD326488152C1010D77066754A60E048035006AD8F3FCFCA65I7H" TargetMode="External"/><Relationship Id="rId27" Type="http://schemas.openxmlformats.org/officeDocument/2006/relationships/hyperlink" Target="consultantplus://offline/ref=777B3F3E5C899F2A34B7AA0D54F6B99868C03CE71DDD326488152C1010D77066674A38EC49034A07AA9A699E8F0B90B0861D48C84E6FEB6E66I0H" TargetMode="External"/><Relationship Id="rId30" Type="http://schemas.openxmlformats.org/officeDocument/2006/relationships/hyperlink" Target="consultantplus://offline/ref=777B3F3E5C899F2A34B7AA0D54F6B99868C03CE71DDD326488152C1010D77066754A60E048035006AD8F3FCFCA65I7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8C91-7A72-484E-BB7B-4EDBFFFB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39</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69024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Валентина</cp:lastModifiedBy>
  <cp:revision>20</cp:revision>
  <cp:lastPrinted>2022-06-08T11:21:00Z</cp:lastPrinted>
  <dcterms:created xsi:type="dcterms:W3CDTF">2022-05-23T11:26:00Z</dcterms:created>
  <dcterms:modified xsi:type="dcterms:W3CDTF">2022-06-08T11:23:00Z</dcterms:modified>
</cp:coreProperties>
</file>