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15" w:rsidRDefault="00313C15" w:rsidP="00BE60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83416" w:rsidRPr="00460655" w:rsidRDefault="00BE6011" w:rsidP="00BE6011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60655">
        <w:rPr>
          <w:rFonts w:ascii="Times New Roman" w:hAnsi="Times New Roman" w:cs="Times New Roman"/>
          <w:sz w:val="32"/>
          <w:szCs w:val="32"/>
        </w:rPr>
        <w:t xml:space="preserve">ДУМА БОГОРОДСКОГО МУНИЦИПАЛЬНОГО </w:t>
      </w:r>
      <w:proofErr w:type="gramStart"/>
      <w:r w:rsidRPr="00460655">
        <w:rPr>
          <w:rFonts w:ascii="Times New Roman" w:hAnsi="Times New Roman" w:cs="Times New Roman"/>
          <w:sz w:val="32"/>
          <w:szCs w:val="32"/>
        </w:rPr>
        <w:t>ОКРУГА  КИРОВСКОЙ</w:t>
      </w:r>
      <w:proofErr w:type="gramEnd"/>
      <w:r w:rsidRPr="00460655">
        <w:rPr>
          <w:rFonts w:ascii="Times New Roman" w:hAnsi="Times New Roman" w:cs="Times New Roman"/>
          <w:sz w:val="32"/>
          <w:szCs w:val="32"/>
        </w:rPr>
        <w:t xml:space="preserve"> ОБЛАСТИ</w:t>
      </w:r>
    </w:p>
    <w:p w:rsidR="00B50173" w:rsidRPr="00460655" w:rsidRDefault="00BE6011" w:rsidP="00B408BB">
      <w:pPr>
        <w:pStyle w:val="a4"/>
        <w:spacing w:before="360" w:after="360"/>
        <w:jc w:val="center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73472" w:rsidRPr="00313C15" w:rsidRDefault="00664F89" w:rsidP="00E73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3C15">
        <w:rPr>
          <w:rFonts w:ascii="Times New Roman" w:hAnsi="Times New Roman" w:cs="Times New Roman"/>
          <w:sz w:val="28"/>
          <w:szCs w:val="28"/>
        </w:rPr>
        <w:t xml:space="preserve">      </w:t>
      </w:r>
      <w:r w:rsidR="00313C15" w:rsidRPr="00313C15">
        <w:rPr>
          <w:rFonts w:ascii="Times New Roman" w:hAnsi="Times New Roman" w:cs="Times New Roman"/>
          <w:sz w:val="28"/>
          <w:szCs w:val="28"/>
        </w:rPr>
        <w:t>09.02.2022</w:t>
      </w:r>
      <w:r w:rsidR="00E73472" w:rsidRPr="00313C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3472" w:rsidRPr="00313C15">
        <w:rPr>
          <w:rFonts w:ascii="Times New Roman" w:hAnsi="Times New Roman" w:cs="Times New Roman"/>
          <w:sz w:val="28"/>
          <w:szCs w:val="28"/>
        </w:rPr>
        <w:tab/>
      </w:r>
      <w:r w:rsidR="00E73472" w:rsidRPr="00313C1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313C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3472" w:rsidRPr="00313C15">
        <w:rPr>
          <w:rFonts w:ascii="Times New Roman" w:hAnsi="Times New Roman" w:cs="Times New Roman"/>
          <w:sz w:val="28"/>
          <w:szCs w:val="28"/>
        </w:rPr>
        <w:t xml:space="preserve"> № </w:t>
      </w:r>
      <w:r w:rsidR="00313C15" w:rsidRPr="00313C15">
        <w:rPr>
          <w:rFonts w:ascii="Times New Roman" w:hAnsi="Times New Roman" w:cs="Times New Roman"/>
          <w:sz w:val="28"/>
          <w:szCs w:val="28"/>
        </w:rPr>
        <w:t>45/321</w:t>
      </w:r>
    </w:p>
    <w:p w:rsidR="00E73472" w:rsidRPr="00460655" w:rsidRDefault="00E73472" w:rsidP="00B408BB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065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60655">
        <w:rPr>
          <w:rFonts w:ascii="Times New Roman" w:hAnsi="Times New Roman" w:cs="Times New Roman"/>
          <w:sz w:val="28"/>
          <w:szCs w:val="28"/>
        </w:rPr>
        <w:t xml:space="preserve"> Богородское</w:t>
      </w:r>
    </w:p>
    <w:p w:rsidR="00E73472" w:rsidRPr="00460655" w:rsidRDefault="00B408BB" w:rsidP="00B408BB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3472" w:rsidRPr="0046065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D42F2" w:rsidRPr="00460655" w:rsidRDefault="00ED42F2" w:rsidP="003E37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Об оплате труда председателя Контрольно-счетной комиссии </w:t>
      </w:r>
    </w:p>
    <w:p w:rsidR="00B50173" w:rsidRPr="00460655" w:rsidRDefault="00ED42F2" w:rsidP="003E37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</w:p>
    <w:p w:rsidR="003E372F" w:rsidRPr="00460655" w:rsidRDefault="003E372F" w:rsidP="003E37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173" w:rsidRPr="00C8606C" w:rsidRDefault="00B50173" w:rsidP="00E16F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979AC" w:rsidRPr="00C8606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5979AC" w:rsidRPr="00C860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79AC" w:rsidRPr="00C8606C">
        <w:rPr>
          <w:rFonts w:ascii="Times New Roman" w:hAnsi="Times New Roman" w:cs="Times New Roman"/>
          <w:sz w:val="28"/>
          <w:szCs w:val="28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C8606C">
        <w:rPr>
          <w:rFonts w:ascii="Times New Roman" w:hAnsi="Times New Roman" w:cs="Times New Roman"/>
          <w:sz w:val="28"/>
          <w:szCs w:val="28"/>
        </w:rPr>
        <w:t>Закон</w:t>
      </w:r>
      <w:r w:rsidR="00A6517C" w:rsidRPr="00C8606C">
        <w:rPr>
          <w:rFonts w:ascii="Times New Roman" w:hAnsi="Times New Roman" w:cs="Times New Roman"/>
          <w:sz w:val="28"/>
          <w:szCs w:val="28"/>
        </w:rPr>
        <w:t>ом</w:t>
      </w:r>
      <w:r w:rsidRPr="00C8606C">
        <w:rPr>
          <w:rFonts w:ascii="Times New Roman" w:hAnsi="Times New Roman" w:cs="Times New Roman"/>
          <w:sz w:val="28"/>
          <w:szCs w:val="28"/>
        </w:rPr>
        <w:t xml:space="preserve"> Кировской области от </w:t>
      </w:r>
      <w:r w:rsidR="00A6517C" w:rsidRPr="00C8606C">
        <w:rPr>
          <w:rFonts w:ascii="Times New Roman" w:hAnsi="Times New Roman" w:cs="Times New Roman"/>
          <w:sz w:val="28"/>
          <w:szCs w:val="28"/>
        </w:rPr>
        <w:t>20</w:t>
      </w:r>
      <w:r w:rsidRPr="00C8606C">
        <w:rPr>
          <w:rFonts w:ascii="Times New Roman" w:hAnsi="Times New Roman" w:cs="Times New Roman"/>
          <w:sz w:val="28"/>
          <w:szCs w:val="28"/>
        </w:rPr>
        <w:t>.</w:t>
      </w:r>
      <w:r w:rsidR="00A6517C" w:rsidRPr="00C8606C">
        <w:rPr>
          <w:rFonts w:ascii="Times New Roman" w:hAnsi="Times New Roman" w:cs="Times New Roman"/>
          <w:sz w:val="28"/>
          <w:szCs w:val="28"/>
        </w:rPr>
        <w:t>12</w:t>
      </w:r>
      <w:r w:rsidRPr="00C8606C">
        <w:rPr>
          <w:rFonts w:ascii="Times New Roman" w:hAnsi="Times New Roman" w:cs="Times New Roman"/>
          <w:sz w:val="28"/>
          <w:szCs w:val="28"/>
        </w:rPr>
        <w:t>.20</w:t>
      </w:r>
      <w:r w:rsidR="00A6517C" w:rsidRPr="00C8606C">
        <w:rPr>
          <w:rFonts w:ascii="Times New Roman" w:hAnsi="Times New Roman" w:cs="Times New Roman"/>
          <w:sz w:val="28"/>
          <w:szCs w:val="28"/>
        </w:rPr>
        <w:t>21</w:t>
      </w:r>
      <w:r w:rsidRPr="00C8606C">
        <w:rPr>
          <w:rFonts w:ascii="Times New Roman" w:hAnsi="Times New Roman" w:cs="Times New Roman"/>
          <w:sz w:val="28"/>
          <w:szCs w:val="28"/>
        </w:rPr>
        <w:t xml:space="preserve"> </w:t>
      </w:r>
      <w:r w:rsidR="00A6517C" w:rsidRPr="00C8606C">
        <w:rPr>
          <w:rFonts w:ascii="Times New Roman" w:hAnsi="Times New Roman" w:cs="Times New Roman"/>
          <w:sz w:val="28"/>
          <w:szCs w:val="28"/>
        </w:rPr>
        <w:t>№</w:t>
      </w:r>
      <w:r w:rsidRPr="00C8606C">
        <w:rPr>
          <w:rFonts w:ascii="Times New Roman" w:hAnsi="Times New Roman" w:cs="Times New Roman"/>
          <w:sz w:val="28"/>
          <w:szCs w:val="28"/>
        </w:rPr>
        <w:t xml:space="preserve"> 2</w:t>
      </w:r>
      <w:r w:rsidR="00A6517C" w:rsidRPr="00C8606C">
        <w:rPr>
          <w:rFonts w:ascii="Times New Roman" w:hAnsi="Times New Roman" w:cs="Times New Roman"/>
          <w:sz w:val="28"/>
          <w:szCs w:val="28"/>
        </w:rPr>
        <w:t>3</w:t>
      </w:r>
      <w:r w:rsidRPr="00C8606C">
        <w:rPr>
          <w:rFonts w:ascii="Times New Roman" w:hAnsi="Times New Roman" w:cs="Times New Roman"/>
          <w:sz w:val="28"/>
          <w:szCs w:val="28"/>
        </w:rPr>
        <w:t xml:space="preserve">-ЗО </w:t>
      </w:r>
      <w:r w:rsidR="00A6517C" w:rsidRPr="00C8606C">
        <w:rPr>
          <w:rFonts w:ascii="Times New Roman" w:hAnsi="Times New Roman" w:cs="Times New Roman"/>
          <w:sz w:val="28"/>
          <w:szCs w:val="28"/>
        </w:rPr>
        <w:t>"О материальном и социальном обеспечении должностных лиц контрольно-счетных органов муниципальных образований Кировской области"</w:t>
      </w:r>
      <w:r w:rsidRPr="00C860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860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606C">
        <w:rPr>
          <w:rFonts w:ascii="Times New Roman" w:hAnsi="Times New Roman" w:cs="Times New Roman"/>
          <w:sz w:val="28"/>
          <w:szCs w:val="28"/>
        </w:rPr>
        <w:t xml:space="preserve"> Правительства К</w:t>
      </w:r>
      <w:r w:rsidR="00E07C56" w:rsidRPr="00C8606C">
        <w:rPr>
          <w:rFonts w:ascii="Times New Roman" w:hAnsi="Times New Roman" w:cs="Times New Roman"/>
          <w:sz w:val="28"/>
          <w:szCs w:val="28"/>
        </w:rPr>
        <w:t>ировской области от 12.04.2011 №</w:t>
      </w:r>
      <w:r w:rsidRPr="00C8606C">
        <w:rPr>
          <w:rFonts w:ascii="Times New Roman" w:hAnsi="Times New Roman" w:cs="Times New Roman"/>
          <w:sz w:val="28"/>
          <w:szCs w:val="28"/>
        </w:rPr>
        <w:t xml:space="preserve"> 98/120 "О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1E33B6" w:rsidRPr="00C8606C">
        <w:rPr>
          <w:rFonts w:ascii="Times New Roman" w:hAnsi="Times New Roman" w:cs="Times New Roman"/>
          <w:sz w:val="28"/>
          <w:szCs w:val="28"/>
        </w:rPr>
        <w:t xml:space="preserve"> должностных лиц контрольно-счетных органов,</w:t>
      </w:r>
      <w:r w:rsidRPr="00C8606C">
        <w:rPr>
          <w:rFonts w:ascii="Times New Roman" w:hAnsi="Times New Roman" w:cs="Times New Roman"/>
          <w:sz w:val="28"/>
          <w:szCs w:val="28"/>
        </w:rPr>
        <w:t xml:space="preserve"> муниципальных служащих, учитываемых при установлении формирования расходов на содержание органов местного самоуправления муниципальных образований Кировской области", Дума Богородского муниципального округа решила:</w:t>
      </w:r>
    </w:p>
    <w:p w:rsidR="00B50173" w:rsidRPr="00C8606C" w:rsidRDefault="00B50173" w:rsidP="00E16F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C860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606C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375DB6" w:rsidRPr="00C860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014DD" w:rsidRPr="00C8606C">
        <w:rPr>
          <w:rFonts w:ascii="Times New Roman" w:hAnsi="Times New Roman" w:cs="Times New Roman"/>
          <w:sz w:val="28"/>
          <w:szCs w:val="28"/>
        </w:rPr>
        <w:t>К</w:t>
      </w:r>
      <w:r w:rsidR="00375DB6" w:rsidRPr="00C8606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4A2838" w:rsidRPr="00C8606C">
        <w:rPr>
          <w:rFonts w:ascii="Times New Roman" w:hAnsi="Times New Roman" w:cs="Times New Roman"/>
          <w:sz w:val="28"/>
          <w:szCs w:val="28"/>
        </w:rPr>
        <w:t>Б</w:t>
      </w:r>
      <w:r w:rsidRPr="00C8606C">
        <w:rPr>
          <w:rFonts w:ascii="Times New Roman" w:hAnsi="Times New Roman" w:cs="Times New Roman"/>
          <w:sz w:val="28"/>
          <w:szCs w:val="28"/>
        </w:rPr>
        <w:t>огородского муниципального округа согласно приложению.</w:t>
      </w:r>
    </w:p>
    <w:p w:rsidR="00865B5E" w:rsidRPr="00C8606C" w:rsidRDefault="00834436" w:rsidP="00E16F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2</w:t>
      </w:r>
      <w:r w:rsidR="00695A17" w:rsidRPr="00C8606C">
        <w:rPr>
          <w:rFonts w:ascii="Times New Roman" w:hAnsi="Times New Roman" w:cs="Times New Roman"/>
          <w:sz w:val="28"/>
          <w:szCs w:val="28"/>
        </w:rPr>
        <w:t>.</w:t>
      </w:r>
      <w:r w:rsidR="00B50173" w:rsidRPr="00C8606C">
        <w:rPr>
          <w:rFonts w:ascii="Times New Roman" w:hAnsi="Times New Roman" w:cs="Times New Roman"/>
          <w:sz w:val="28"/>
          <w:szCs w:val="28"/>
        </w:rPr>
        <w:t xml:space="preserve"> </w:t>
      </w:r>
      <w:r w:rsidR="00865B5E" w:rsidRPr="00C8606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="00865B5E" w:rsidRPr="00C8606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65B5E" w:rsidRPr="00C8606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65B5E" w:rsidRPr="00C8606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munbog</w:t>
        </w:r>
        <w:proofErr w:type="spellEnd"/>
        <w:r w:rsidR="00865B5E" w:rsidRPr="00C8606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43.</w:t>
        </w:r>
        <w:proofErr w:type="spellStart"/>
        <w:r w:rsidR="00865B5E" w:rsidRPr="00C8606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65B5E" w:rsidRPr="00C860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50173" w:rsidRPr="00C8606C" w:rsidRDefault="00022082" w:rsidP="00E16F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06C">
        <w:rPr>
          <w:rFonts w:ascii="Times New Roman" w:hAnsi="Times New Roman" w:cs="Times New Roman"/>
          <w:sz w:val="28"/>
          <w:szCs w:val="28"/>
        </w:rPr>
        <w:t>3</w:t>
      </w:r>
      <w:r w:rsidR="00B50173" w:rsidRPr="00C8606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и распространяется на правоотношения, возникшие </w:t>
      </w:r>
      <w:r w:rsidR="00834436" w:rsidRPr="00C860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0173" w:rsidRPr="00C8606C">
        <w:rPr>
          <w:rFonts w:ascii="Times New Roman" w:hAnsi="Times New Roman" w:cs="Times New Roman"/>
          <w:sz w:val="28"/>
          <w:szCs w:val="28"/>
        </w:rPr>
        <w:t xml:space="preserve">с </w:t>
      </w:r>
      <w:r w:rsidR="00695A17" w:rsidRPr="00C8606C">
        <w:rPr>
          <w:rFonts w:ascii="Times New Roman" w:hAnsi="Times New Roman" w:cs="Times New Roman"/>
          <w:sz w:val="28"/>
          <w:szCs w:val="28"/>
        </w:rPr>
        <w:t>01.01</w:t>
      </w:r>
      <w:r w:rsidR="002347FB" w:rsidRPr="00C8606C">
        <w:rPr>
          <w:rFonts w:ascii="Times New Roman" w:hAnsi="Times New Roman" w:cs="Times New Roman"/>
          <w:sz w:val="28"/>
          <w:szCs w:val="28"/>
        </w:rPr>
        <w:t>.</w:t>
      </w:r>
      <w:r w:rsidR="00B50173" w:rsidRPr="00C8606C">
        <w:rPr>
          <w:rFonts w:ascii="Times New Roman" w:hAnsi="Times New Roman" w:cs="Times New Roman"/>
          <w:sz w:val="28"/>
          <w:szCs w:val="28"/>
        </w:rPr>
        <w:t>202</w:t>
      </w:r>
      <w:r w:rsidR="002347FB" w:rsidRPr="00C8606C">
        <w:rPr>
          <w:rFonts w:ascii="Times New Roman" w:hAnsi="Times New Roman" w:cs="Times New Roman"/>
          <w:sz w:val="28"/>
          <w:szCs w:val="28"/>
        </w:rPr>
        <w:t>2</w:t>
      </w:r>
      <w:r w:rsidR="00B50173" w:rsidRPr="00C8606C">
        <w:rPr>
          <w:rFonts w:ascii="Times New Roman" w:hAnsi="Times New Roman" w:cs="Times New Roman"/>
          <w:sz w:val="28"/>
          <w:szCs w:val="28"/>
        </w:rPr>
        <w:t>.</w:t>
      </w:r>
    </w:p>
    <w:p w:rsidR="00B50173" w:rsidRPr="00E16FD9" w:rsidRDefault="00B5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FD9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  </w:t>
      </w: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FD9">
        <w:rPr>
          <w:rFonts w:ascii="Times New Roman" w:hAnsi="Times New Roman" w:cs="Times New Roman"/>
          <w:sz w:val="28"/>
          <w:szCs w:val="28"/>
        </w:rPr>
        <w:t>Богородского муниципального округа           А.С. Соболева</w:t>
      </w: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FD9">
        <w:rPr>
          <w:rFonts w:ascii="Times New Roman" w:hAnsi="Times New Roman" w:cs="Times New Roman"/>
          <w:sz w:val="28"/>
          <w:szCs w:val="28"/>
        </w:rPr>
        <w:t>Глава Богородского муниципального</w:t>
      </w:r>
    </w:p>
    <w:p w:rsid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FD9">
        <w:rPr>
          <w:rFonts w:ascii="Times New Roman" w:hAnsi="Times New Roman" w:cs="Times New Roman"/>
          <w:sz w:val="28"/>
          <w:szCs w:val="28"/>
        </w:rPr>
        <w:t>округа Кировской области                    А.В. Растегаев</w:t>
      </w: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16FD9" w:rsidRPr="00E16FD9" w:rsidRDefault="00E16FD9" w:rsidP="007D406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6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6FD9" w:rsidRPr="00E16FD9" w:rsidRDefault="00E16FD9" w:rsidP="00E16FD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3416" w:rsidRDefault="00283416" w:rsidP="00206E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06E37" w:rsidRPr="00460655" w:rsidRDefault="00206E37" w:rsidP="00206E3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E37" w:rsidRPr="00460655" w:rsidRDefault="00313A48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6E37" w:rsidRPr="00460655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к решению Думы Богородского      </w:t>
      </w:r>
    </w:p>
    <w:p w:rsidR="00206E37" w:rsidRPr="00460655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муниципального округа Кировской области </w:t>
      </w:r>
    </w:p>
    <w:p w:rsidR="00206E37" w:rsidRPr="00460655" w:rsidRDefault="00206E37" w:rsidP="00206E37">
      <w:pPr>
        <w:pStyle w:val="ConsPlusNormal"/>
        <w:widowControl/>
        <w:ind w:left="5670" w:hanging="6"/>
        <w:rPr>
          <w:rFonts w:ascii="Times New Roman" w:hAnsi="Times New Roman" w:cs="Times New Roman"/>
          <w:sz w:val="28"/>
          <w:szCs w:val="28"/>
        </w:rPr>
      </w:pPr>
      <w:proofErr w:type="gramStart"/>
      <w:r w:rsidRPr="00460655">
        <w:rPr>
          <w:rFonts w:ascii="Times New Roman" w:hAnsi="Times New Roman" w:cs="Times New Roman"/>
          <w:sz w:val="28"/>
          <w:szCs w:val="28"/>
        </w:rPr>
        <w:t xml:space="preserve">от  </w:t>
      </w:r>
      <w:r w:rsidR="00986BFC">
        <w:rPr>
          <w:rFonts w:ascii="Times New Roman" w:hAnsi="Times New Roman" w:cs="Times New Roman"/>
          <w:sz w:val="28"/>
          <w:szCs w:val="28"/>
        </w:rPr>
        <w:t>09.02.2022</w:t>
      </w:r>
      <w:proofErr w:type="gramEnd"/>
      <w:r w:rsidRPr="00460655">
        <w:rPr>
          <w:rFonts w:ascii="Times New Roman" w:hAnsi="Times New Roman" w:cs="Times New Roman"/>
          <w:sz w:val="28"/>
          <w:szCs w:val="28"/>
        </w:rPr>
        <w:t xml:space="preserve"> № </w:t>
      </w:r>
      <w:r w:rsidR="00986BFC">
        <w:rPr>
          <w:rFonts w:ascii="Times New Roman" w:hAnsi="Times New Roman" w:cs="Times New Roman"/>
          <w:sz w:val="28"/>
          <w:szCs w:val="28"/>
        </w:rPr>
        <w:t>45/321</w:t>
      </w:r>
    </w:p>
    <w:p w:rsidR="00206E37" w:rsidRPr="00460655" w:rsidRDefault="00206E37" w:rsidP="00206E37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173" w:rsidRPr="00460655" w:rsidRDefault="00B501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0173" w:rsidRPr="00460655" w:rsidRDefault="00B5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173" w:rsidRPr="00460655" w:rsidRDefault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460655">
        <w:rPr>
          <w:rFonts w:ascii="Times New Roman" w:hAnsi="Times New Roman" w:cs="Times New Roman"/>
          <w:sz w:val="28"/>
          <w:szCs w:val="28"/>
        </w:rPr>
        <w:t>Положение</w:t>
      </w:r>
    </w:p>
    <w:p w:rsidR="00283416" w:rsidRPr="00460655" w:rsidRDefault="00283416" w:rsidP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об оплате труда председателя Контрольно-счетной комиссии </w:t>
      </w:r>
    </w:p>
    <w:p w:rsidR="00283416" w:rsidRPr="00460655" w:rsidRDefault="00283416" w:rsidP="002834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Богородского муниципального округа </w:t>
      </w:r>
    </w:p>
    <w:p w:rsidR="00B50173" w:rsidRPr="00460655" w:rsidRDefault="00B5017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50173" w:rsidRPr="00460655" w:rsidRDefault="00B5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173" w:rsidRPr="00460655" w:rsidRDefault="00B5017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и в соответствии с </w:t>
      </w:r>
      <w:r w:rsidR="00F03A55" w:rsidRPr="00460655">
        <w:rPr>
          <w:rFonts w:ascii="Times New Roman" w:hAnsi="Times New Roman" w:cs="Times New Roman"/>
          <w:sz w:val="28"/>
          <w:szCs w:val="28"/>
        </w:rPr>
        <w:t xml:space="preserve">Законом Кировской области от 20.12.2021 № 23-ЗО "О материальном и социальном обеспечении должностных лиц контрольно-счетных органов муниципальных образований Кировской области" </w:t>
      </w:r>
      <w:r w:rsidRPr="00460655">
        <w:rPr>
          <w:rFonts w:ascii="Times New Roman" w:hAnsi="Times New Roman" w:cs="Times New Roman"/>
          <w:sz w:val="28"/>
          <w:szCs w:val="28"/>
        </w:rPr>
        <w:t xml:space="preserve">и определяет размеры и условия оплаты труда </w:t>
      </w:r>
      <w:r w:rsidR="003C08DA">
        <w:rPr>
          <w:rFonts w:ascii="Times New Roman" w:hAnsi="Times New Roman" w:cs="Times New Roman"/>
          <w:sz w:val="28"/>
          <w:szCs w:val="28"/>
        </w:rPr>
        <w:t>председателя К</w:t>
      </w:r>
      <w:r w:rsidR="00F03A55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1.2. Оплата труда </w:t>
      </w:r>
      <w:r w:rsidR="003C08DA">
        <w:rPr>
          <w:rFonts w:ascii="Times New Roman" w:hAnsi="Times New Roman" w:cs="Times New Roman"/>
          <w:sz w:val="28"/>
          <w:szCs w:val="28"/>
        </w:rPr>
        <w:t>председателя К</w:t>
      </w:r>
      <w:r w:rsidR="00E859EC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A85806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5D1DD0" w:rsidRPr="00460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0363" w:rsidRPr="00460655">
        <w:rPr>
          <w:rFonts w:ascii="Times New Roman" w:hAnsi="Times New Roman" w:cs="Times New Roman"/>
          <w:sz w:val="28"/>
          <w:szCs w:val="28"/>
        </w:rPr>
        <w:t>округа</w:t>
      </w:r>
      <w:r w:rsidR="005D1DD0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>производится в виде ежемесячного денежного содержания, включающего в себя денежное вознаграждение, состоящее из должностного оклада и ежемесячного денежного поощрения, и дополнительные выплаты.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1.3. К дополнительным выплатам относятся ежемесячная премия по результатам работы и иные дополнительные выплаты.</w:t>
      </w:r>
    </w:p>
    <w:p w:rsidR="00B50173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1.4. К </w:t>
      </w:r>
      <w:r w:rsidRPr="00F529B9">
        <w:rPr>
          <w:rFonts w:ascii="Times New Roman" w:hAnsi="Times New Roman" w:cs="Times New Roman"/>
          <w:sz w:val="28"/>
          <w:szCs w:val="28"/>
        </w:rPr>
        <w:t>иным дополнительным выплатам относятся:</w:t>
      </w:r>
    </w:p>
    <w:p w:rsidR="0007732C" w:rsidRPr="00F529B9" w:rsidRDefault="0007732C" w:rsidP="000773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B9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29B9">
        <w:rPr>
          <w:rFonts w:ascii="Times New Roman" w:hAnsi="Times New Roman" w:cs="Times New Roman"/>
          <w:sz w:val="28"/>
          <w:szCs w:val="28"/>
        </w:rPr>
        <w:t>. Ежемесячная процентная надбавка за работу со сведениями, составляющими государственную тайну.</w:t>
      </w:r>
    </w:p>
    <w:p w:rsidR="00B50173" w:rsidRPr="00F529B9" w:rsidRDefault="00B50173" w:rsidP="00F5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B9">
        <w:rPr>
          <w:rFonts w:ascii="Times New Roman" w:hAnsi="Times New Roman" w:cs="Times New Roman"/>
          <w:sz w:val="28"/>
          <w:szCs w:val="28"/>
        </w:rPr>
        <w:t>1.4.</w:t>
      </w:r>
      <w:r w:rsidR="0007732C">
        <w:rPr>
          <w:rFonts w:ascii="Times New Roman" w:hAnsi="Times New Roman" w:cs="Times New Roman"/>
          <w:sz w:val="28"/>
          <w:szCs w:val="28"/>
        </w:rPr>
        <w:t>2</w:t>
      </w:r>
      <w:r w:rsidRPr="00F529B9">
        <w:rPr>
          <w:rFonts w:ascii="Times New Roman" w:hAnsi="Times New Roman" w:cs="Times New Roman"/>
          <w:sz w:val="28"/>
          <w:szCs w:val="28"/>
        </w:rPr>
        <w:t>.</w:t>
      </w:r>
      <w:r w:rsidR="00266465" w:rsidRPr="00F529B9">
        <w:rPr>
          <w:rFonts w:ascii="Times New Roman" w:hAnsi="Times New Roman" w:cs="Times New Roman"/>
          <w:sz w:val="28"/>
          <w:szCs w:val="28"/>
        </w:rPr>
        <w:t xml:space="preserve"> </w:t>
      </w:r>
      <w:r w:rsidRPr="00F529B9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отпуска.</w:t>
      </w:r>
    </w:p>
    <w:p w:rsidR="008D1F82" w:rsidRPr="00F529B9" w:rsidRDefault="00B50173" w:rsidP="00F52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B9">
        <w:rPr>
          <w:rFonts w:ascii="Times New Roman" w:hAnsi="Times New Roman" w:cs="Times New Roman"/>
          <w:sz w:val="28"/>
          <w:szCs w:val="28"/>
        </w:rPr>
        <w:t>1.4.</w:t>
      </w:r>
      <w:r w:rsidR="0007732C">
        <w:rPr>
          <w:rFonts w:ascii="Times New Roman" w:hAnsi="Times New Roman" w:cs="Times New Roman"/>
          <w:sz w:val="28"/>
          <w:szCs w:val="28"/>
        </w:rPr>
        <w:t>3</w:t>
      </w:r>
      <w:r w:rsidRPr="00F529B9">
        <w:rPr>
          <w:rFonts w:ascii="Times New Roman" w:hAnsi="Times New Roman" w:cs="Times New Roman"/>
          <w:sz w:val="28"/>
          <w:szCs w:val="28"/>
        </w:rPr>
        <w:t>. Материальная помощь.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9B9">
        <w:rPr>
          <w:rFonts w:ascii="Times New Roman" w:hAnsi="Times New Roman" w:cs="Times New Roman"/>
          <w:sz w:val="28"/>
          <w:szCs w:val="28"/>
        </w:rPr>
        <w:t>1.5. При формировании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фонда оплаты труда </w:t>
      </w:r>
      <w:r w:rsidR="009F374C" w:rsidRPr="0046065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C6880">
        <w:rPr>
          <w:rFonts w:ascii="Times New Roman" w:hAnsi="Times New Roman" w:cs="Times New Roman"/>
          <w:sz w:val="28"/>
          <w:szCs w:val="28"/>
        </w:rPr>
        <w:t>К</w:t>
      </w:r>
      <w:r w:rsidR="009F374C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6C6880">
        <w:rPr>
          <w:rFonts w:ascii="Times New Roman" w:hAnsi="Times New Roman" w:cs="Times New Roman"/>
          <w:sz w:val="28"/>
          <w:szCs w:val="28"/>
        </w:rPr>
        <w:t>Богородского</w:t>
      </w:r>
      <w:r w:rsidR="006C6880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5D1DD0" w:rsidRPr="0046065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C6880">
        <w:rPr>
          <w:rFonts w:ascii="Times New Roman" w:hAnsi="Times New Roman" w:cs="Times New Roman"/>
          <w:sz w:val="28"/>
          <w:szCs w:val="28"/>
        </w:rPr>
        <w:t>круга</w:t>
      </w:r>
      <w:r w:rsidR="005D1DD0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>сверх суммы средств, направляемых на выплату должностных окладов, предусматриваются средства для выплаты (в расчете на год):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1.5.1. Ежемесячного денежного поощрения - в размере 48 (сорока восьми) должностных окладов.</w:t>
      </w:r>
    </w:p>
    <w:p w:rsidR="00B50173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lastRenderedPageBreak/>
        <w:t>1.5.2. Ежемесячной премии по результатам работы - в размере 12 (двенадцати) должностных окладов.</w:t>
      </w:r>
    </w:p>
    <w:p w:rsidR="001F1FFB" w:rsidRPr="00E637A9" w:rsidRDefault="001F1FFB" w:rsidP="001F1F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A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7A9">
        <w:rPr>
          <w:rFonts w:ascii="Times New Roman" w:hAnsi="Times New Roman" w:cs="Times New Roman"/>
          <w:sz w:val="28"/>
          <w:szCs w:val="28"/>
        </w:rPr>
        <w:t>. Ежемесячной процентной надбавки к должностному окладу за работу со сведениями, составляющими государственную тайну - в размере 1 (одного) должностного оклада.</w:t>
      </w:r>
    </w:p>
    <w:p w:rsidR="00B50173" w:rsidRPr="00E637A9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1.5.</w:t>
      </w:r>
      <w:r w:rsidR="001F1FFB">
        <w:rPr>
          <w:rFonts w:ascii="Times New Roman" w:hAnsi="Times New Roman" w:cs="Times New Roman"/>
          <w:sz w:val="28"/>
          <w:szCs w:val="28"/>
        </w:rPr>
        <w:t>4</w:t>
      </w:r>
      <w:r w:rsidRPr="00460655">
        <w:rPr>
          <w:rFonts w:ascii="Times New Roman" w:hAnsi="Times New Roman" w:cs="Times New Roman"/>
          <w:sz w:val="28"/>
          <w:szCs w:val="28"/>
        </w:rPr>
        <w:t xml:space="preserve">. Единовременной выплаты при предоставлении ежегодного оплачиваемого отпуска и материальной помощи - в размере 4 (четырех) </w:t>
      </w:r>
      <w:r w:rsidRPr="00E637A9">
        <w:rPr>
          <w:rFonts w:ascii="Times New Roman" w:hAnsi="Times New Roman" w:cs="Times New Roman"/>
          <w:sz w:val="28"/>
          <w:szCs w:val="28"/>
        </w:rPr>
        <w:t>должностных окладов.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1.6. Финансирование расходов на выплату денежного содержания осуществляется за счет средств местного бюджета муниципального образования.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1.7. Денежное содержание выплачивается в соответствии со </w:t>
      </w:r>
      <w:hyperlink r:id="rId8" w:history="1">
        <w:r w:rsidRPr="00460655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46065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не реже чем два раза в месяц. Конкретные дни выплаты денежного содержания определяются правилами внутреннего трудового распорядка</w:t>
      </w:r>
      <w:r w:rsidR="006C6880">
        <w:rPr>
          <w:rFonts w:ascii="Times New Roman" w:hAnsi="Times New Roman" w:cs="Times New Roman"/>
          <w:sz w:val="28"/>
          <w:szCs w:val="28"/>
        </w:rPr>
        <w:t xml:space="preserve"> К</w:t>
      </w:r>
      <w:r w:rsidR="003A6A8D" w:rsidRPr="00460655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C6880">
        <w:rPr>
          <w:rFonts w:ascii="Times New Roman" w:hAnsi="Times New Roman" w:cs="Times New Roman"/>
          <w:sz w:val="28"/>
          <w:szCs w:val="28"/>
        </w:rPr>
        <w:t>й комиссии Богородского муниципального округа</w:t>
      </w:r>
      <w:r w:rsidR="003A6A8D" w:rsidRPr="00460655">
        <w:rPr>
          <w:rFonts w:ascii="Times New Roman" w:hAnsi="Times New Roman" w:cs="Times New Roman"/>
          <w:sz w:val="28"/>
          <w:szCs w:val="28"/>
        </w:rPr>
        <w:t>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1.8. Исчисление денежного содержания </w:t>
      </w:r>
      <w:r w:rsidR="00D13A13">
        <w:rPr>
          <w:rFonts w:ascii="Times New Roman" w:hAnsi="Times New Roman" w:cs="Times New Roman"/>
          <w:sz w:val="28"/>
          <w:szCs w:val="28"/>
        </w:rPr>
        <w:t>председателя К</w:t>
      </w:r>
      <w:r w:rsidR="005D1DD0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D13A13">
        <w:rPr>
          <w:rFonts w:ascii="Times New Roman" w:hAnsi="Times New Roman" w:cs="Times New Roman"/>
          <w:sz w:val="28"/>
          <w:szCs w:val="28"/>
        </w:rPr>
        <w:t>Богородского</w:t>
      </w:r>
      <w:r w:rsidR="00D13A1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5D1DD0" w:rsidRPr="0046065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20363" w:rsidRPr="00460655">
        <w:rPr>
          <w:rFonts w:ascii="Times New Roman" w:hAnsi="Times New Roman" w:cs="Times New Roman"/>
          <w:sz w:val="28"/>
          <w:szCs w:val="28"/>
        </w:rPr>
        <w:t>круга</w:t>
      </w:r>
      <w:r w:rsidR="005D1DD0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>на периоды нахождения: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в ежегодном оплачиваемом отпуске;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во временной нетрудоспособности;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в служебной командировке;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на профессиональной подготовке, переподготовке;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на курсах повышения квалификации или стажировке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и по другим уважительным причинам и основаниям осуществляется в порядке, установленном действующим законодательством РФ.</w:t>
      </w:r>
    </w:p>
    <w:p w:rsidR="00B50173" w:rsidRPr="00460655" w:rsidRDefault="00B5017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2. Порядок установления и выплаты должностного оклада.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2.1. Размер должностного оклада </w:t>
      </w:r>
      <w:r w:rsidR="00D13A13">
        <w:rPr>
          <w:rFonts w:ascii="Times New Roman" w:hAnsi="Times New Roman" w:cs="Times New Roman"/>
          <w:sz w:val="28"/>
          <w:szCs w:val="28"/>
        </w:rPr>
        <w:t>председателя К</w:t>
      </w:r>
      <w:r w:rsidR="00220363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D13A13">
        <w:rPr>
          <w:rFonts w:ascii="Times New Roman" w:hAnsi="Times New Roman" w:cs="Times New Roman"/>
          <w:sz w:val="28"/>
          <w:szCs w:val="28"/>
        </w:rPr>
        <w:t>Богородского</w:t>
      </w:r>
      <w:r w:rsidR="00D13A1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 xml:space="preserve">муниципального округа определяется в соответствии с нормативным правовым актом Кировской области в зависимости от численности населения, проживающего на территории Богородского муниципального округа, и составляет </w:t>
      </w:r>
      <w:r w:rsidR="00A903D3" w:rsidRPr="00460655">
        <w:rPr>
          <w:rFonts w:ascii="Times New Roman" w:hAnsi="Times New Roman" w:cs="Times New Roman"/>
          <w:sz w:val="28"/>
          <w:szCs w:val="28"/>
        </w:rPr>
        <w:t>7 330</w:t>
      </w:r>
      <w:r w:rsidRPr="00460655">
        <w:rPr>
          <w:rFonts w:ascii="Times New Roman" w:hAnsi="Times New Roman" w:cs="Times New Roman"/>
          <w:sz w:val="28"/>
          <w:szCs w:val="28"/>
        </w:rPr>
        <w:t xml:space="preserve"> рубл</w:t>
      </w:r>
      <w:r w:rsidR="00A903D3" w:rsidRPr="00460655">
        <w:rPr>
          <w:rFonts w:ascii="Times New Roman" w:hAnsi="Times New Roman" w:cs="Times New Roman"/>
          <w:sz w:val="28"/>
          <w:szCs w:val="28"/>
        </w:rPr>
        <w:t>ей</w:t>
      </w:r>
      <w:r w:rsidRPr="00460655">
        <w:rPr>
          <w:rFonts w:ascii="Times New Roman" w:hAnsi="Times New Roman" w:cs="Times New Roman"/>
          <w:sz w:val="28"/>
          <w:szCs w:val="28"/>
        </w:rPr>
        <w:t>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2</w:t>
      </w:r>
      <w:r w:rsidR="00A903D3" w:rsidRPr="00460655">
        <w:rPr>
          <w:rFonts w:ascii="Times New Roman" w:hAnsi="Times New Roman" w:cs="Times New Roman"/>
          <w:sz w:val="28"/>
          <w:szCs w:val="28"/>
        </w:rPr>
        <w:t xml:space="preserve">.2. Размер должностного оклада председателя </w:t>
      </w:r>
      <w:r w:rsidR="00D13A13">
        <w:rPr>
          <w:rFonts w:ascii="Times New Roman" w:hAnsi="Times New Roman" w:cs="Times New Roman"/>
          <w:sz w:val="28"/>
          <w:szCs w:val="28"/>
        </w:rPr>
        <w:t>К</w:t>
      </w:r>
      <w:r w:rsidR="00A903D3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D13A13">
        <w:rPr>
          <w:rFonts w:ascii="Times New Roman" w:hAnsi="Times New Roman" w:cs="Times New Roman"/>
          <w:sz w:val="28"/>
          <w:szCs w:val="28"/>
        </w:rPr>
        <w:t>Богородского</w:t>
      </w:r>
      <w:r w:rsidR="00D13A1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>муниципального округа увеличивается (индексируется) в соответствии с нормативными правовыми актами Правительства Кировской области.</w:t>
      </w:r>
    </w:p>
    <w:p w:rsidR="00B50173" w:rsidRPr="00460655" w:rsidRDefault="00B50173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3. Порядок выплаты ежемесячного денежного поощрения.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lastRenderedPageBreak/>
        <w:t xml:space="preserve">3.1. Ежемесячное денежное поощрение </w:t>
      </w:r>
      <w:r w:rsidR="007C1AFC">
        <w:rPr>
          <w:rFonts w:ascii="Times New Roman" w:hAnsi="Times New Roman" w:cs="Times New Roman"/>
          <w:sz w:val="28"/>
          <w:szCs w:val="28"/>
        </w:rPr>
        <w:t>председателя К</w:t>
      </w:r>
      <w:r w:rsidR="005C6544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7C1AFC">
        <w:rPr>
          <w:rFonts w:ascii="Times New Roman" w:hAnsi="Times New Roman" w:cs="Times New Roman"/>
          <w:sz w:val="28"/>
          <w:szCs w:val="28"/>
        </w:rPr>
        <w:t>Богородского</w:t>
      </w:r>
      <w:r w:rsidR="007C1AFC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>муниципального округа устанавливается в размере 400% от должностного оклада.</w:t>
      </w:r>
    </w:p>
    <w:p w:rsidR="00B50173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3.2. Ежемесячное денежное поощрение выплачивается ежемесячно пропорционально отработанному времени.</w:t>
      </w:r>
    </w:p>
    <w:p w:rsidR="00E5655A" w:rsidRPr="00E5655A" w:rsidRDefault="00E5655A" w:rsidP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655A">
        <w:rPr>
          <w:rFonts w:ascii="Times New Roman" w:hAnsi="Times New Roman" w:cs="Times New Roman"/>
          <w:sz w:val="28"/>
          <w:szCs w:val="28"/>
        </w:rPr>
        <w:t>4. Порядок установления и выплаты ежемесячной процентной надбавки за работу со сведениями, составляющими государственную тайну.</w:t>
      </w:r>
    </w:p>
    <w:p w:rsidR="00E5655A" w:rsidRPr="00E5655A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55A">
        <w:rPr>
          <w:rFonts w:ascii="Times New Roman" w:hAnsi="Times New Roman" w:cs="Times New Roman"/>
          <w:sz w:val="28"/>
          <w:szCs w:val="28"/>
        </w:rPr>
        <w:t xml:space="preserve">4.1. Размер ежемесячной процентной надбавки к должностному окладу за работу со сведениями, составляющими государственную тайну, определяется в соответствии с </w:t>
      </w:r>
      <w:hyperlink r:id="rId9" w:history="1">
        <w:r w:rsidRPr="00E5655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5655A">
        <w:rPr>
          <w:rFonts w:ascii="Times New Roman" w:hAnsi="Times New Roman" w:cs="Times New Roman"/>
          <w:sz w:val="28"/>
          <w:szCs w:val="28"/>
        </w:rPr>
        <w:t xml:space="preserve">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тайны", в зависимости от степени секретности сведений, к которым </w:t>
      </w:r>
      <w:r w:rsidR="00214A3B">
        <w:rPr>
          <w:rFonts w:ascii="Times New Roman" w:hAnsi="Times New Roman" w:cs="Times New Roman"/>
          <w:sz w:val="28"/>
          <w:szCs w:val="28"/>
        </w:rPr>
        <w:t>председател</w:t>
      </w:r>
      <w:r w:rsidR="00E83CC2">
        <w:rPr>
          <w:rFonts w:ascii="Times New Roman" w:hAnsi="Times New Roman" w:cs="Times New Roman"/>
          <w:sz w:val="28"/>
          <w:szCs w:val="28"/>
        </w:rPr>
        <w:t>ь</w:t>
      </w:r>
      <w:r w:rsidR="00214A3B">
        <w:rPr>
          <w:rFonts w:ascii="Times New Roman" w:hAnsi="Times New Roman" w:cs="Times New Roman"/>
          <w:sz w:val="28"/>
          <w:szCs w:val="28"/>
        </w:rPr>
        <w:t xml:space="preserve"> К</w:t>
      </w:r>
      <w:r w:rsidR="00214A3B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214A3B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214A3B" w:rsidRPr="0046065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5655A">
        <w:rPr>
          <w:rFonts w:ascii="Times New Roman" w:hAnsi="Times New Roman" w:cs="Times New Roman"/>
          <w:sz w:val="28"/>
          <w:szCs w:val="28"/>
        </w:rPr>
        <w:t>имеет доступ.</w:t>
      </w:r>
    </w:p>
    <w:p w:rsidR="00E5655A" w:rsidRPr="00E5655A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55A">
        <w:rPr>
          <w:rFonts w:ascii="Times New Roman" w:hAnsi="Times New Roman" w:cs="Times New Roman"/>
          <w:sz w:val="28"/>
          <w:szCs w:val="28"/>
        </w:rPr>
        <w:t>4.2.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оформленный в предусмотренном законодательством Российской Федерации порядке допуск к государственной тайне.</w:t>
      </w:r>
    </w:p>
    <w:p w:rsidR="00E5655A" w:rsidRPr="00E5655A" w:rsidRDefault="00E5655A" w:rsidP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55A">
        <w:rPr>
          <w:rFonts w:ascii="Times New Roman" w:hAnsi="Times New Roman" w:cs="Times New Roman"/>
          <w:sz w:val="28"/>
          <w:szCs w:val="28"/>
        </w:rPr>
        <w:t xml:space="preserve">4.3. Размер ежемесячной процентной надбавки к должностному окладу за работу со сведениями, составляющими государственную тайну, </w:t>
      </w:r>
      <w:r w:rsidR="00E83CC2">
        <w:rPr>
          <w:rFonts w:ascii="Times New Roman" w:hAnsi="Times New Roman" w:cs="Times New Roman"/>
          <w:sz w:val="28"/>
          <w:szCs w:val="28"/>
        </w:rPr>
        <w:t>председателю К</w:t>
      </w:r>
      <w:r w:rsidR="00E83CC2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E83CC2">
        <w:rPr>
          <w:rFonts w:ascii="Times New Roman" w:hAnsi="Times New Roman" w:cs="Times New Roman"/>
          <w:sz w:val="28"/>
          <w:szCs w:val="28"/>
        </w:rPr>
        <w:t xml:space="preserve">Богородского </w:t>
      </w:r>
      <w:r w:rsidR="00E83CC2" w:rsidRPr="0046065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5655A">
        <w:rPr>
          <w:rFonts w:ascii="Times New Roman" w:hAnsi="Times New Roman" w:cs="Times New Roman"/>
          <w:sz w:val="28"/>
          <w:szCs w:val="28"/>
        </w:rPr>
        <w:t xml:space="preserve"> составляет 15 (пятнадцать) процентов должностного оклада.</w:t>
      </w:r>
    </w:p>
    <w:p w:rsidR="00B50173" w:rsidRPr="00460655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>. Порядок выплаты ежемесячной премии по результатам работы.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.1. По результатам работы </w:t>
      </w:r>
      <w:r w:rsidR="007C1AFC">
        <w:rPr>
          <w:rFonts w:ascii="Times New Roman" w:hAnsi="Times New Roman" w:cs="Times New Roman"/>
          <w:sz w:val="28"/>
          <w:szCs w:val="28"/>
        </w:rPr>
        <w:t>председателю К</w:t>
      </w:r>
      <w:r w:rsidR="000206AF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7C1AFC">
        <w:rPr>
          <w:rFonts w:ascii="Times New Roman" w:hAnsi="Times New Roman" w:cs="Times New Roman"/>
          <w:sz w:val="28"/>
          <w:szCs w:val="28"/>
        </w:rPr>
        <w:t>Богородского</w:t>
      </w:r>
      <w:r w:rsidR="007C1AFC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устанавливается ежемесячная премия в размере до одного должностного оклада.</w:t>
      </w:r>
    </w:p>
    <w:p w:rsidR="00B17977" w:rsidRPr="00460655" w:rsidRDefault="00B17977" w:rsidP="00B17977">
      <w:pPr>
        <w:autoSpaceDE w:val="0"/>
        <w:autoSpaceDN w:val="0"/>
        <w:adjustRightInd w:val="0"/>
        <w:spacing w:before="28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70% </w:t>
      </w:r>
      <w:r w:rsidR="00D24A54" w:rsidRPr="00460655">
        <w:rPr>
          <w:rFonts w:ascii="Times New Roman" w:hAnsi="Times New Roman" w:cs="Times New Roman"/>
          <w:sz w:val="28"/>
          <w:szCs w:val="28"/>
        </w:rPr>
        <w:t xml:space="preserve">- </w:t>
      </w:r>
      <w:r w:rsidRPr="00460655">
        <w:rPr>
          <w:rFonts w:ascii="Times New Roman" w:hAnsi="Times New Roman" w:cs="Times New Roman"/>
          <w:sz w:val="28"/>
          <w:szCs w:val="28"/>
        </w:rPr>
        <w:t>являются фиксированной частью и выплачиваются ежемесячно независимо от выполнения показателей, предусмотренных настоящим Положением;</w:t>
      </w:r>
    </w:p>
    <w:p w:rsidR="00B17977" w:rsidRPr="00460655" w:rsidRDefault="00B17977" w:rsidP="00B17977">
      <w:pPr>
        <w:autoSpaceDE w:val="0"/>
        <w:autoSpaceDN w:val="0"/>
        <w:adjustRightInd w:val="0"/>
        <w:spacing w:before="28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30% </w:t>
      </w:r>
      <w:r w:rsidR="00D24A54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 xml:space="preserve">- </w:t>
      </w:r>
      <w:r w:rsidR="00D24A54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Pr="00460655">
        <w:rPr>
          <w:rFonts w:ascii="Times New Roman" w:hAnsi="Times New Roman" w:cs="Times New Roman"/>
          <w:sz w:val="28"/>
          <w:szCs w:val="28"/>
        </w:rPr>
        <w:t xml:space="preserve">переменная часть, размер которой по решению </w:t>
      </w:r>
      <w:r w:rsidR="00170F07">
        <w:rPr>
          <w:rFonts w:ascii="Times New Roman" w:hAnsi="Times New Roman" w:cs="Times New Roman"/>
          <w:sz w:val="28"/>
          <w:szCs w:val="28"/>
        </w:rPr>
        <w:t>Совета Думы Богородского муниципального округа</w:t>
      </w:r>
      <w:r w:rsidRPr="00460655">
        <w:rPr>
          <w:rFonts w:ascii="Times New Roman" w:hAnsi="Times New Roman" w:cs="Times New Roman"/>
          <w:sz w:val="28"/>
          <w:szCs w:val="28"/>
        </w:rPr>
        <w:t xml:space="preserve"> может быть снижен</w:t>
      </w:r>
      <w:r w:rsidR="00D24A54" w:rsidRPr="00460655">
        <w:rPr>
          <w:rFonts w:ascii="Times New Roman" w:hAnsi="Times New Roman" w:cs="Times New Roman"/>
          <w:sz w:val="28"/>
          <w:szCs w:val="28"/>
        </w:rPr>
        <w:t>,</w:t>
      </w:r>
      <w:r w:rsidRPr="00460655">
        <w:rPr>
          <w:rFonts w:ascii="Times New Roman" w:hAnsi="Times New Roman" w:cs="Times New Roman"/>
          <w:sz w:val="28"/>
          <w:szCs w:val="28"/>
        </w:rPr>
        <w:t xml:space="preserve"> за каждый невыполненный показатель, предусмотренный настоящим Положением.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lastRenderedPageBreak/>
        <w:t>Премия выплачивается в полном объеме при выпол</w:t>
      </w:r>
      <w:r w:rsidR="004B60F5" w:rsidRPr="00460655">
        <w:rPr>
          <w:rFonts w:ascii="Times New Roman" w:hAnsi="Times New Roman" w:cs="Times New Roman"/>
          <w:sz w:val="28"/>
          <w:szCs w:val="28"/>
        </w:rPr>
        <w:t xml:space="preserve">нении показателей премирования председателя </w:t>
      </w:r>
      <w:r w:rsidR="00266818">
        <w:rPr>
          <w:rFonts w:ascii="Times New Roman" w:hAnsi="Times New Roman" w:cs="Times New Roman"/>
          <w:sz w:val="28"/>
          <w:szCs w:val="28"/>
        </w:rPr>
        <w:t>К</w:t>
      </w:r>
      <w:r w:rsidR="004B60F5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460655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 ежемесячно.</w:t>
      </w:r>
    </w:p>
    <w:p w:rsidR="00B50173" w:rsidRPr="00460655" w:rsidRDefault="00B50173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 xml:space="preserve">Показатели премирования </w:t>
      </w:r>
      <w:r w:rsidR="008A0372" w:rsidRPr="0046065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B45E5">
        <w:rPr>
          <w:rFonts w:ascii="Times New Roman" w:hAnsi="Times New Roman" w:cs="Times New Roman"/>
          <w:sz w:val="28"/>
          <w:szCs w:val="28"/>
        </w:rPr>
        <w:t>К</w:t>
      </w:r>
      <w:r w:rsidR="008A0372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460655">
        <w:rPr>
          <w:rFonts w:ascii="Times New Roman" w:hAnsi="Times New Roman" w:cs="Times New Roman"/>
          <w:sz w:val="28"/>
          <w:szCs w:val="28"/>
        </w:rPr>
        <w:t>Богородского муниципального округа: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6096"/>
        <w:gridCol w:w="2919"/>
      </w:tblGrid>
      <w:tr w:rsidR="009869A3" w:rsidRPr="00460655" w:rsidTr="00695E2A">
        <w:trPr>
          <w:trHeight w:val="1599"/>
          <w:jc w:val="center"/>
        </w:trPr>
        <w:tc>
          <w:tcPr>
            <w:tcW w:w="511" w:type="dxa"/>
            <w:vAlign w:val="center"/>
          </w:tcPr>
          <w:p w:rsidR="009869A3" w:rsidRPr="00460655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:rsidR="009869A3" w:rsidRPr="00460655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19" w:type="dxa"/>
            <w:vAlign w:val="center"/>
          </w:tcPr>
          <w:p w:rsidR="009869A3" w:rsidRPr="00460655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% снижения премии по результатам работы при невыполнении показателей</w:t>
            </w:r>
          </w:p>
        </w:tc>
      </w:tr>
      <w:tr w:rsidR="009869A3" w:rsidRPr="00460655" w:rsidTr="00695E2A">
        <w:trPr>
          <w:trHeight w:val="311"/>
          <w:jc w:val="center"/>
        </w:trPr>
        <w:tc>
          <w:tcPr>
            <w:tcW w:w="511" w:type="dxa"/>
            <w:vAlign w:val="center"/>
          </w:tcPr>
          <w:p w:rsidR="009869A3" w:rsidRPr="00460655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9869A3" w:rsidRPr="00460655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Выполнение плана работы контрольно-счетного органа</w:t>
            </w:r>
          </w:p>
        </w:tc>
        <w:tc>
          <w:tcPr>
            <w:tcW w:w="2919" w:type="dxa"/>
            <w:vAlign w:val="center"/>
          </w:tcPr>
          <w:p w:rsidR="009869A3" w:rsidRPr="00460655" w:rsidRDefault="009869A3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9A3" w:rsidRPr="00460655" w:rsidTr="00695E2A">
        <w:trPr>
          <w:trHeight w:val="658"/>
          <w:jc w:val="center"/>
        </w:trPr>
        <w:tc>
          <w:tcPr>
            <w:tcW w:w="511" w:type="dxa"/>
            <w:vAlign w:val="center"/>
          </w:tcPr>
          <w:p w:rsidR="009869A3" w:rsidRPr="00460655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A3" w:rsidRPr="0046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9869A3" w:rsidRPr="00460655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по результатам проверок</w:t>
            </w:r>
          </w:p>
        </w:tc>
        <w:tc>
          <w:tcPr>
            <w:tcW w:w="2919" w:type="dxa"/>
            <w:vAlign w:val="center"/>
          </w:tcPr>
          <w:p w:rsidR="009869A3" w:rsidRPr="00460655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9A3" w:rsidRPr="00460655" w:rsidTr="00695E2A">
        <w:trPr>
          <w:trHeight w:val="306"/>
          <w:jc w:val="center"/>
        </w:trPr>
        <w:tc>
          <w:tcPr>
            <w:tcW w:w="511" w:type="dxa"/>
            <w:vAlign w:val="center"/>
          </w:tcPr>
          <w:p w:rsidR="009869A3" w:rsidRPr="00460655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69A3" w:rsidRPr="00460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6" w:type="dxa"/>
            <w:vAlign w:val="center"/>
          </w:tcPr>
          <w:p w:rsidR="009869A3" w:rsidRPr="00460655" w:rsidRDefault="009869A3" w:rsidP="00E07E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0655">
              <w:rPr>
                <w:rFonts w:ascii="Times New Roman" w:hAnsi="Times New Roman" w:cs="Times New Roman"/>
                <w:sz w:val="28"/>
                <w:szCs w:val="28"/>
              </w:rPr>
              <w:t>Своевременное предоставление информации</w:t>
            </w:r>
          </w:p>
        </w:tc>
        <w:tc>
          <w:tcPr>
            <w:tcW w:w="2919" w:type="dxa"/>
            <w:vAlign w:val="center"/>
          </w:tcPr>
          <w:p w:rsidR="009869A3" w:rsidRPr="00460655" w:rsidRDefault="00B10AFC" w:rsidP="00E07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0173" w:rsidRPr="00460655" w:rsidRDefault="00B50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173" w:rsidRPr="00460655" w:rsidRDefault="00E56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.2. Конкретный размер премии определяется Советом Думы Богородского муниципального округа в процентном отношении от должностного оклада </w:t>
      </w:r>
      <w:r w:rsidR="00266818">
        <w:rPr>
          <w:rFonts w:ascii="Times New Roman" w:hAnsi="Times New Roman" w:cs="Times New Roman"/>
          <w:sz w:val="28"/>
          <w:szCs w:val="28"/>
        </w:rPr>
        <w:t>председателя К</w:t>
      </w:r>
      <w:r w:rsidR="005B6912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266818">
        <w:rPr>
          <w:rFonts w:ascii="Times New Roman" w:hAnsi="Times New Roman" w:cs="Times New Roman"/>
          <w:sz w:val="28"/>
          <w:szCs w:val="28"/>
        </w:rPr>
        <w:t>Богородского</w:t>
      </w:r>
      <w:r w:rsidR="00266818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по результатам работы за предыдущий месяц и начисляется с учетом выполнения вышеуказанных показателей. Проценты премирования определяются по каждому показателю, а затем суммируются.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При отсутствии оснований для начисления премии по показателю Совет Думы Богородского муниципального округа не устанавливает процент премирования по данному показателю.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При частичном (неполном) выполнении показателей Совет Думы Богородского муниципального округа устанавливает частичный (неполный) процент премирования.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.3. </w:t>
      </w:r>
      <w:r w:rsidR="00FA451B" w:rsidRPr="004606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A6A8F">
        <w:rPr>
          <w:rFonts w:ascii="Times New Roman" w:hAnsi="Times New Roman" w:cs="Times New Roman"/>
          <w:sz w:val="28"/>
          <w:szCs w:val="28"/>
        </w:rPr>
        <w:t>К</w:t>
      </w:r>
      <w:r w:rsidR="00FA451B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A6A8F">
        <w:rPr>
          <w:rFonts w:ascii="Times New Roman" w:hAnsi="Times New Roman" w:cs="Times New Roman"/>
          <w:sz w:val="28"/>
          <w:szCs w:val="28"/>
        </w:rPr>
        <w:t>Богородского</w:t>
      </w:r>
      <w:r w:rsidR="00BA6A8F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ежемесячно (не позднее 25 числа следующего за отчетным месяца) представляет на рассмотрение Советом Думы Богородского муниципального округа сведения о выполнении показателей премирования.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>.4. Совет Думы Богородского муниципального округа рассматривает представленные сведения и принимает решение о размере процента премии. Свое письменное решение Совет Думы Богородского муниципального округа направляет в бухгалтерию администрации Богородского муниципального округа Кировской области. Данное решение является основанием для начисления установленного процента премии.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.5. В спорных случаях вопрос о премировании </w:t>
      </w:r>
      <w:r w:rsidR="00BA6A8F">
        <w:rPr>
          <w:rFonts w:ascii="Times New Roman" w:hAnsi="Times New Roman" w:cs="Times New Roman"/>
          <w:sz w:val="28"/>
          <w:szCs w:val="28"/>
        </w:rPr>
        <w:t>председателя</w:t>
      </w:r>
      <w:r w:rsidR="006F63C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Богородского</w:t>
      </w:r>
      <w:r w:rsidR="006F63C5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муниципального округа выносится на </w:t>
      </w:r>
      <w:r w:rsidR="00B50173" w:rsidRPr="00460655">
        <w:rPr>
          <w:rFonts w:ascii="Times New Roman" w:hAnsi="Times New Roman" w:cs="Times New Roman"/>
          <w:sz w:val="28"/>
          <w:szCs w:val="28"/>
        </w:rPr>
        <w:lastRenderedPageBreak/>
        <w:t>рассмотрение Думы Богородского муниципального округа.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>.6. Премия выплачивается за фактически отработанное время в сроки, установленные для выплаты заработной платы.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173" w:rsidRPr="00460655">
        <w:rPr>
          <w:rFonts w:ascii="Times New Roman" w:hAnsi="Times New Roman" w:cs="Times New Roman"/>
          <w:sz w:val="28"/>
          <w:szCs w:val="28"/>
        </w:rPr>
        <w:t>.7. Премия выплачивается в пределах фонда оплаты труда в соответствии с настоящим Положением, включается в исчисление среднего заработка в порядке, предусмотренном действующим законодательством.</w:t>
      </w:r>
    </w:p>
    <w:p w:rsidR="00B50173" w:rsidRPr="00460655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173" w:rsidRPr="00460655">
        <w:rPr>
          <w:rFonts w:ascii="Times New Roman" w:hAnsi="Times New Roman" w:cs="Times New Roman"/>
          <w:sz w:val="28"/>
          <w:szCs w:val="28"/>
        </w:rPr>
        <w:t>. Порядок осуществления единовременной выплаты при предоставлении ежегодного оплачиваемого отпуска.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.1. По заявлению </w:t>
      </w:r>
      <w:r w:rsidR="006F63C5">
        <w:rPr>
          <w:rFonts w:ascii="Times New Roman" w:hAnsi="Times New Roman" w:cs="Times New Roman"/>
          <w:sz w:val="28"/>
          <w:szCs w:val="28"/>
        </w:rPr>
        <w:t>председателя К</w:t>
      </w:r>
      <w:r w:rsidR="00223ADF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6F63C5">
        <w:rPr>
          <w:rFonts w:ascii="Times New Roman" w:hAnsi="Times New Roman" w:cs="Times New Roman"/>
          <w:sz w:val="28"/>
          <w:szCs w:val="28"/>
        </w:rPr>
        <w:t>Богородского</w:t>
      </w:r>
      <w:r w:rsidR="006F63C5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при предоставлении ежегодного оплачиваемого отпуска ему выплачивается единовременная выплата при предоставлении ежегодного оплачиваемого отпуска в размере двух должностных окладов.</w:t>
      </w:r>
    </w:p>
    <w:p w:rsidR="00B50173" w:rsidRPr="00460655" w:rsidRDefault="00B501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655">
        <w:rPr>
          <w:rFonts w:ascii="Times New Roman" w:hAnsi="Times New Roman" w:cs="Times New Roman"/>
          <w:sz w:val="28"/>
          <w:szCs w:val="28"/>
        </w:rPr>
        <w:t>Право на оказание единовременной выплаты при предоставлении ежегодного оплачиваемого отпуска возникает не ранее, чем право на предоставление ежегодного оплачиваемого отпуска.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.2. При определении суммы единовременной выплаты в расчет принимается должностной оклад </w:t>
      </w:r>
      <w:r w:rsidR="00BF3352" w:rsidRPr="0046065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16D99">
        <w:rPr>
          <w:rFonts w:ascii="Times New Roman" w:hAnsi="Times New Roman" w:cs="Times New Roman"/>
          <w:sz w:val="28"/>
          <w:szCs w:val="28"/>
        </w:rPr>
        <w:t>К</w:t>
      </w:r>
      <w:r w:rsidR="00BF3352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316D99">
        <w:rPr>
          <w:rFonts w:ascii="Times New Roman" w:hAnsi="Times New Roman" w:cs="Times New Roman"/>
          <w:sz w:val="28"/>
          <w:szCs w:val="28"/>
        </w:rPr>
        <w:t>Богородского</w:t>
      </w:r>
      <w:r w:rsidR="00316D99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на момент издания распоряжения.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173" w:rsidRPr="00460655">
        <w:rPr>
          <w:rFonts w:ascii="Times New Roman" w:hAnsi="Times New Roman" w:cs="Times New Roman"/>
          <w:sz w:val="28"/>
          <w:szCs w:val="28"/>
        </w:rPr>
        <w:t>.3. При предоставлении ежегодного оплачиваемого отпуска по частям единовременная выплата выплачивается к одной из частей отпуска 1 раз в календарный год.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.4. Единовременная выплата не выплачивается </w:t>
      </w:r>
      <w:r w:rsidR="009A535C" w:rsidRPr="0046065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316D99">
        <w:rPr>
          <w:rFonts w:ascii="Times New Roman" w:hAnsi="Times New Roman" w:cs="Times New Roman"/>
          <w:sz w:val="28"/>
          <w:szCs w:val="28"/>
        </w:rPr>
        <w:t>К</w:t>
      </w:r>
      <w:r w:rsidR="009A535C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муниципального округа, находящемуся в отпуске по уходу за ребенком до достижения им возраста 3 лет, других отпусках без сохранения денежного содержания, за полные календарные годы нахождения в отпусках.</w:t>
      </w:r>
    </w:p>
    <w:p w:rsidR="00B50173" w:rsidRPr="00460655" w:rsidRDefault="00E5655A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173" w:rsidRPr="00460655">
        <w:rPr>
          <w:rFonts w:ascii="Times New Roman" w:hAnsi="Times New Roman" w:cs="Times New Roman"/>
          <w:sz w:val="28"/>
          <w:szCs w:val="28"/>
        </w:rPr>
        <w:t>. Порядок выплаты материальной помощи.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.1. </w:t>
      </w:r>
      <w:r w:rsidR="00316D99">
        <w:rPr>
          <w:rFonts w:ascii="Times New Roman" w:hAnsi="Times New Roman" w:cs="Times New Roman"/>
          <w:sz w:val="28"/>
          <w:szCs w:val="28"/>
        </w:rPr>
        <w:t>Председателю К</w:t>
      </w:r>
      <w:r w:rsidR="0019582A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C95A86">
        <w:rPr>
          <w:rFonts w:ascii="Times New Roman" w:hAnsi="Times New Roman" w:cs="Times New Roman"/>
          <w:sz w:val="28"/>
          <w:szCs w:val="28"/>
        </w:rPr>
        <w:t>Богородского</w:t>
      </w:r>
      <w:r w:rsidR="00C95A86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 ежегодно на основании личного заявления выплачивается материальная помощь в размере двух должностных окладов.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173" w:rsidRPr="00460655">
        <w:rPr>
          <w:rFonts w:ascii="Times New Roman" w:hAnsi="Times New Roman" w:cs="Times New Roman"/>
          <w:sz w:val="28"/>
          <w:szCs w:val="28"/>
        </w:rPr>
        <w:t>.2. При определении суммы материальной помощи в расчет принимается должностной оклад, получаемый на момент обращения.</w:t>
      </w:r>
    </w:p>
    <w:p w:rsidR="00B50173" w:rsidRPr="00460655" w:rsidRDefault="00E56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.3. Материальная помощь не выплачивается </w:t>
      </w:r>
      <w:r w:rsidR="00EE35D8" w:rsidRPr="0046065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95A86">
        <w:rPr>
          <w:rFonts w:ascii="Times New Roman" w:hAnsi="Times New Roman" w:cs="Times New Roman"/>
          <w:sz w:val="28"/>
          <w:szCs w:val="28"/>
        </w:rPr>
        <w:t>К</w:t>
      </w:r>
      <w:r w:rsidR="00EE35D8" w:rsidRPr="00460655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C95A86">
        <w:rPr>
          <w:rFonts w:ascii="Times New Roman" w:hAnsi="Times New Roman" w:cs="Times New Roman"/>
          <w:sz w:val="28"/>
          <w:szCs w:val="28"/>
        </w:rPr>
        <w:t>Богородского</w:t>
      </w:r>
      <w:r w:rsidR="00C95A86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t>муниципального округа, находящемуся в отпуске по уходу за ребенком до достижения им возраста 3 лет, других отпусках без сохранения денежного содержания, за полные календарные годы нахождения в отпусках.</w:t>
      </w:r>
    </w:p>
    <w:p w:rsidR="00A217AD" w:rsidRDefault="00E5655A" w:rsidP="00A2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.4. </w:t>
      </w:r>
      <w:r w:rsidR="00EE35D8" w:rsidRPr="0046065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95A86">
        <w:rPr>
          <w:rFonts w:ascii="Times New Roman" w:hAnsi="Times New Roman" w:cs="Times New Roman"/>
          <w:sz w:val="28"/>
          <w:szCs w:val="28"/>
        </w:rPr>
        <w:t>К</w:t>
      </w:r>
      <w:r w:rsidR="00EE35D8" w:rsidRPr="00460655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B50173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C95A86">
        <w:rPr>
          <w:rFonts w:ascii="Times New Roman" w:hAnsi="Times New Roman" w:cs="Times New Roman"/>
          <w:sz w:val="28"/>
          <w:szCs w:val="28"/>
        </w:rPr>
        <w:t>Богородского</w:t>
      </w:r>
      <w:r w:rsidR="00C95A86" w:rsidRPr="00460655">
        <w:rPr>
          <w:rFonts w:ascii="Times New Roman" w:hAnsi="Times New Roman" w:cs="Times New Roman"/>
          <w:sz w:val="28"/>
          <w:szCs w:val="28"/>
        </w:rPr>
        <w:t xml:space="preserve"> </w:t>
      </w:r>
      <w:r w:rsidR="00B50173" w:rsidRPr="0046065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отработавшему неполный календарный год, выплата материальной помощи производится пропорционально числу отработанных месяцев в данном календарном году.</w:t>
      </w:r>
    </w:p>
    <w:p w:rsidR="002C6214" w:rsidRDefault="002C6214" w:rsidP="00A2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214" w:rsidRPr="00460655" w:rsidRDefault="002C6214" w:rsidP="00A217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173" w:rsidRPr="0033572D" w:rsidRDefault="00B5017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65CB2" w:rsidRDefault="00665CB2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P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D502EC" w:rsidRDefault="00D502EC" w:rsidP="00D502EC">
      <w:pPr>
        <w:rPr>
          <w:rFonts w:ascii="Times New Roman" w:hAnsi="Times New Roman" w:cs="Times New Roman"/>
          <w:sz w:val="28"/>
          <w:szCs w:val="28"/>
        </w:rPr>
      </w:pPr>
    </w:p>
    <w:p w:rsidR="0031729C" w:rsidRPr="00D502EC" w:rsidRDefault="00D502EC" w:rsidP="00D502EC">
      <w:pPr>
        <w:tabs>
          <w:tab w:val="left" w:pos="3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1729C" w:rsidRPr="00D502EC" w:rsidSect="00986BFC">
      <w:pgSz w:w="11906" w:h="16838"/>
      <w:pgMar w:top="851" w:right="567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3B3"/>
    <w:multiLevelType w:val="hybridMultilevel"/>
    <w:tmpl w:val="9948F964"/>
    <w:lvl w:ilvl="0" w:tplc="C9B845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0173"/>
    <w:rsid w:val="000206AF"/>
    <w:rsid w:val="00022082"/>
    <w:rsid w:val="00022887"/>
    <w:rsid w:val="00044F2C"/>
    <w:rsid w:val="0007732C"/>
    <w:rsid w:val="000B45E5"/>
    <w:rsid w:val="000F1DE9"/>
    <w:rsid w:val="00143D9B"/>
    <w:rsid w:val="00146501"/>
    <w:rsid w:val="00170F07"/>
    <w:rsid w:val="00185EDC"/>
    <w:rsid w:val="0019582A"/>
    <w:rsid w:val="001A0ADD"/>
    <w:rsid w:val="001E33B6"/>
    <w:rsid w:val="001F1FFB"/>
    <w:rsid w:val="00206E37"/>
    <w:rsid w:val="00214A3B"/>
    <w:rsid w:val="00220363"/>
    <w:rsid w:val="00223ADF"/>
    <w:rsid w:val="002347FB"/>
    <w:rsid w:val="002611F1"/>
    <w:rsid w:val="00266465"/>
    <w:rsid w:val="00266818"/>
    <w:rsid w:val="00283416"/>
    <w:rsid w:val="00291D91"/>
    <w:rsid w:val="002B3A1C"/>
    <w:rsid w:val="002C6214"/>
    <w:rsid w:val="002E2858"/>
    <w:rsid w:val="00313A48"/>
    <w:rsid w:val="00313C15"/>
    <w:rsid w:val="00316D99"/>
    <w:rsid w:val="0031729C"/>
    <w:rsid w:val="0033572D"/>
    <w:rsid w:val="00375DB6"/>
    <w:rsid w:val="00376B1F"/>
    <w:rsid w:val="003A6A8D"/>
    <w:rsid w:val="003C08DA"/>
    <w:rsid w:val="003D1004"/>
    <w:rsid w:val="003D1D84"/>
    <w:rsid w:val="003D3A15"/>
    <w:rsid w:val="003E372F"/>
    <w:rsid w:val="00426FE5"/>
    <w:rsid w:val="004513A4"/>
    <w:rsid w:val="00460655"/>
    <w:rsid w:val="004609C0"/>
    <w:rsid w:val="00493B32"/>
    <w:rsid w:val="004A2838"/>
    <w:rsid w:val="004B60F5"/>
    <w:rsid w:val="004F2AE8"/>
    <w:rsid w:val="00504FB0"/>
    <w:rsid w:val="00506F31"/>
    <w:rsid w:val="00566528"/>
    <w:rsid w:val="005979AC"/>
    <w:rsid w:val="005B6912"/>
    <w:rsid w:val="005C6544"/>
    <w:rsid w:val="005D1DD0"/>
    <w:rsid w:val="005F08CC"/>
    <w:rsid w:val="006048EF"/>
    <w:rsid w:val="00635057"/>
    <w:rsid w:val="00642274"/>
    <w:rsid w:val="0066275E"/>
    <w:rsid w:val="00664F89"/>
    <w:rsid w:val="00665CB2"/>
    <w:rsid w:val="00667B71"/>
    <w:rsid w:val="00695A17"/>
    <w:rsid w:val="00695E2A"/>
    <w:rsid w:val="006C1414"/>
    <w:rsid w:val="006C6880"/>
    <w:rsid w:val="006D2E1A"/>
    <w:rsid w:val="006F524B"/>
    <w:rsid w:val="006F63C5"/>
    <w:rsid w:val="00707E89"/>
    <w:rsid w:val="007C1AFC"/>
    <w:rsid w:val="007D2C48"/>
    <w:rsid w:val="007D4062"/>
    <w:rsid w:val="007D4E24"/>
    <w:rsid w:val="007D6E70"/>
    <w:rsid w:val="007E350C"/>
    <w:rsid w:val="00810866"/>
    <w:rsid w:val="00820DC9"/>
    <w:rsid w:val="00834436"/>
    <w:rsid w:val="00865B5E"/>
    <w:rsid w:val="00873EAB"/>
    <w:rsid w:val="008A0372"/>
    <w:rsid w:val="008D1F82"/>
    <w:rsid w:val="00906E09"/>
    <w:rsid w:val="009301E8"/>
    <w:rsid w:val="00946F6C"/>
    <w:rsid w:val="00955877"/>
    <w:rsid w:val="009869A3"/>
    <w:rsid w:val="00986BFC"/>
    <w:rsid w:val="009A535C"/>
    <w:rsid w:val="009B2B67"/>
    <w:rsid w:val="009F374C"/>
    <w:rsid w:val="00A217AD"/>
    <w:rsid w:val="00A5790E"/>
    <w:rsid w:val="00A6517C"/>
    <w:rsid w:val="00A81202"/>
    <w:rsid w:val="00A85806"/>
    <w:rsid w:val="00A903D3"/>
    <w:rsid w:val="00AB5B17"/>
    <w:rsid w:val="00AF411C"/>
    <w:rsid w:val="00B10AFC"/>
    <w:rsid w:val="00B1470D"/>
    <w:rsid w:val="00B17977"/>
    <w:rsid w:val="00B408BB"/>
    <w:rsid w:val="00B50173"/>
    <w:rsid w:val="00B73A85"/>
    <w:rsid w:val="00B80970"/>
    <w:rsid w:val="00B86FC0"/>
    <w:rsid w:val="00BA6A8F"/>
    <w:rsid w:val="00BC60BC"/>
    <w:rsid w:val="00BE6011"/>
    <w:rsid w:val="00BF3352"/>
    <w:rsid w:val="00C216F6"/>
    <w:rsid w:val="00C66086"/>
    <w:rsid w:val="00C84786"/>
    <w:rsid w:val="00C8606C"/>
    <w:rsid w:val="00C95A86"/>
    <w:rsid w:val="00C960E5"/>
    <w:rsid w:val="00CA437C"/>
    <w:rsid w:val="00CB4D7D"/>
    <w:rsid w:val="00CC6528"/>
    <w:rsid w:val="00CE1418"/>
    <w:rsid w:val="00CE5144"/>
    <w:rsid w:val="00D13A13"/>
    <w:rsid w:val="00D24A54"/>
    <w:rsid w:val="00D26AAB"/>
    <w:rsid w:val="00D502EC"/>
    <w:rsid w:val="00D84C6F"/>
    <w:rsid w:val="00D93888"/>
    <w:rsid w:val="00DA3DE1"/>
    <w:rsid w:val="00DC4637"/>
    <w:rsid w:val="00DD14CB"/>
    <w:rsid w:val="00E07C56"/>
    <w:rsid w:val="00E07EEC"/>
    <w:rsid w:val="00E16FD9"/>
    <w:rsid w:val="00E2724A"/>
    <w:rsid w:val="00E36DC0"/>
    <w:rsid w:val="00E5655A"/>
    <w:rsid w:val="00E637A9"/>
    <w:rsid w:val="00E65380"/>
    <w:rsid w:val="00E73472"/>
    <w:rsid w:val="00E83CC2"/>
    <w:rsid w:val="00E859EC"/>
    <w:rsid w:val="00EA20D4"/>
    <w:rsid w:val="00ED3240"/>
    <w:rsid w:val="00ED42F2"/>
    <w:rsid w:val="00EE35D8"/>
    <w:rsid w:val="00F014DD"/>
    <w:rsid w:val="00F03A55"/>
    <w:rsid w:val="00F25648"/>
    <w:rsid w:val="00F35188"/>
    <w:rsid w:val="00F529B9"/>
    <w:rsid w:val="00F76B71"/>
    <w:rsid w:val="00FA451B"/>
    <w:rsid w:val="00F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F6FEA-092B-4B6B-B773-ACBC05BF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0" w:lineRule="exact"/>
        <w:ind w:left="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173"/>
    <w:pPr>
      <w:widowControl w:val="0"/>
      <w:autoSpaceDE w:val="0"/>
      <w:autoSpaceDN w:val="0"/>
      <w:spacing w:line="240" w:lineRule="auto"/>
      <w:ind w:lef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65CB2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BE6011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E6011"/>
    <w:pPr>
      <w:widowControl w:val="0"/>
      <w:shd w:val="clear" w:color="auto" w:fill="FFFFFF"/>
      <w:spacing w:line="322" w:lineRule="exact"/>
      <w:ind w:left="0" w:hanging="420"/>
      <w:jc w:val="lef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BE6011"/>
  </w:style>
  <w:style w:type="character" w:styleId="a5">
    <w:name w:val="Hyperlink"/>
    <w:basedOn w:val="a0"/>
    <w:rsid w:val="00865B5E"/>
    <w:rPr>
      <w:color w:val="0000FF"/>
      <w:u w:val="single"/>
    </w:rPr>
  </w:style>
  <w:style w:type="paragraph" w:styleId="a6">
    <w:name w:val="Normal (Web)"/>
    <w:basedOn w:val="a"/>
    <w:rsid w:val="00865B5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B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0E038DF0B887E89B480245700B19F09E4840F207EEEFAA659EF9D149C0DB10F6F1E8291E810B276A31214E1176EBEFD250DE433BBD828C5rC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50E038DF0B887E89B49E29416CED960DEFDA05287BE0AAF30FE9CA4BCC0BE44F2F18D7C0AC4CBD75A85845A45C61BCFFC3r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B6A990B0DE5455AAA35274B36B62EABAB7BE0E85304EDE8B569AD96BB46B897781AE948DC9526A651F04DFC5CB07488E01A959K8N1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0E038DF0B887E89B480245700B19F0EE1870D287FEEFAA659EF9D149C0DB10F6F1E8291E819B17FA31214E1176EBEFD250DE433BBD828C5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Валентина</cp:lastModifiedBy>
  <cp:revision>16</cp:revision>
  <cp:lastPrinted>2022-02-16T12:25:00Z</cp:lastPrinted>
  <dcterms:created xsi:type="dcterms:W3CDTF">2022-02-09T10:28:00Z</dcterms:created>
  <dcterms:modified xsi:type="dcterms:W3CDTF">2022-02-16T12:36:00Z</dcterms:modified>
</cp:coreProperties>
</file>