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CC" w:rsidRPr="004F6F0C" w:rsidRDefault="008B18CC" w:rsidP="008B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Pr="004F6F0C">
        <w:rPr>
          <w:rFonts w:ascii="Times New Roman" w:hAnsi="Times New Roman" w:cs="Times New Roman"/>
          <w:b/>
          <w:sz w:val="32"/>
          <w:szCs w:val="32"/>
        </w:rPr>
        <w:t>БОГОРОДСКИЙ МУНИЦИПАЛЬН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4F6F0C">
        <w:rPr>
          <w:rFonts w:ascii="Times New Roman" w:hAnsi="Times New Roman" w:cs="Times New Roman"/>
          <w:b/>
          <w:sz w:val="32"/>
          <w:szCs w:val="32"/>
        </w:rPr>
        <w:t xml:space="preserve"> ОКРУГ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8B18CC" w:rsidRPr="004F6F0C" w:rsidRDefault="008B18CC" w:rsidP="004F6D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F0C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8B18CC" w:rsidRDefault="008B18CC" w:rsidP="008B18CC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8CC" w:rsidRPr="004F6F0C" w:rsidRDefault="008B18CC" w:rsidP="008B18CC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B18CC" w:rsidRPr="004F6F0C" w:rsidRDefault="005F1DFD" w:rsidP="008B18CC">
      <w:pPr>
        <w:tabs>
          <w:tab w:val="left" w:pos="1701"/>
          <w:tab w:val="left" w:pos="7938"/>
          <w:tab w:val="left" w:pos="8222"/>
          <w:tab w:val="left" w:pos="907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22.12.2021</w:t>
      </w:r>
      <w:r w:rsidR="008B18CC" w:rsidRPr="004F6F0C"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 w:rsidR="004F6D88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8B18CC">
        <w:rPr>
          <w:rFonts w:ascii="Times New Roman" w:hAnsi="Times New Roman" w:cs="Times New Roman"/>
          <w:sz w:val="40"/>
          <w:szCs w:val="40"/>
        </w:rPr>
        <w:t xml:space="preserve"> </w:t>
      </w:r>
      <w:r w:rsidR="008B18CC" w:rsidRPr="004F6F0C">
        <w:rPr>
          <w:rFonts w:ascii="Times New Roman" w:hAnsi="Times New Roman" w:cs="Times New Roman"/>
          <w:sz w:val="40"/>
          <w:szCs w:val="40"/>
        </w:rPr>
        <w:t xml:space="preserve"> </w:t>
      </w:r>
      <w:r w:rsidR="008B18CC" w:rsidRPr="004F6F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43/308</w:t>
      </w:r>
    </w:p>
    <w:p w:rsidR="008B18CC" w:rsidRDefault="008B18CC" w:rsidP="008B1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8CC" w:rsidRPr="001217BB" w:rsidRDefault="008B18CC" w:rsidP="008B18CC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7BB">
        <w:rPr>
          <w:rFonts w:ascii="Times New Roman" w:hAnsi="Times New Roman" w:cs="Times New Roman"/>
          <w:sz w:val="28"/>
          <w:szCs w:val="28"/>
        </w:rPr>
        <w:t>пгт Богородское</w:t>
      </w:r>
    </w:p>
    <w:p w:rsidR="008B18CC" w:rsidRPr="001217BB" w:rsidRDefault="008B18CC" w:rsidP="008B18CC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217BB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B18CC" w:rsidRPr="004F6F0C" w:rsidRDefault="008B18CC" w:rsidP="008B18CC">
      <w:pPr>
        <w:pStyle w:val="a3"/>
        <w:shd w:val="clear" w:color="auto" w:fill="auto"/>
        <w:spacing w:after="420" w:line="320" w:lineRule="exact"/>
        <w:ind w:left="20" w:right="64"/>
        <w:jc w:val="center"/>
        <w:rPr>
          <w:b/>
        </w:rPr>
      </w:pPr>
      <w:r w:rsidRPr="004F6F0C">
        <w:rPr>
          <w:b/>
        </w:rPr>
        <w:t>Об установлении дополнительного основания признания безнадёжными к взысканию недоимки по местным налогам, задолженности по пеням и штрафам по этим налогам</w:t>
      </w:r>
    </w:p>
    <w:p w:rsidR="008B18CC" w:rsidRPr="001217BB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7BB">
        <w:rPr>
          <w:rFonts w:ascii="Times New Roman" w:hAnsi="Times New Roman" w:cs="Times New Roman"/>
          <w:sz w:val="28"/>
          <w:szCs w:val="28"/>
        </w:rPr>
        <w:t>В соответствии с частью 3 статьи 59 Налогового кодекса Российской Федерации и</w:t>
      </w:r>
      <w:r w:rsidRPr="001217BB">
        <w:rPr>
          <w:rFonts w:ascii="Times New Roman" w:hAnsi="Times New Roman" w:cs="Times New Roman"/>
          <w:color w:val="auto"/>
          <w:sz w:val="28"/>
          <w:szCs w:val="28"/>
        </w:rPr>
        <w:t xml:space="preserve"> Приказ ФНС России от 02.04.2019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1217BB">
        <w:rPr>
          <w:rFonts w:ascii="Times New Roman" w:hAnsi="Times New Roman" w:cs="Times New Roman"/>
          <w:color w:val="auto"/>
          <w:sz w:val="28"/>
          <w:szCs w:val="28"/>
        </w:rPr>
        <w:t xml:space="preserve"> ММВ-7-8/164@ "Об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процентам"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Дума Богородского муниципального округа </w:t>
      </w:r>
      <w:r w:rsidRPr="001217BB">
        <w:rPr>
          <w:rFonts w:ascii="Times New Roman" w:hAnsi="Times New Roman" w:cs="Times New Roman"/>
          <w:sz w:val="28"/>
          <w:szCs w:val="28"/>
        </w:rPr>
        <w:t>РЕШИЛА:</w:t>
      </w:r>
    </w:p>
    <w:p w:rsidR="008B18CC" w:rsidRPr="00D23B8F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Par0"/>
      <w:bookmarkEnd w:id="0"/>
      <w:r w:rsidRPr="00D23B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Установить дополнительные, кроме предусмотренных Налоговым </w:t>
      </w:r>
      <w:hyperlink r:id="rId6" w:history="1">
        <w:r w:rsidRPr="00D23B8F">
          <w:rPr>
            <w:rFonts w:ascii="Times New Roman" w:hAnsi="Times New Roman" w:cs="Times New Roman"/>
            <w:bCs/>
            <w:color w:val="auto"/>
            <w:sz w:val="28"/>
            <w:szCs w:val="28"/>
          </w:rPr>
          <w:t>кодексом</w:t>
        </w:r>
      </w:hyperlink>
      <w:r w:rsidRPr="00D23B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Российской Федерации, основания признания безнадежными к взысканию недоимки по местным налогам, задолженности по пеням и штрафам по этим налогам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бюджет Богородского муниципального округа </w:t>
      </w:r>
      <w:r w:rsidRPr="00D23B8F">
        <w:rPr>
          <w:rFonts w:ascii="Times New Roman" w:hAnsi="Times New Roman" w:cs="Times New Roman"/>
          <w:bCs/>
          <w:color w:val="auto"/>
          <w:sz w:val="28"/>
          <w:szCs w:val="28"/>
        </w:rPr>
        <w:t>(далее - задолженность по местным налогам):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1) </w:t>
      </w: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>задолженность по местным налогам в случае отмены местного налога, если с момента отмены истекли три года;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2) </w:t>
      </w: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задолженность по местным налогам, взыскание которой невозможно в связи с истечением срока предъявления исполнительных документов к исполнению и в отношении которой судебным приставом-исполнителем вынесено постановление об окончании исполнительного производства и о </w:t>
      </w: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возвращении взыскателю исполнительного документа по основаниям, предусмотренным </w:t>
      </w:r>
      <w:hyperlink r:id="rId7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>пунктами 3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hyperlink r:id="rId8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>4 части 1 статьи 46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№</w:t>
      </w: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229-ФЗ от 02.10.2007 "Об исполнительном производстве";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Par3"/>
      <w:bookmarkEnd w:id="3"/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</w:t>
      </w: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>задолженность по местным налогам, с момента возникновения обязанности по уплате которой прошло более 3 лет, в случае выбытия налогоплательщика - физического лица за пределы Российской Федерации;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Par4"/>
      <w:bookmarkEnd w:id="4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>задолженность физического лица по местным налогам в сумме, не превышающей 100 рублей (с учетом налога, пеней, штрафов), срок взыскания которой в судебном порядке истек;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Par5"/>
      <w:bookmarkEnd w:id="5"/>
      <w:r>
        <w:rPr>
          <w:rFonts w:ascii="Times New Roman" w:hAnsi="Times New Roman" w:cs="Times New Roman"/>
          <w:bCs/>
          <w:color w:val="auto"/>
          <w:sz w:val="28"/>
          <w:szCs w:val="28"/>
        </w:rPr>
        <w:t>5)</w:t>
      </w: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задолженность физического лица по пеням по местным налогам, срок взыскания которой в судебном порядке истек, при отсутствии недоимки по налогу.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Задолженность по местным налогам по основаниям, предусмотренным </w:t>
      </w:r>
      <w:hyperlink w:anchor="Par5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>подпунктом 5 пункта 1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решения, признается безнадежной к взысканию в случае, если налогоплательщик, плательщик сборов не находится в процедурах, применяемых в деле о несостоятельности (банкротстве).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Утвердить перечень документов, подтверждающих наличие дополнительных оснований признания безнадежной к взысканию задолженности по местным налогам, предусмотренных </w:t>
      </w:r>
      <w:hyperlink w:anchor="Par0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>частью 1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решения: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1) при наличии основания, указанного в </w:t>
      </w:r>
      <w:hyperlink w:anchor="Par1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>подпункте 1 пункта 1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решения: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справка о суммах недоимки и задолженности по пеням и штрафам по прилагаемой </w:t>
      </w:r>
      <w:hyperlink r:id="rId9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 1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- справка по форме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1), сформированная налоговым органом по месту нахождения организации, по месту жительства физического лица или по месту учета объекта налогообложения;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2) при наличии основания, указанного в </w:t>
      </w:r>
      <w:hyperlink w:anchor="Par2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>подпункте 2 пункта 1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решения: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справка по </w:t>
      </w:r>
      <w:hyperlink r:id="rId10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 1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>, сформированная налоговым органом по месту нахождения организации, по месту жительства физического лица или по месту учета объекта налогообложения;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>- копия постановления судебного пристава-исполнителя об окончании исполнительного производства в связи с невозможностью взыскания задолженности, по которому истек срок предъявления платежных документов к исполнению;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при наличии основания, указанного в </w:t>
      </w:r>
      <w:hyperlink w:anchor="Par3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>подпункте 3 пункта 1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решения: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справка по </w:t>
      </w:r>
      <w:hyperlink r:id="rId11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 1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>, сформированная налоговым органом по месту учета объекта налогообложения;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выписка из лицевого счета физического лица по прилагаемой </w:t>
      </w:r>
      <w:hyperlink r:id="rId12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 2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- выписка по форме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2), сформированная налоговым органом с указанием даты отчетного периода карточки расчетов с бюджетом, срока уплаты и суммы задолженности;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>- сведения Управления (отделения) Федеральной миграционной службы по Кировской области о снятии с регистрационного учета по месту жительства граждан, выезжающих на постоянное жительство за пределы Российской Федерации;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при наличии основания, указанного в </w:t>
      </w:r>
      <w:hyperlink w:anchor="Par4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>подпункте 4 пункта 1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решения: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справка по </w:t>
      </w:r>
      <w:hyperlink r:id="rId13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 1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>, сформированная налоговым органом по месту жительства физического лица или по месту учета объекта налогообложения;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выписка по </w:t>
      </w:r>
      <w:hyperlink r:id="rId14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 2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>, сформированная налоговым органом с указанием даты отчетного периода карточки расчетов с бюджетом, срока уплаты и суммы задолженности;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при наличии основания, указанного в </w:t>
      </w:r>
      <w:hyperlink w:anchor="Par5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>подпункте 5 пункта 1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решения: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справка по </w:t>
      </w:r>
      <w:hyperlink r:id="rId15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 1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>, сформированная налоговым органом по месту жительства физического лица или по месту учета объекта налогообложения;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расчет-подтверждение начисленной пени по прилагаемой </w:t>
      </w:r>
      <w:hyperlink r:id="rId16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 3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8B18CC" w:rsidRPr="00C13BE5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справка налогового органа о задолженности налогоплательщика по прилагаемой </w:t>
      </w:r>
      <w:hyperlink r:id="rId17" w:history="1"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Pr="00C13BE5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 4</w:t>
        </w:r>
      </w:hyperlink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B18CC" w:rsidRPr="00B40693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B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Признать утратившим силу </w:t>
      </w:r>
      <w:r w:rsidRPr="00B40693">
        <w:rPr>
          <w:rFonts w:ascii="Times New Roman" w:hAnsi="Times New Roman" w:cs="Times New Roman"/>
          <w:sz w:val="28"/>
          <w:szCs w:val="28"/>
        </w:rPr>
        <w:t xml:space="preserve">решение Богородской районной Думы Богородского района Кировской </w:t>
      </w:r>
      <w:r>
        <w:rPr>
          <w:rFonts w:ascii="Times New Roman" w:hAnsi="Times New Roman" w:cs="Times New Roman"/>
          <w:sz w:val="28"/>
          <w:szCs w:val="28"/>
        </w:rPr>
        <w:t>области от 21.12.2011 № 11/73 «</w:t>
      </w:r>
      <w:r w:rsidRPr="00B40693">
        <w:rPr>
          <w:rFonts w:ascii="Times New Roman" w:hAnsi="Times New Roman" w:cs="Times New Roman"/>
          <w:sz w:val="28"/>
          <w:szCs w:val="28"/>
        </w:rPr>
        <w:t>Об установлении дополнительного основания признания безнадежными к взысканию недоимки по местным налогам, задолженности по пеням и штрафам по этим налогам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52E7" w:rsidRPr="00AB52E7" w:rsidRDefault="008B18CC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 </w:t>
      </w:r>
      <w:r w:rsidR="00AB52E7" w:rsidRPr="00AB52E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F6D88">
        <w:rPr>
          <w:rFonts w:ascii="Times New Roman" w:hAnsi="Times New Roman" w:cs="Times New Roman"/>
          <w:sz w:val="28"/>
          <w:szCs w:val="28"/>
        </w:rPr>
        <w:t>решение</w:t>
      </w:r>
      <w:r w:rsidR="00AB52E7" w:rsidRPr="00AB52E7">
        <w:rPr>
          <w:rFonts w:ascii="Times New Roman" w:hAnsi="Times New Roman" w:cs="Times New Roman"/>
          <w:sz w:val="28"/>
          <w:szCs w:val="28"/>
        </w:rPr>
        <w:t xml:space="preserve">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  </w:t>
      </w:r>
      <w:hyperlink r:id="rId18" w:history="1">
        <w:r w:rsidR="00AB52E7" w:rsidRPr="00AB52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B52E7" w:rsidRPr="00AB52E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AB52E7" w:rsidRPr="00AB52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munbog</w:t>
        </w:r>
        <w:r w:rsidR="00AB52E7" w:rsidRPr="00AB52E7">
          <w:rPr>
            <w:rStyle w:val="a9"/>
            <w:rFonts w:ascii="Times New Roman" w:hAnsi="Times New Roman" w:cs="Times New Roman"/>
            <w:sz w:val="28"/>
            <w:szCs w:val="28"/>
          </w:rPr>
          <w:t>43.</w:t>
        </w:r>
        <w:r w:rsidR="00AB52E7" w:rsidRPr="00AB52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B52E7" w:rsidRPr="00AB52E7">
        <w:rPr>
          <w:rFonts w:ascii="Times New Roman" w:hAnsi="Times New Roman" w:cs="Times New Roman"/>
          <w:sz w:val="28"/>
          <w:szCs w:val="28"/>
        </w:rPr>
        <w:t>.</w:t>
      </w:r>
    </w:p>
    <w:p w:rsidR="008B18CC" w:rsidRPr="00C13BE5" w:rsidRDefault="00AB52E7" w:rsidP="008B18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6. </w:t>
      </w:r>
      <w:r w:rsidR="008B18CC" w:rsidRPr="00C13BE5">
        <w:rPr>
          <w:rFonts w:ascii="Times New Roman" w:hAnsi="Times New Roman" w:cs="Times New Roman"/>
          <w:bCs/>
          <w:color w:val="auto"/>
          <w:sz w:val="28"/>
          <w:szCs w:val="28"/>
        </w:rPr>
        <w:t>Настоящее решение вступает в силу с момента официального опубликования.</w:t>
      </w:r>
    </w:p>
    <w:p w:rsidR="008B18CC" w:rsidRPr="00C13BE5" w:rsidRDefault="008B18CC" w:rsidP="008B18CC">
      <w:pPr>
        <w:pStyle w:val="a3"/>
        <w:shd w:val="clear" w:color="auto" w:fill="auto"/>
        <w:tabs>
          <w:tab w:val="left" w:pos="1448"/>
        </w:tabs>
        <w:spacing w:after="0" w:line="360" w:lineRule="auto"/>
        <w:ind w:firstLine="720"/>
        <w:jc w:val="both"/>
      </w:pPr>
    </w:p>
    <w:p w:rsidR="008B18CC" w:rsidRDefault="008B18CC" w:rsidP="008B18CC">
      <w:pPr>
        <w:pStyle w:val="21"/>
        <w:shd w:val="clear" w:color="auto" w:fill="auto"/>
        <w:spacing w:before="0" w:line="230" w:lineRule="exact"/>
        <w:ind w:left="40"/>
      </w:pPr>
    </w:p>
    <w:p w:rsidR="008B18CC" w:rsidRPr="00986BAE" w:rsidRDefault="008B18CC" w:rsidP="008B18C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6BAE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8B18CC" w:rsidRPr="00986BAE" w:rsidRDefault="008B18CC" w:rsidP="008B18CC">
      <w:pPr>
        <w:tabs>
          <w:tab w:val="left" w:pos="851"/>
          <w:tab w:val="left" w:pos="7371"/>
        </w:tabs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986BAE">
        <w:rPr>
          <w:rFonts w:ascii="Times New Roman" w:hAnsi="Times New Roman" w:cs="Times New Roman"/>
          <w:sz w:val="28"/>
          <w:szCs w:val="28"/>
        </w:rPr>
        <w:t>Богородского муниципального округа      А.С. Соболева</w:t>
      </w:r>
    </w:p>
    <w:p w:rsidR="008B18CC" w:rsidRPr="00986BAE" w:rsidRDefault="008B18CC" w:rsidP="008B18C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18CC" w:rsidRPr="00986BAE" w:rsidRDefault="008B18CC" w:rsidP="008B18C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6BAE">
        <w:rPr>
          <w:rFonts w:ascii="Times New Roman" w:hAnsi="Times New Roman" w:cs="Times New Roman"/>
          <w:sz w:val="28"/>
          <w:szCs w:val="28"/>
        </w:rPr>
        <w:t>Глава Богородского</w:t>
      </w:r>
    </w:p>
    <w:p w:rsidR="008B18CC" w:rsidRPr="00986BAE" w:rsidRDefault="008B18CC" w:rsidP="008B18CC">
      <w:pPr>
        <w:tabs>
          <w:tab w:val="left" w:pos="851"/>
          <w:tab w:val="left" w:pos="7371"/>
        </w:tabs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986BAE">
        <w:rPr>
          <w:rFonts w:ascii="Times New Roman" w:hAnsi="Times New Roman" w:cs="Times New Roman"/>
          <w:sz w:val="28"/>
          <w:szCs w:val="28"/>
        </w:rPr>
        <w:t xml:space="preserve">муниципального округа     А.В. Растегаев </w:t>
      </w:r>
    </w:p>
    <w:p w:rsidR="0093614A" w:rsidRDefault="0093614A">
      <w:pPr>
        <w:rPr>
          <w:rFonts w:ascii="Times New Roman" w:hAnsi="Times New Roman" w:cs="Times New Roman"/>
        </w:rPr>
      </w:pPr>
    </w:p>
    <w:p w:rsidR="007F7443" w:rsidRDefault="007F7443">
      <w:pPr>
        <w:rPr>
          <w:rFonts w:ascii="Times New Roman" w:hAnsi="Times New Roman" w:cs="Times New Roman"/>
        </w:rPr>
      </w:pPr>
    </w:p>
    <w:p w:rsidR="007F7443" w:rsidRDefault="007F7443">
      <w:pPr>
        <w:rPr>
          <w:rFonts w:ascii="Times New Roman" w:hAnsi="Times New Roman" w:cs="Times New Roman"/>
        </w:rPr>
      </w:pPr>
    </w:p>
    <w:p w:rsidR="007F7443" w:rsidRDefault="007F7443">
      <w:pPr>
        <w:rPr>
          <w:rFonts w:ascii="Times New Roman" w:hAnsi="Times New Roman" w:cs="Times New Roman"/>
        </w:rPr>
      </w:pPr>
    </w:p>
    <w:p w:rsidR="007F7443" w:rsidRDefault="007F7443">
      <w:pPr>
        <w:rPr>
          <w:rFonts w:ascii="Times New Roman" w:hAnsi="Times New Roman" w:cs="Times New Roman"/>
        </w:rPr>
      </w:pPr>
    </w:p>
    <w:p w:rsidR="007F7443" w:rsidRDefault="007F7443">
      <w:pPr>
        <w:rPr>
          <w:rFonts w:ascii="Times New Roman" w:hAnsi="Times New Roman" w:cs="Times New Roman"/>
        </w:rPr>
      </w:pPr>
    </w:p>
    <w:p w:rsidR="007F7443" w:rsidRDefault="007F7443">
      <w:pPr>
        <w:rPr>
          <w:rFonts w:ascii="Times New Roman" w:hAnsi="Times New Roman" w:cs="Times New Roman"/>
        </w:rPr>
      </w:pPr>
    </w:p>
    <w:p w:rsidR="007F7443" w:rsidRDefault="007F7443">
      <w:pPr>
        <w:rPr>
          <w:rFonts w:ascii="Times New Roman" w:hAnsi="Times New Roman" w:cs="Times New Roman"/>
        </w:rPr>
      </w:pPr>
    </w:p>
    <w:p w:rsidR="007F7443" w:rsidRDefault="007F7443">
      <w:pPr>
        <w:rPr>
          <w:rFonts w:ascii="Times New Roman" w:hAnsi="Times New Roman" w:cs="Times New Roman"/>
        </w:rPr>
      </w:pPr>
    </w:p>
    <w:p w:rsidR="007F7443" w:rsidRDefault="007F7443">
      <w:pPr>
        <w:rPr>
          <w:rFonts w:ascii="Times New Roman" w:hAnsi="Times New Roman" w:cs="Times New Roman"/>
        </w:rPr>
      </w:pPr>
      <w:bookmarkStart w:id="6" w:name="_GoBack"/>
      <w:bookmarkEnd w:id="6"/>
    </w:p>
    <w:p w:rsidR="0093614A" w:rsidRDefault="0093614A">
      <w:pPr>
        <w:rPr>
          <w:rFonts w:ascii="Times New Roman" w:hAnsi="Times New Roman" w:cs="Times New Roman"/>
        </w:rPr>
      </w:pPr>
    </w:p>
    <w:p w:rsidR="0093614A" w:rsidRDefault="0093614A">
      <w:pPr>
        <w:rPr>
          <w:rFonts w:ascii="Times New Roman" w:hAnsi="Times New Roman" w:cs="Times New Roman"/>
        </w:rPr>
      </w:pPr>
    </w:p>
    <w:p w:rsidR="0093614A" w:rsidRPr="004307EE" w:rsidRDefault="0093614A" w:rsidP="009361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07E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3614A" w:rsidRPr="004307EE" w:rsidRDefault="0093614A" w:rsidP="0093614A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СПРАВКА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            о суммах недоимки и задолженности по пеням, штрафам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        (наименование организации, ИНН/КПП; фамилия, имя, отчество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                   физического лица, ИНН (при наличии))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            по состоянию на "__" _________________ _______ года</w:t>
      </w:r>
    </w:p>
    <w:p w:rsidR="0093614A" w:rsidRPr="004307EE" w:rsidRDefault="0093614A" w:rsidP="009361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271"/>
        <w:gridCol w:w="1418"/>
        <w:gridCol w:w="1843"/>
        <w:gridCol w:w="1984"/>
        <w:gridCol w:w="1701"/>
      </w:tblGrid>
      <w:tr w:rsidR="0093614A" w:rsidRPr="00F0453D" w:rsidTr="00D24E62">
        <w:trPr>
          <w:trHeight w:val="198"/>
        </w:trPr>
        <w:tc>
          <w:tcPr>
            <w:tcW w:w="470" w:type="dxa"/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</w:p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271" w:type="dxa"/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>Виды налогов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>(сборов)</w:t>
            </w:r>
          </w:p>
        </w:tc>
        <w:tc>
          <w:tcPr>
            <w:tcW w:w="1418" w:type="dxa"/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>Недоимка</w:t>
            </w:r>
          </w:p>
        </w:tc>
        <w:tc>
          <w:tcPr>
            <w:tcW w:w="1843" w:type="dxa"/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>Задолженность по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>начисленным пеням</w:t>
            </w:r>
          </w:p>
        </w:tc>
        <w:tc>
          <w:tcPr>
            <w:tcW w:w="1984" w:type="dxa"/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>Задолженность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>по штрафам</w:t>
            </w:r>
          </w:p>
        </w:tc>
        <w:tc>
          <w:tcPr>
            <w:tcW w:w="1701" w:type="dxa"/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93614A" w:rsidRPr="00F0453D" w:rsidTr="00D24E62">
        <w:trPr>
          <w:trHeight w:val="198"/>
        </w:trPr>
        <w:tc>
          <w:tcPr>
            <w:tcW w:w="470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1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 xml:space="preserve">      2       </w:t>
            </w:r>
          </w:p>
        </w:tc>
        <w:tc>
          <w:tcPr>
            <w:tcW w:w="1418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 xml:space="preserve">    3     </w:t>
            </w:r>
          </w:p>
        </w:tc>
        <w:tc>
          <w:tcPr>
            <w:tcW w:w="1843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 xml:space="preserve">        4        </w:t>
            </w:r>
          </w:p>
        </w:tc>
        <w:tc>
          <w:tcPr>
            <w:tcW w:w="1984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 xml:space="preserve">      5      </w:t>
            </w:r>
          </w:p>
        </w:tc>
        <w:tc>
          <w:tcPr>
            <w:tcW w:w="1701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 xml:space="preserve">     6     </w:t>
            </w:r>
          </w:p>
        </w:tc>
      </w:tr>
      <w:tr w:rsidR="0093614A" w:rsidRPr="00F0453D" w:rsidTr="00D24E62">
        <w:trPr>
          <w:trHeight w:val="198"/>
        </w:trPr>
        <w:tc>
          <w:tcPr>
            <w:tcW w:w="470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</w:t>
            </w:r>
          </w:p>
        </w:tc>
        <w:tc>
          <w:tcPr>
            <w:tcW w:w="1418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614A" w:rsidRPr="004307EE" w:rsidRDefault="0093614A" w:rsidP="009361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Начальник инспекции ФНС</w:t>
      </w:r>
    </w:p>
    <w:p w:rsidR="0093614A" w:rsidRPr="004307EE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России по Кировской области _________________________/_____________________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                                     Подпись              И.О. Фамилия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Начальник отдела учета</w:t>
      </w:r>
    </w:p>
    <w:p w:rsidR="0093614A" w:rsidRPr="004307EE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налоговых поступлений</w:t>
      </w:r>
    </w:p>
    <w:p w:rsidR="0093614A" w:rsidRPr="004307EE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инспекции ФНС России</w:t>
      </w:r>
    </w:p>
    <w:p w:rsidR="0093614A" w:rsidRPr="004307EE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по Кировской области ________________________________/_____________________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                                     Подпись              И.О. Фамилия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М.П.</w:t>
      </w:r>
    </w:p>
    <w:p w:rsidR="0093614A" w:rsidRPr="004307EE" w:rsidRDefault="0093614A" w:rsidP="00936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07E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ВЫПИСКА</w:t>
      </w:r>
    </w:p>
    <w:p w:rsidR="0093614A" w:rsidRPr="004307EE" w:rsidRDefault="0093614A" w:rsidP="009361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из лицевого счета физического лица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ФИО налогоплательщика/ИНН _________________________________________________</w:t>
      </w:r>
    </w:p>
    <w:p w:rsidR="0093614A" w:rsidRPr="004307EE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Наименование налога _______________________________________________________</w:t>
      </w:r>
    </w:p>
    <w:p w:rsidR="0093614A" w:rsidRPr="004307EE" w:rsidRDefault="0093614A" w:rsidP="00936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04"/>
        <w:gridCol w:w="1088"/>
        <w:gridCol w:w="1276"/>
        <w:gridCol w:w="1208"/>
        <w:gridCol w:w="1343"/>
        <w:gridCol w:w="1276"/>
      </w:tblGrid>
      <w:tr w:rsidR="0093614A" w:rsidRPr="00F0453D" w:rsidTr="00D24E62">
        <w:trPr>
          <w:trHeight w:val="198"/>
        </w:trPr>
        <w:tc>
          <w:tcPr>
            <w:tcW w:w="1504" w:type="dxa"/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>Дата отчетного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>периода КРСБ</w:t>
            </w:r>
          </w:p>
        </w:tc>
        <w:tc>
          <w:tcPr>
            <w:tcW w:w="1088" w:type="dxa"/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>Срок уплаты</w:t>
            </w:r>
          </w:p>
        </w:tc>
        <w:tc>
          <w:tcPr>
            <w:tcW w:w="1276" w:type="dxa"/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>Операция</w:t>
            </w:r>
          </w:p>
        </w:tc>
        <w:tc>
          <w:tcPr>
            <w:tcW w:w="1208" w:type="dxa"/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>Вид платежа</w:t>
            </w:r>
          </w:p>
        </w:tc>
        <w:tc>
          <w:tcPr>
            <w:tcW w:w="1343" w:type="dxa"/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>Начислено</w:t>
            </w:r>
          </w:p>
        </w:tc>
        <w:tc>
          <w:tcPr>
            <w:tcW w:w="1276" w:type="dxa"/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3D">
              <w:rPr>
                <w:rFonts w:ascii="Times New Roman" w:hAnsi="Times New Roman" w:cs="Times New Roman"/>
                <w:sz w:val="26"/>
                <w:szCs w:val="26"/>
              </w:rPr>
              <w:t>Уплачено</w:t>
            </w:r>
          </w:p>
        </w:tc>
      </w:tr>
      <w:tr w:rsidR="0093614A" w:rsidRPr="004307EE" w:rsidTr="00D24E62">
        <w:trPr>
          <w:trHeight w:val="198"/>
        </w:trPr>
        <w:tc>
          <w:tcPr>
            <w:tcW w:w="1504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4A" w:rsidRPr="004307EE" w:rsidTr="00D24E62">
        <w:trPr>
          <w:trHeight w:val="198"/>
        </w:trPr>
        <w:tc>
          <w:tcPr>
            <w:tcW w:w="1504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14A" w:rsidRPr="004307EE" w:rsidRDefault="0093614A" w:rsidP="009361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Начальник отдела учета налоговых</w:t>
      </w:r>
    </w:p>
    <w:p w:rsidR="0093614A" w:rsidRPr="004307EE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поступлений инспекции ФНС</w:t>
      </w:r>
    </w:p>
    <w:p w:rsidR="0093614A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России по Кировской области</w:t>
      </w:r>
    </w:p>
    <w:p w:rsidR="0093614A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14A" w:rsidRPr="004307EE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/_____________________/ _______________________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                 Подпись              И.О. Фамилия</w:t>
      </w:r>
    </w:p>
    <w:p w:rsidR="0093614A" w:rsidRPr="004307EE" w:rsidRDefault="0093614A" w:rsidP="009361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07E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РАСЧЕТ-ПОДТВЕРЖДЕНИЕ</w:t>
      </w:r>
    </w:p>
    <w:p w:rsidR="0093614A" w:rsidRPr="004307EE" w:rsidRDefault="0093614A" w:rsidP="009361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начисленной пени по состоянию на _________________________</w:t>
      </w:r>
    </w:p>
    <w:p w:rsidR="0093614A" w:rsidRPr="004307EE" w:rsidRDefault="0093614A" w:rsidP="009361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307EE">
        <w:rPr>
          <w:rFonts w:ascii="Times New Roman" w:hAnsi="Times New Roman" w:cs="Times New Roman"/>
          <w:sz w:val="28"/>
          <w:szCs w:val="28"/>
        </w:rPr>
        <w:t>(дата принятия решения</w:t>
      </w:r>
    </w:p>
    <w:p w:rsidR="0093614A" w:rsidRPr="004307EE" w:rsidRDefault="0093614A" w:rsidP="009361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307EE">
        <w:rPr>
          <w:rFonts w:ascii="Times New Roman" w:hAnsi="Times New Roman" w:cs="Times New Roman"/>
          <w:sz w:val="28"/>
          <w:szCs w:val="28"/>
        </w:rPr>
        <w:t>о списании задолженности)</w:t>
      </w:r>
    </w:p>
    <w:p w:rsidR="0093614A" w:rsidRPr="004307EE" w:rsidRDefault="0093614A" w:rsidP="00936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2"/>
        <w:gridCol w:w="752"/>
        <w:gridCol w:w="846"/>
        <w:gridCol w:w="940"/>
        <w:gridCol w:w="940"/>
        <w:gridCol w:w="940"/>
        <w:gridCol w:w="752"/>
        <w:gridCol w:w="752"/>
        <w:gridCol w:w="940"/>
        <w:gridCol w:w="752"/>
        <w:gridCol w:w="658"/>
        <w:gridCol w:w="564"/>
      </w:tblGrid>
      <w:tr w:rsidR="0093614A" w:rsidRPr="00F0453D" w:rsidTr="00D24E62">
        <w:trPr>
          <w:trHeight w:val="198"/>
        </w:trPr>
        <w:tc>
          <w:tcPr>
            <w:tcW w:w="7614" w:type="dxa"/>
            <w:gridSpan w:val="9"/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                                                       </w:t>
            </w:r>
          </w:p>
        </w:tc>
        <w:tc>
          <w:tcPr>
            <w:tcW w:w="1974" w:type="dxa"/>
            <w:gridSpan w:val="3"/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</w:t>
            </w:r>
          </w:p>
        </w:tc>
      </w:tr>
      <w:tr w:rsidR="0093614A" w:rsidRPr="00F0453D" w:rsidTr="00D24E62">
        <w:trPr>
          <w:trHeight w:val="198"/>
        </w:trPr>
        <w:tc>
          <w:tcPr>
            <w:tcW w:w="9588" w:type="dxa"/>
            <w:gridSpan w:val="12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местожительства                                                                    </w:t>
            </w:r>
          </w:p>
        </w:tc>
      </w:tr>
      <w:tr w:rsidR="0093614A" w:rsidRPr="00F0453D" w:rsidTr="00D24E62">
        <w:trPr>
          <w:trHeight w:val="198"/>
        </w:trPr>
        <w:tc>
          <w:tcPr>
            <w:tcW w:w="3290" w:type="dxa"/>
            <w:gridSpan w:val="4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Налог                         </w:t>
            </w:r>
          </w:p>
        </w:tc>
        <w:tc>
          <w:tcPr>
            <w:tcW w:w="2632" w:type="dxa"/>
            <w:gridSpan w:val="3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КБК                     </w:t>
            </w:r>
          </w:p>
        </w:tc>
        <w:tc>
          <w:tcPr>
            <w:tcW w:w="3666" w:type="dxa"/>
            <w:gridSpan w:val="5"/>
            <w:tcBorders>
              <w:top w:val="nil"/>
            </w:tcBorders>
          </w:tcPr>
          <w:p w:rsidR="0093614A" w:rsidRPr="00F0453D" w:rsidRDefault="00EC1068" w:rsidP="00D24E6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93614A" w:rsidRPr="00F0453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ОКАТО</w:t>
              </w:r>
            </w:hyperlink>
          </w:p>
        </w:tc>
      </w:tr>
      <w:tr w:rsidR="0093614A" w:rsidRPr="00F0453D" w:rsidTr="00D24E62">
        <w:trPr>
          <w:trHeight w:val="198"/>
        </w:trPr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8836" w:type="dxa"/>
            <w:gridSpan w:val="11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рубль                                                                  </w:t>
            </w:r>
          </w:p>
        </w:tc>
      </w:tr>
      <w:tr w:rsidR="0093614A" w:rsidRPr="00F0453D" w:rsidTr="00D24E62">
        <w:trPr>
          <w:trHeight w:val="198"/>
        </w:trPr>
        <w:tc>
          <w:tcPr>
            <w:tcW w:w="752" w:type="dxa"/>
            <w:vMerge w:val="restart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</w:p>
        </w:tc>
        <w:tc>
          <w:tcPr>
            <w:tcW w:w="752" w:type="dxa"/>
            <w:vMerge w:val="restart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исчис-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846" w:type="dxa"/>
            <w:vMerge w:val="restart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отчет-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940" w:type="dxa"/>
            <w:vMerge w:val="restart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КЛС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(номер,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докумен-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та).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Коммен-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тарий</w:t>
            </w:r>
          </w:p>
        </w:tc>
        <w:tc>
          <w:tcPr>
            <w:tcW w:w="1880" w:type="dxa"/>
            <w:gridSpan w:val="2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по операции: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недоимка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(-)/переплата (+)</w:t>
            </w:r>
          </w:p>
        </w:tc>
        <w:tc>
          <w:tcPr>
            <w:tcW w:w="752" w:type="dxa"/>
            <w:vMerge w:val="restart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КЛС</w:t>
            </w:r>
          </w:p>
        </w:tc>
        <w:tc>
          <w:tcPr>
            <w:tcW w:w="3666" w:type="dxa"/>
            <w:gridSpan w:val="5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По состоянию расчетов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на _______________</w:t>
            </w:r>
          </w:p>
        </w:tc>
      </w:tr>
      <w:tr w:rsidR="0093614A" w:rsidRPr="00F0453D" w:rsidTr="00D24E62">
        <w:tc>
          <w:tcPr>
            <w:tcW w:w="658" w:type="dxa"/>
            <w:vMerge/>
            <w:tcBorders>
              <w:top w:val="nil"/>
            </w:tcBorders>
          </w:tcPr>
          <w:p w:rsidR="0093614A" w:rsidRPr="00F0453D" w:rsidRDefault="0093614A" w:rsidP="00D24E62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3614A" w:rsidRPr="00F0453D" w:rsidRDefault="0093614A" w:rsidP="00D24E62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93614A" w:rsidRPr="00F0453D" w:rsidRDefault="0093614A" w:rsidP="00D24E62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93614A" w:rsidRPr="00F0453D" w:rsidRDefault="0093614A" w:rsidP="00D24E62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пенеоб-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разующая</w:t>
            </w:r>
          </w:p>
        </w:tc>
        <w:tc>
          <w:tcPr>
            <w:tcW w:w="940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непене-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образую-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93614A" w:rsidRPr="00F0453D" w:rsidRDefault="0093614A" w:rsidP="00D24E62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940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Недоимка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для пени</w:t>
            </w: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658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СтЦБ/</w:t>
            </w:r>
          </w:p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4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</w:tr>
      <w:tr w:rsidR="0093614A" w:rsidRPr="00F0453D" w:rsidTr="00D24E62">
        <w:trPr>
          <w:trHeight w:val="198"/>
        </w:trPr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2   </w:t>
            </w:r>
          </w:p>
        </w:tc>
        <w:tc>
          <w:tcPr>
            <w:tcW w:w="846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940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940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940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7   </w:t>
            </w: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8   </w:t>
            </w:r>
          </w:p>
        </w:tc>
        <w:tc>
          <w:tcPr>
            <w:tcW w:w="940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10  </w:t>
            </w:r>
          </w:p>
        </w:tc>
        <w:tc>
          <w:tcPr>
            <w:tcW w:w="658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11  </w:t>
            </w:r>
          </w:p>
        </w:tc>
        <w:tc>
          <w:tcPr>
            <w:tcW w:w="564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</w:tr>
      <w:tr w:rsidR="0093614A" w:rsidRPr="004307EE" w:rsidTr="00D24E62">
        <w:trPr>
          <w:trHeight w:val="198"/>
        </w:trPr>
        <w:tc>
          <w:tcPr>
            <w:tcW w:w="752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4A" w:rsidRPr="004307EE" w:rsidTr="00D24E62">
        <w:trPr>
          <w:trHeight w:val="198"/>
        </w:trPr>
        <w:tc>
          <w:tcPr>
            <w:tcW w:w="752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14A" w:rsidRPr="004307EE" w:rsidRDefault="0093614A" w:rsidP="00936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Начальник инспекции ФНС</w:t>
      </w:r>
    </w:p>
    <w:p w:rsidR="0093614A" w:rsidRPr="004307EE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России по Кировской области ____________________/__________________________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          Подпись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7EE">
        <w:rPr>
          <w:rFonts w:ascii="Times New Roman" w:hAnsi="Times New Roman" w:cs="Times New Roman"/>
          <w:sz w:val="28"/>
          <w:szCs w:val="28"/>
        </w:rPr>
        <w:t xml:space="preserve"> И.О. Фамилия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Исполнитель</w:t>
      </w:r>
    </w:p>
    <w:p w:rsidR="0093614A" w:rsidRPr="004307EE" w:rsidRDefault="0093614A" w:rsidP="009361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Default="0093614A" w:rsidP="009361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07E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Наименование инспекции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Адрес инспекции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СПРАВКА</w:t>
      </w:r>
    </w:p>
    <w:p w:rsidR="0093614A" w:rsidRPr="004307EE" w:rsidRDefault="0093614A" w:rsidP="009361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о задолженности налогоплательщика по налогам (сборам),</w:t>
      </w:r>
    </w:p>
    <w:p w:rsidR="0093614A" w:rsidRPr="004307EE" w:rsidRDefault="0093614A" w:rsidP="009361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по страховым взносам, а также по начисленным пеням</w:t>
      </w:r>
    </w:p>
    <w:p w:rsidR="0093614A" w:rsidRPr="004307EE" w:rsidRDefault="0093614A" w:rsidP="009361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и штрафам по состоянию на ____________________________</w:t>
      </w:r>
    </w:p>
    <w:p w:rsidR="0093614A" w:rsidRPr="004307EE" w:rsidRDefault="0093614A" w:rsidP="009361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307EE">
        <w:rPr>
          <w:rFonts w:ascii="Times New Roman" w:hAnsi="Times New Roman" w:cs="Times New Roman"/>
          <w:sz w:val="28"/>
          <w:szCs w:val="28"/>
        </w:rPr>
        <w:t>(дата принятия решения</w:t>
      </w:r>
    </w:p>
    <w:p w:rsidR="0093614A" w:rsidRPr="004307EE" w:rsidRDefault="0093614A" w:rsidP="009361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307EE">
        <w:rPr>
          <w:rFonts w:ascii="Times New Roman" w:hAnsi="Times New Roman" w:cs="Times New Roman"/>
          <w:sz w:val="28"/>
          <w:szCs w:val="28"/>
        </w:rPr>
        <w:t>о списании задолженности)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N, дата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Наименование плательщика _____________________ ИНН/КПП ____________________</w:t>
      </w:r>
    </w:p>
    <w:p w:rsidR="0093614A" w:rsidRPr="004307EE" w:rsidRDefault="0093614A" w:rsidP="00936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658"/>
        <w:gridCol w:w="846"/>
        <w:gridCol w:w="752"/>
        <w:gridCol w:w="658"/>
        <w:gridCol w:w="846"/>
        <w:gridCol w:w="752"/>
        <w:gridCol w:w="658"/>
        <w:gridCol w:w="846"/>
        <w:gridCol w:w="752"/>
        <w:gridCol w:w="658"/>
        <w:gridCol w:w="846"/>
        <w:gridCol w:w="752"/>
      </w:tblGrid>
      <w:tr w:rsidR="0093614A" w:rsidRPr="00F0453D" w:rsidTr="00D24E62">
        <w:trPr>
          <w:trHeight w:val="198"/>
        </w:trPr>
        <w:tc>
          <w:tcPr>
            <w:tcW w:w="846" w:type="dxa"/>
            <w:vMerge w:val="restart"/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Наиме- </w:t>
            </w:r>
          </w:p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налога </w:t>
            </w:r>
          </w:p>
        </w:tc>
        <w:tc>
          <w:tcPr>
            <w:tcW w:w="2256" w:type="dxa"/>
            <w:gridSpan w:val="3"/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задолженности </w:t>
            </w:r>
          </w:p>
        </w:tc>
        <w:tc>
          <w:tcPr>
            <w:tcW w:w="6768" w:type="dxa"/>
            <w:gridSpan w:val="9"/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в том числе                          </w:t>
            </w:r>
          </w:p>
        </w:tc>
      </w:tr>
      <w:tr w:rsidR="0093614A" w:rsidRPr="00F0453D" w:rsidTr="00D24E62">
        <w:tc>
          <w:tcPr>
            <w:tcW w:w="752" w:type="dxa"/>
            <w:vMerge/>
            <w:tcBorders>
              <w:top w:val="nil"/>
            </w:tcBorders>
          </w:tcPr>
          <w:p w:rsidR="0093614A" w:rsidRPr="00F0453D" w:rsidRDefault="0093614A" w:rsidP="00D24E6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 w:val="restart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8" w:type="dxa"/>
            <w:gridSpan w:val="2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</w:t>
            </w:r>
          </w:p>
        </w:tc>
        <w:tc>
          <w:tcPr>
            <w:tcW w:w="2256" w:type="dxa"/>
            <w:gridSpan w:val="3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  отсроченная     </w:t>
            </w:r>
          </w:p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 (рассроченная)   </w:t>
            </w:r>
          </w:p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 задолженность    </w:t>
            </w:r>
          </w:p>
        </w:tc>
        <w:tc>
          <w:tcPr>
            <w:tcW w:w="2256" w:type="dxa"/>
            <w:gridSpan w:val="3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реструктурированная </w:t>
            </w:r>
          </w:p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 задолженность    </w:t>
            </w:r>
          </w:p>
        </w:tc>
        <w:tc>
          <w:tcPr>
            <w:tcW w:w="2256" w:type="dxa"/>
            <w:gridSpan w:val="3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приостановленная  </w:t>
            </w:r>
          </w:p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  к взысканию     </w:t>
            </w:r>
          </w:p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 задолженность    </w:t>
            </w:r>
          </w:p>
        </w:tc>
      </w:tr>
      <w:tr w:rsidR="0093614A" w:rsidRPr="00F0453D" w:rsidTr="00D24E62">
        <w:tc>
          <w:tcPr>
            <w:tcW w:w="752" w:type="dxa"/>
            <w:vMerge/>
            <w:tcBorders>
              <w:top w:val="nil"/>
            </w:tcBorders>
          </w:tcPr>
          <w:p w:rsidR="0093614A" w:rsidRPr="00F0453D" w:rsidRDefault="0093614A" w:rsidP="00D24E6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614A" w:rsidRPr="00F0453D" w:rsidRDefault="0093614A" w:rsidP="00D24E6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 w:val="restart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налоги </w:t>
            </w:r>
          </w:p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(сборы)</w:t>
            </w:r>
          </w:p>
        </w:tc>
        <w:tc>
          <w:tcPr>
            <w:tcW w:w="752" w:type="dxa"/>
            <w:vMerge w:val="restart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пени и</w:t>
            </w:r>
          </w:p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658" w:type="dxa"/>
            <w:vMerge w:val="restart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8" w:type="dxa"/>
            <w:gridSpan w:val="2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</w:t>
            </w:r>
          </w:p>
        </w:tc>
        <w:tc>
          <w:tcPr>
            <w:tcW w:w="658" w:type="dxa"/>
            <w:vMerge w:val="restart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8" w:type="dxa"/>
            <w:gridSpan w:val="2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</w:t>
            </w:r>
          </w:p>
        </w:tc>
        <w:tc>
          <w:tcPr>
            <w:tcW w:w="658" w:type="dxa"/>
            <w:vMerge w:val="restart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8" w:type="dxa"/>
            <w:gridSpan w:val="2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</w:t>
            </w:r>
          </w:p>
        </w:tc>
      </w:tr>
      <w:tr w:rsidR="0093614A" w:rsidRPr="00F0453D" w:rsidTr="00D24E62">
        <w:tc>
          <w:tcPr>
            <w:tcW w:w="752" w:type="dxa"/>
            <w:vMerge/>
            <w:tcBorders>
              <w:top w:val="nil"/>
            </w:tcBorders>
          </w:tcPr>
          <w:p w:rsidR="0093614A" w:rsidRPr="00F0453D" w:rsidRDefault="0093614A" w:rsidP="00D24E6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614A" w:rsidRPr="00F0453D" w:rsidRDefault="0093614A" w:rsidP="00D24E6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93614A" w:rsidRPr="00F0453D" w:rsidRDefault="0093614A" w:rsidP="00D24E6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3614A" w:rsidRPr="00F0453D" w:rsidRDefault="0093614A" w:rsidP="00D24E6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614A" w:rsidRPr="00F0453D" w:rsidRDefault="0093614A" w:rsidP="00D24E6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налоги </w:t>
            </w:r>
          </w:p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(сборы)</w:t>
            </w: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пени и</w:t>
            </w:r>
          </w:p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:rsidR="0093614A" w:rsidRPr="00F0453D" w:rsidRDefault="0093614A" w:rsidP="00D24E6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налоги </w:t>
            </w:r>
          </w:p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(сборы)</w:t>
            </w: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пени и</w:t>
            </w:r>
          </w:p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:rsidR="0093614A" w:rsidRPr="00F0453D" w:rsidRDefault="0093614A" w:rsidP="00D24E6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налоги </w:t>
            </w:r>
          </w:p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(сборы)</w:t>
            </w: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пени и</w:t>
            </w:r>
          </w:p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</w:tr>
      <w:tr w:rsidR="0093614A" w:rsidRPr="00F0453D" w:rsidTr="00D24E62">
        <w:trPr>
          <w:trHeight w:val="198"/>
        </w:trPr>
        <w:tc>
          <w:tcPr>
            <w:tcW w:w="846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658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846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658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846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 6   </w:t>
            </w: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7   </w:t>
            </w:r>
          </w:p>
        </w:tc>
        <w:tc>
          <w:tcPr>
            <w:tcW w:w="658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46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 9   </w:t>
            </w: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10  </w:t>
            </w:r>
          </w:p>
        </w:tc>
        <w:tc>
          <w:tcPr>
            <w:tcW w:w="658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11  </w:t>
            </w:r>
          </w:p>
        </w:tc>
        <w:tc>
          <w:tcPr>
            <w:tcW w:w="846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12   </w:t>
            </w: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D">
              <w:rPr>
                <w:rFonts w:ascii="Times New Roman" w:hAnsi="Times New Roman" w:cs="Times New Roman"/>
                <w:sz w:val="24"/>
                <w:szCs w:val="24"/>
              </w:rPr>
              <w:t xml:space="preserve">  13  </w:t>
            </w:r>
          </w:p>
        </w:tc>
      </w:tr>
      <w:tr w:rsidR="0093614A" w:rsidRPr="00F0453D" w:rsidTr="00D24E62">
        <w:trPr>
          <w:trHeight w:val="198"/>
        </w:trPr>
        <w:tc>
          <w:tcPr>
            <w:tcW w:w="846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F0453D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4A" w:rsidRPr="004307EE" w:rsidTr="00D24E62">
        <w:trPr>
          <w:trHeight w:val="198"/>
        </w:trPr>
        <w:tc>
          <w:tcPr>
            <w:tcW w:w="846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93614A" w:rsidRPr="004307EE" w:rsidRDefault="0093614A" w:rsidP="00D24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14A" w:rsidRPr="004307EE" w:rsidRDefault="0093614A" w:rsidP="009361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Начальник инспекции ФНС</w:t>
      </w:r>
    </w:p>
    <w:p w:rsidR="0093614A" w:rsidRPr="004307EE" w:rsidRDefault="0093614A" w:rsidP="0093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России по Кировской области ____________________/__________________________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307EE">
        <w:rPr>
          <w:rFonts w:ascii="Times New Roman" w:hAnsi="Times New Roman" w:cs="Times New Roman"/>
          <w:sz w:val="28"/>
          <w:szCs w:val="28"/>
        </w:rPr>
        <w:t>Подпись               И.О. Фамилия</w:t>
      </w: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07EE">
        <w:rPr>
          <w:rFonts w:ascii="Times New Roman" w:hAnsi="Times New Roman" w:cs="Times New Roman"/>
          <w:sz w:val="28"/>
          <w:szCs w:val="28"/>
        </w:rPr>
        <w:t>М.П.</w:t>
      </w:r>
    </w:p>
    <w:p w:rsidR="0093614A" w:rsidRPr="004307EE" w:rsidRDefault="0093614A" w:rsidP="009361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3614A" w:rsidRPr="004307EE" w:rsidRDefault="0093614A" w:rsidP="0093614A">
      <w:pPr>
        <w:rPr>
          <w:rFonts w:ascii="Times New Roman" w:hAnsi="Times New Roman" w:cs="Times New Roman"/>
          <w:sz w:val="28"/>
          <w:szCs w:val="28"/>
        </w:rPr>
      </w:pPr>
    </w:p>
    <w:p w:rsidR="0093614A" w:rsidRPr="008B18CC" w:rsidRDefault="0093614A">
      <w:pPr>
        <w:rPr>
          <w:rFonts w:ascii="Times New Roman" w:hAnsi="Times New Roman" w:cs="Times New Roman"/>
        </w:rPr>
      </w:pPr>
    </w:p>
    <w:sectPr w:rsidR="0093614A" w:rsidRPr="008B18CC" w:rsidSect="004F6D88">
      <w:pgSz w:w="11906" w:h="16838"/>
      <w:pgMar w:top="130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068" w:rsidRDefault="00EC1068" w:rsidP="008B18CC">
      <w:r>
        <w:separator/>
      </w:r>
    </w:p>
  </w:endnote>
  <w:endnote w:type="continuationSeparator" w:id="0">
    <w:p w:rsidR="00EC1068" w:rsidRDefault="00EC1068" w:rsidP="008B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068" w:rsidRDefault="00EC1068" w:rsidP="008B18CC">
      <w:r>
        <w:separator/>
      </w:r>
    </w:p>
  </w:footnote>
  <w:footnote w:type="continuationSeparator" w:id="0">
    <w:p w:rsidR="00EC1068" w:rsidRDefault="00EC1068" w:rsidP="008B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8CC"/>
    <w:rsid w:val="004F6D88"/>
    <w:rsid w:val="005C6ED1"/>
    <w:rsid w:val="005F1DFD"/>
    <w:rsid w:val="00743FAE"/>
    <w:rsid w:val="007F7443"/>
    <w:rsid w:val="008B18CC"/>
    <w:rsid w:val="008C0764"/>
    <w:rsid w:val="0093614A"/>
    <w:rsid w:val="00AB52E7"/>
    <w:rsid w:val="00C33779"/>
    <w:rsid w:val="00D0704D"/>
    <w:rsid w:val="00EC1068"/>
    <w:rsid w:val="00F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C8861-6107-4EC5-851C-D9C0A508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8B18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B18CC"/>
    <w:pPr>
      <w:shd w:val="clear" w:color="auto" w:fill="FFFFFF"/>
      <w:spacing w:before="600" w:line="349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a3">
    <w:name w:val="Body Text"/>
    <w:basedOn w:val="a"/>
    <w:link w:val="a4"/>
    <w:uiPriority w:val="99"/>
    <w:rsid w:val="008B18CC"/>
    <w:pPr>
      <w:shd w:val="clear" w:color="auto" w:fill="FFFFFF"/>
      <w:spacing w:after="600" w:line="349" w:lineRule="exact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B18CC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B18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18C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B18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18C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Hyperlink"/>
    <w:basedOn w:val="a0"/>
    <w:unhideWhenUsed/>
    <w:rsid w:val="00AB52E7"/>
    <w:rPr>
      <w:color w:val="0000FF"/>
      <w:u w:val="single"/>
    </w:rPr>
  </w:style>
  <w:style w:type="paragraph" w:customStyle="1" w:styleId="ConsPlusNormal">
    <w:name w:val="ConsPlusNormal"/>
    <w:rsid w:val="00936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61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11C054688C64F87B2B4B5E4E643DD9DF23B93751342D904DBBCA8C8A7EB2FE8249A3D2BA2CA2628471010DD557440F7D09C6AAFDB9BCDEr5nFL" TargetMode="External"/><Relationship Id="rId13" Type="http://schemas.openxmlformats.org/officeDocument/2006/relationships/hyperlink" Target="consultantplus://offline/ref=6211C054688C64F87B2B5553580861D0DC20E73F5E3323C011E491D1DD77B8A9C506FA90FE21A0668D7A565E9A56184A2F1AC6AFFDBABEC25CBB9Fr6n8L" TargetMode="External"/><Relationship Id="rId18" Type="http://schemas.openxmlformats.org/officeDocument/2006/relationships/hyperlink" Target="http://www.munbog43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211C054688C64F87B2B4B5E4E643DD9DF23B93751342D904DBBCA8C8A7EB2FE8249A3D2BA2CA2628571010DD557440F7D09C6AAFDB9BCDEr5nFL" TargetMode="External"/><Relationship Id="rId12" Type="http://schemas.openxmlformats.org/officeDocument/2006/relationships/hyperlink" Target="consultantplus://offline/ref=6211C054688C64F87B2B5553580861D0DC20E73F5E3323C011E491D1DD77B8A9C506FA90FE21A0668D7A565B9A56184A2F1AC6AFFDBABEC25CBB9Fr6n8L" TargetMode="External"/><Relationship Id="rId17" Type="http://schemas.openxmlformats.org/officeDocument/2006/relationships/hyperlink" Target="consultantplus://offline/ref=6211C054688C64F87B2B5553580861D0DC20E73F5E3323C011E491D1DD77B8A9C506FA90FE21A0668D7A51599A56184A2F1AC6AFFDBABEC25CBB9Fr6n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11C054688C64F87B2B5553580861D0DC20E73F5E3323C011E491D1DD77B8A9C506FA90FE21A0668D7A515D9A56184A2F1AC6AFFDBABEC25CBB9Fr6n8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11C054688C64F87B2B4B5E4E643DD9DF23B03058352D904DBBCA8C8A7EB2FE9049FBDEBB2BBF678F64575C93r0n3L" TargetMode="External"/><Relationship Id="rId11" Type="http://schemas.openxmlformats.org/officeDocument/2006/relationships/hyperlink" Target="consultantplus://offline/ref=6211C054688C64F87B2B5553580861D0DC20E73F5E3323C011E491D1DD77B8A9C506FA90FE21A0668D7A565E9A56184A2F1AC6AFFDBABEC25CBB9Fr6n8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211C054688C64F87B2B5553580861D0DC20E73F5E3323C011E491D1DD77B8A9C506FA90FE21A0668D7A565E9A56184A2F1AC6AFFDBABEC25CBB9Fr6n8L" TargetMode="External"/><Relationship Id="rId10" Type="http://schemas.openxmlformats.org/officeDocument/2006/relationships/hyperlink" Target="consultantplus://offline/ref=6211C054688C64F87B2B5553580861D0DC20E73F5E3323C011E491D1DD77B8A9C506FA90FE21A0668D7A565E9A56184A2F1AC6AFFDBABEC25CBB9Fr6n8L" TargetMode="External"/><Relationship Id="rId19" Type="http://schemas.openxmlformats.org/officeDocument/2006/relationships/hyperlink" Target="consultantplus://offline/ref=CE0A5B29ECE64F319430BD054F11A4451D34952E94A47FEEF36A6DE107BEDB74FBBF41F7C46CC95FF3DD8D64DAn57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211C054688C64F87B2B5553580861D0DC20E73F5E3323C011E491D1DD77B8A9C506FA90FE21A0668D7A565E9A56184A2F1AC6AFFDBABEC25CBB9Fr6n8L" TargetMode="External"/><Relationship Id="rId14" Type="http://schemas.openxmlformats.org/officeDocument/2006/relationships/hyperlink" Target="consultantplus://offline/ref=6211C054688C64F87B2B5553580861D0DC20E73F5E3323C011E491D1DD77B8A9C506FA90FE21A0668D7A565B9A56184A2F1AC6AFFDBABEC25CBB9Fr6n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Валентина</cp:lastModifiedBy>
  <cp:revision>6</cp:revision>
  <cp:lastPrinted>2021-12-22T13:33:00Z</cp:lastPrinted>
  <dcterms:created xsi:type="dcterms:W3CDTF">2021-12-20T08:05:00Z</dcterms:created>
  <dcterms:modified xsi:type="dcterms:W3CDTF">2021-12-23T08:00:00Z</dcterms:modified>
</cp:coreProperties>
</file>