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2B" w:rsidRPr="00FE3DFA" w:rsidRDefault="00256A2B" w:rsidP="00256A2B">
      <w:pPr>
        <w:spacing w:after="480"/>
        <w:jc w:val="center"/>
        <w:rPr>
          <w:rFonts w:ascii="Times New Roman" w:hAnsi="Times New Roman" w:cs="Times New Roman"/>
          <w:b/>
          <w:sz w:val="32"/>
          <w:szCs w:val="32"/>
        </w:rPr>
      </w:pPr>
      <w:r>
        <w:rPr>
          <w:rFonts w:ascii="Times New Roman" w:hAnsi="Times New Roman" w:cs="Times New Roman"/>
          <w:b/>
          <w:sz w:val="32"/>
          <w:szCs w:val="32"/>
        </w:rPr>
        <w:t>ДУМА БОГОРОДСКОГО МУНИЦИПАЛЬНОГО ОКРУГА</w:t>
      </w:r>
      <w:r>
        <w:rPr>
          <w:rFonts w:ascii="Times New Roman" w:hAnsi="Times New Roman" w:cs="Times New Roman"/>
          <w:b/>
          <w:sz w:val="32"/>
          <w:szCs w:val="32"/>
        </w:rPr>
        <w:br/>
        <w:t>КИРОВСКОЙ ОБЛАСТИ</w:t>
      </w:r>
    </w:p>
    <w:p w:rsidR="00256A2B" w:rsidRPr="00FE3DFA" w:rsidRDefault="00256A2B" w:rsidP="0029690D">
      <w:pPr>
        <w:spacing w:after="360"/>
        <w:jc w:val="center"/>
        <w:rPr>
          <w:rFonts w:ascii="Times New Roman" w:hAnsi="Times New Roman" w:cs="Times New Roman"/>
          <w:b/>
          <w:sz w:val="32"/>
          <w:szCs w:val="32"/>
        </w:rPr>
      </w:pPr>
      <w:r w:rsidRPr="00FE3DFA">
        <w:rPr>
          <w:rFonts w:ascii="Times New Roman" w:hAnsi="Times New Roman" w:cs="Times New Roman"/>
          <w:b/>
          <w:sz w:val="32"/>
          <w:szCs w:val="32"/>
        </w:rPr>
        <w:t>РЕШЕНИЕ</w:t>
      </w:r>
    </w:p>
    <w:p w:rsidR="00256A2B" w:rsidRPr="00FE3DFA" w:rsidRDefault="0029690D" w:rsidP="00256A2B">
      <w:pPr>
        <w:tabs>
          <w:tab w:val="left" w:pos="1701"/>
          <w:tab w:val="left" w:pos="7938"/>
          <w:tab w:val="left" w:pos="8222"/>
          <w:tab w:val="left" w:pos="9072"/>
        </w:tabs>
        <w:spacing w:after="480"/>
        <w:rPr>
          <w:rFonts w:ascii="Times New Roman" w:hAnsi="Times New Roman" w:cs="Times New Roman"/>
          <w:sz w:val="28"/>
          <w:szCs w:val="28"/>
          <w:u w:val="single"/>
        </w:rPr>
      </w:pPr>
      <w:r>
        <w:rPr>
          <w:rFonts w:ascii="Times New Roman" w:hAnsi="Times New Roman" w:cs="Times New Roman"/>
          <w:sz w:val="28"/>
          <w:szCs w:val="28"/>
        </w:rPr>
        <w:t>08.04.2020</w:t>
      </w:r>
      <w:r w:rsidR="00256A2B" w:rsidRPr="00FE3DFA">
        <w:rPr>
          <w:rFonts w:ascii="Times New Roman" w:hAnsi="Times New Roman" w:cs="Times New Roman"/>
          <w:sz w:val="28"/>
          <w:szCs w:val="28"/>
        </w:rPr>
        <w:t xml:space="preserve">                                                   </w:t>
      </w:r>
      <w:r>
        <w:rPr>
          <w:rFonts w:ascii="Times New Roman" w:hAnsi="Times New Roman" w:cs="Times New Roman"/>
          <w:sz w:val="28"/>
          <w:szCs w:val="28"/>
        </w:rPr>
        <w:t xml:space="preserve">    </w:t>
      </w:r>
      <w:r w:rsidR="00256A2B" w:rsidRPr="00FE3DFA">
        <w:rPr>
          <w:rFonts w:ascii="Times New Roman" w:hAnsi="Times New Roman" w:cs="Times New Roman"/>
          <w:sz w:val="28"/>
          <w:szCs w:val="28"/>
        </w:rPr>
        <w:t xml:space="preserve">                </w:t>
      </w:r>
      <w:r w:rsidR="00256A2B">
        <w:rPr>
          <w:rFonts w:ascii="Times New Roman" w:hAnsi="Times New Roman" w:cs="Times New Roman"/>
          <w:sz w:val="28"/>
          <w:szCs w:val="28"/>
        </w:rPr>
        <w:t xml:space="preserve">                               </w:t>
      </w:r>
      <w:r w:rsidR="00256A2B" w:rsidRPr="00FE3DFA">
        <w:rPr>
          <w:rFonts w:ascii="Times New Roman" w:hAnsi="Times New Roman" w:cs="Times New Roman"/>
          <w:sz w:val="28"/>
          <w:szCs w:val="28"/>
        </w:rPr>
        <w:t xml:space="preserve"> № </w:t>
      </w:r>
      <w:r>
        <w:rPr>
          <w:rFonts w:ascii="Times New Roman" w:hAnsi="Times New Roman" w:cs="Times New Roman"/>
          <w:sz w:val="28"/>
          <w:szCs w:val="28"/>
        </w:rPr>
        <w:t>18/132</w:t>
      </w:r>
    </w:p>
    <w:p w:rsidR="00256A2B" w:rsidRDefault="00256A2B" w:rsidP="0029690D">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Богородское</w:t>
      </w:r>
      <w:proofErr w:type="spellEnd"/>
    </w:p>
    <w:p w:rsidR="0029690D" w:rsidRPr="00FE3DFA" w:rsidRDefault="0029690D" w:rsidP="0029690D">
      <w:pPr>
        <w:spacing w:after="480"/>
        <w:jc w:val="center"/>
        <w:rPr>
          <w:rFonts w:ascii="Times New Roman" w:hAnsi="Times New Roman" w:cs="Times New Roman"/>
          <w:sz w:val="28"/>
          <w:szCs w:val="28"/>
        </w:rPr>
      </w:pPr>
      <w:r>
        <w:rPr>
          <w:rFonts w:ascii="Times New Roman" w:hAnsi="Times New Roman" w:cs="Times New Roman"/>
          <w:sz w:val="28"/>
          <w:szCs w:val="28"/>
        </w:rPr>
        <w:t>Кировской области</w:t>
      </w:r>
    </w:p>
    <w:p w:rsidR="00256A2B" w:rsidRPr="0029690D" w:rsidRDefault="00256A2B" w:rsidP="0029690D">
      <w:pPr>
        <w:pStyle w:val="ConsPlusTitle"/>
        <w:spacing w:after="480"/>
        <w:jc w:val="center"/>
        <w:rPr>
          <w:rFonts w:ascii="Times New Roman" w:hAnsi="Times New Roman" w:cs="Times New Roman"/>
          <w:sz w:val="28"/>
          <w:szCs w:val="28"/>
        </w:rPr>
      </w:pPr>
      <w:r w:rsidRPr="004A0FCD">
        <w:rPr>
          <w:rFonts w:ascii="Times New Roman" w:hAnsi="Times New Roman" w:cs="Times New Roman"/>
          <w:sz w:val="28"/>
          <w:szCs w:val="28"/>
        </w:rPr>
        <w:t>Об утверждении Положения о бюджетном процессе в муниципальном образовании Богородский муниципальный округ Кировской области</w:t>
      </w:r>
    </w:p>
    <w:p w:rsidR="00256A2B" w:rsidRDefault="00256A2B" w:rsidP="0029690D">
      <w:pPr>
        <w:autoSpaceDE w:val="0"/>
        <w:autoSpaceDN w:val="0"/>
        <w:adjustRightInd w:val="0"/>
        <w:spacing w:after="0" w:line="360" w:lineRule="auto"/>
        <w:ind w:firstLine="709"/>
        <w:jc w:val="both"/>
        <w:rPr>
          <w:rFonts w:ascii="Times New Roman" w:hAnsi="Times New Roman" w:cs="Times New Roman"/>
          <w:sz w:val="28"/>
          <w:szCs w:val="28"/>
        </w:rPr>
      </w:pPr>
      <w:r w:rsidRPr="00F650E5">
        <w:rPr>
          <w:rFonts w:ascii="Times New Roman" w:hAnsi="Times New Roman" w:cs="Times New Roman"/>
          <w:color w:val="000000" w:themeColor="text1"/>
          <w:sz w:val="28"/>
          <w:szCs w:val="28"/>
        </w:rPr>
        <w:t xml:space="preserve">В соответствии с Бюджетным </w:t>
      </w:r>
      <w:hyperlink r:id="rId7" w:history="1">
        <w:r w:rsidRPr="00F650E5">
          <w:rPr>
            <w:rFonts w:ascii="Times New Roman" w:hAnsi="Times New Roman" w:cs="Times New Roman"/>
            <w:color w:val="000000" w:themeColor="text1"/>
            <w:sz w:val="28"/>
            <w:szCs w:val="28"/>
          </w:rPr>
          <w:t>кодексом</w:t>
        </w:r>
      </w:hyperlink>
      <w:r w:rsidRPr="00F650E5">
        <w:rPr>
          <w:rFonts w:ascii="Times New Roman" w:hAnsi="Times New Roman" w:cs="Times New Roman"/>
          <w:color w:val="000000" w:themeColor="text1"/>
          <w:sz w:val="28"/>
          <w:szCs w:val="28"/>
        </w:rPr>
        <w:t xml:space="preserve"> Российской Федерации, Федеральным </w:t>
      </w:r>
      <w:hyperlink r:id="rId8" w:history="1">
        <w:r w:rsidRPr="00F650E5">
          <w:rPr>
            <w:rFonts w:ascii="Times New Roman" w:hAnsi="Times New Roman" w:cs="Times New Roman"/>
            <w:color w:val="000000" w:themeColor="text1"/>
            <w:sz w:val="28"/>
            <w:szCs w:val="28"/>
          </w:rPr>
          <w:t>законом</w:t>
        </w:r>
      </w:hyperlink>
      <w:r w:rsidRPr="00F650E5">
        <w:rPr>
          <w:rFonts w:ascii="Times New Roman" w:hAnsi="Times New Roman" w:cs="Times New Roman"/>
          <w:color w:val="000000" w:themeColor="text1"/>
          <w:sz w:val="28"/>
          <w:szCs w:val="28"/>
        </w:rPr>
        <w:t xml:space="preserve"> от 06.10.2003 </w:t>
      </w:r>
      <w:r>
        <w:rPr>
          <w:rFonts w:ascii="Times New Roman" w:hAnsi="Times New Roman" w:cs="Times New Roman"/>
          <w:color w:val="000000" w:themeColor="text1"/>
          <w:sz w:val="28"/>
          <w:szCs w:val="28"/>
        </w:rPr>
        <w:t>№</w:t>
      </w:r>
      <w:r w:rsidRPr="00F650E5">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Уставом муниципального образования Богородский муниципальный округ Кировской области,</w:t>
      </w:r>
      <w:r>
        <w:rPr>
          <w:rFonts w:ascii="Times New Roman" w:hAnsi="Times New Roman" w:cs="Times New Roman"/>
          <w:sz w:val="28"/>
          <w:szCs w:val="28"/>
        </w:rPr>
        <w:t xml:space="preserve"> </w:t>
      </w:r>
      <w:r w:rsidRPr="00FE3DFA">
        <w:rPr>
          <w:rFonts w:ascii="Times New Roman" w:hAnsi="Times New Roman" w:cs="Times New Roman"/>
          <w:sz w:val="28"/>
          <w:szCs w:val="28"/>
        </w:rPr>
        <w:t xml:space="preserve">Дума </w:t>
      </w:r>
      <w:r>
        <w:rPr>
          <w:rFonts w:ascii="Times New Roman" w:hAnsi="Times New Roman" w:cs="Times New Roman"/>
          <w:sz w:val="28"/>
          <w:szCs w:val="28"/>
        </w:rPr>
        <w:t xml:space="preserve">Богородского муниципального округа </w:t>
      </w:r>
      <w:r w:rsidRPr="00FE3DFA">
        <w:rPr>
          <w:rFonts w:ascii="Times New Roman" w:hAnsi="Times New Roman" w:cs="Times New Roman"/>
          <w:sz w:val="28"/>
          <w:szCs w:val="28"/>
        </w:rPr>
        <w:t>РЕШИЛА: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650E5">
        <w:rPr>
          <w:rFonts w:ascii="Times New Roman" w:hAnsi="Times New Roman" w:cs="Times New Roman"/>
          <w:color w:val="000000" w:themeColor="text1"/>
          <w:sz w:val="28"/>
          <w:szCs w:val="28"/>
        </w:rPr>
        <w:t xml:space="preserve">1. Утвердить </w:t>
      </w:r>
      <w:hyperlink w:anchor="P43" w:history="1">
        <w:r w:rsidRPr="00F650E5">
          <w:rPr>
            <w:rFonts w:ascii="Times New Roman" w:hAnsi="Times New Roman" w:cs="Times New Roman"/>
            <w:color w:val="000000" w:themeColor="text1"/>
            <w:sz w:val="28"/>
            <w:szCs w:val="28"/>
          </w:rPr>
          <w:t>Положение</w:t>
        </w:r>
      </w:hyperlink>
      <w:r w:rsidRPr="00F650E5">
        <w:rPr>
          <w:rFonts w:ascii="Times New Roman" w:hAnsi="Times New Roman" w:cs="Times New Roman"/>
          <w:color w:val="000000" w:themeColor="text1"/>
          <w:sz w:val="28"/>
          <w:szCs w:val="28"/>
        </w:rPr>
        <w:t xml:space="preserve"> о бюджетном процессе в муниципальном образовании </w:t>
      </w:r>
      <w:r>
        <w:rPr>
          <w:rFonts w:ascii="Times New Roman" w:hAnsi="Times New Roman" w:cs="Times New Roman"/>
          <w:color w:val="000000" w:themeColor="text1"/>
          <w:sz w:val="28"/>
          <w:szCs w:val="28"/>
        </w:rPr>
        <w:t xml:space="preserve">Богородский муниципальный </w:t>
      </w:r>
      <w:r w:rsidRPr="00F650E5">
        <w:rPr>
          <w:rFonts w:ascii="Times New Roman" w:hAnsi="Times New Roman" w:cs="Times New Roman"/>
          <w:color w:val="000000" w:themeColor="text1"/>
          <w:sz w:val="28"/>
          <w:szCs w:val="28"/>
        </w:rPr>
        <w:t>округ Кировской области.</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F650E5">
        <w:rPr>
          <w:rFonts w:ascii="Times New Roman" w:hAnsi="Times New Roman" w:cs="Times New Roman"/>
          <w:color w:val="000000" w:themeColor="text1"/>
          <w:sz w:val="28"/>
          <w:szCs w:val="28"/>
        </w:rPr>
        <w:t>2. Признать утратившим силу</w:t>
      </w:r>
      <w:r w:rsidRPr="00F650E5">
        <w:rPr>
          <w:szCs w:val="28"/>
        </w:rPr>
        <w:t xml:space="preserve"> </w:t>
      </w:r>
      <w:r w:rsidRPr="00F650E5">
        <w:rPr>
          <w:rFonts w:ascii="Times New Roman" w:hAnsi="Times New Roman" w:cs="Times New Roman"/>
          <w:sz w:val="28"/>
          <w:szCs w:val="28"/>
        </w:rPr>
        <w:t>ре</w:t>
      </w:r>
      <w:r>
        <w:rPr>
          <w:rFonts w:ascii="Times New Roman" w:hAnsi="Times New Roman" w:cs="Times New Roman"/>
          <w:sz w:val="28"/>
          <w:szCs w:val="28"/>
        </w:rPr>
        <w:t>шение Думы Богородского городского округа Кировской области о</w:t>
      </w:r>
      <w:r>
        <w:rPr>
          <w:rFonts w:ascii="Times New Roman" w:hAnsi="Times New Roman" w:cs="Times New Roman"/>
          <w:color w:val="000000" w:themeColor="text1"/>
          <w:sz w:val="28"/>
          <w:szCs w:val="28"/>
        </w:rPr>
        <w:t xml:space="preserve">т </w:t>
      </w:r>
      <w:r>
        <w:rPr>
          <w:rFonts w:ascii="Times New Roman" w:hAnsi="Times New Roman" w:cs="Times New Roman"/>
          <w:sz w:val="28"/>
          <w:szCs w:val="28"/>
        </w:rPr>
        <w:t>20</w:t>
      </w:r>
      <w:r w:rsidRPr="00F650E5">
        <w:rPr>
          <w:rFonts w:ascii="Times New Roman" w:hAnsi="Times New Roman" w:cs="Times New Roman"/>
          <w:sz w:val="28"/>
          <w:szCs w:val="28"/>
        </w:rPr>
        <w:t>.</w:t>
      </w:r>
      <w:r>
        <w:rPr>
          <w:rFonts w:ascii="Times New Roman" w:hAnsi="Times New Roman" w:cs="Times New Roman"/>
          <w:sz w:val="28"/>
          <w:szCs w:val="28"/>
        </w:rPr>
        <w:t>1</w:t>
      </w:r>
      <w:r w:rsidRPr="00F650E5">
        <w:rPr>
          <w:rFonts w:ascii="Times New Roman" w:hAnsi="Times New Roman" w:cs="Times New Roman"/>
          <w:sz w:val="28"/>
          <w:szCs w:val="28"/>
        </w:rPr>
        <w:t>2.201</w:t>
      </w:r>
      <w:r>
        <w:rPr>
          <w:rFonts w:ascii="Times New Roman" w:hAnsi="Times New Roman" w:cs="Times New Roman"/>
          <w:sz w:val="28"/>
          <w:szCs w:val="28"/>
        </w:rPr>
        <w:t>9</w:t>
      </w:r>
      <w:r w:rsidRPr="00F650E5">
        <w:rPr>
          <w:rFonts w:ascii="Times New Roman" w:hAnsi="Times New Roman" w:cs="Times New Roman"/>
          <w:sz w:val="28"/>
          <w:szCs w:val="28"/>
        </w:rPr>
        <w:t xml:space="preserve"> № </w:t>
      </w:r>
      <w:r>
        <w:rPr>
          <w:rFonts w:ascii="Times New Roman" w:hAnsi="Times New Roman" w:cs="Times New Roman"/>
          <w:sz w:val="28"/>
          <w:szCs w:val="28"/>
        </w:rPr>
        <w:t>12</w:t>
      </w:r>
      <w:r w:rsidRPr="00F650E5">
        <w:rPr>
          <w:rFonts w:ascii="Times New Roman" w:hAnsi="Times New Roman" w:cs="Times New Roman"/>
          <w:sz w:val="28"/>
          <w:szCs w:val="28"/>
        </w:rPr>
        <w:t>/</w:t>
      </w:r>
      <w:r>
        <w:rPr>
          <w:rFonts w:ascii="Times New Roman" w:hAnsi="Times New Roman" w:cs="Times New Roman"/>
          <w:sz w:val="28"/>
          <w:szCs w:val="28"/>
        </w:rPr>
        <w:t>73</w:t>
      </w:r>
      <w:r w:rsidRPr="00F650E5">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 бюджетном процессе в муниципальном образовании Богородский городской округ Кировской области</w:t>
      </w:r>
      <w:r>
        <w:rPr>
          <w:rFonts w:ascii="Times New Roman" w:hAnsi="Times New Roman" w:cs="Times New Roman"/>
          <w:bCs/>
          <w:sz w:val="28"/>
          <w:szCs w:val="28"/>
        </w:rPr>
        <w:t>».</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FA02BA">
        <w:rPr>
          <w:rFonts w:ascii="Times New Roman" w:hAnsi="Times New Roman" w:cs="Times New Roman"/>
          <w:bCs/>
          <w:sz w:val="28"/>
          <w:szCs w:val="28"/>
        </w:rPr>
        <w:tab/>
      </w:r>
      <w:r w:rsidR="00FA02BA">
        <w:rPr>
          <w:rFonts w:ascii="Times New Roman" w:hAnsi="Times New Roman" w:cs="Times New Roman"/>
          <w:bCs/>
          <w:sz w:val="28"/>
          <w:szCs w:val="28"/>
        </w:rPr>
        <w:tab/>
      </w:r>
      <w:r>
        <w:rPr>
          <w:rFonts w:ascii="Times New Roman" w:hAnsi="Times New Roman" w:cs="Times New Roman"/>
          <w:sz w:val="28"/>
          <w:szCs w:val="28"/>
        </w:rPr>
        <w:tab/>
        <w:t>3.</w:t>
      </w:r>
      <w:r w:rsidR="00FA02BA">
        <w:rPr>
          <w:rFonts w:ascii="Times New Roman" w:hAnsi="Times New Roman" w:cs="Times New Roman"/>
          <w:sz w:val="28"/>
          <w:szCs w:val="28"/>
        </w:rPr>
        <w:t xml:space="preserve"> </w:t>
      </w:r>
      <w:r w:rsidRPr="00631DE9">
        <w:rPr>
          <w:rFonts w:ascii="Times New Roman" w:hAnsi="Times New Roman" w:cs="Times New Roman"/>
          <w:sz w:val="28"/>
          <w:szCs w:val="28"/>
        </w:rPr>
        <w:t xml:space="preserve">Настоящее решение вступает в силу с </w:t>
      </w:r>
      <w:r>
        <w:rPr>
          <w:rFonts w:ascii="Times New Roman" w:hAnsi="Times New Roman" w:cs="Times New Roman"/>
          <w:sz w:val="28"/>
          <w:szCs w:val="28"/>
        </w:rPr>
        <w:t>момента подписания и распространяются на правоотношения, возникшие с 12.03.2020</w:t>
      </w:r>
      <w:r w:rsidRPr="00631DE9">
        <w:rPr>
          <w:rFonts w:ascii="Times New Roman" w:hAnsi="Times New Roman" w:cs="Times New Roman"/>
          <w:sz w:val="28"/>
          <w:szCs w:val="28"/>
        </w:rPr>
        <w:t xml:space="preserve">. </w:t>
      </w:r>
    </w:p>
    <w:p w:rsidR="00256A2B" w:rsidRPr="00AA73A5" w:rsidRDefault="00256A2B" w:rsidP="00256A2B">
      <w:pPr>
        <w:spacing w:line="360" w:lineRule="auto"/>
        <w:ind w:firstLine="709"/>
        <w:jc w:val="both"/>
        <w:rPr>
          <w:rFonts w:ascii="Times New Roman" w:hAnsi="Times New Roman" w:cs="Times New Roman"/>
          <w:sz w:val="28"/>
          <w:szCs w:val="28"/>
        </w:rPr>
      </w:pPr>
      <w:r w:rsidRPr="00AA73A5">
        <w:rPr>
          <w:rFonts w:ascii="Times New Roman" w:hAnsi="Times New Roman" w:cs="Times New Roman"/>
          <w:sz w:val="28"/>
          <w:szCs w:val="28"/>
        </w:rPr>
        <w:t>4.</w:t>
      </w:r>
      <w:r w:rsidRPr="00AA73A5">
        <w:rPr>
          <w:rFonts w:ascii="Times New Roman" w:hAnsi="Times New Roman" w:cs="Times New Roman"/>
          <w:sz w:val="28"/>
        </w:rPr>
        <w:t xml:space="preserve"> Опубликовать настоящее </w:t>
      </w:r>
      <w:r>
        <w:rPr>
          <w:rFonts w:ascii="Times New Roman" w:hAnsi="Times New Roman" w:cs="Times New Roman"/>
          <w:sz w:val="28"/>
        </w:rPr>
        <w:t>решение</w:t>
      </w:r>
      <w:r w:rsidRPr="00AA73A5">
        <w:rPr>
          <w:rFonts w:ascii="Times New Roman" w:hAnsi="Times New Roman" w:cs="Times New Roman"/>
          <w:sz w:val="28"/>
        </w:rPr>
        <w:t xml:space="preserve"> в Информационном  бюллетене органов местного самоуправления муниципального образования Богородский муниципальный район Кировской области и на официальном сайте</w:t>
      </w:r>
      <w:r w:rsidRPr="00AA73A5">
        <w:rPr>
          <w:rFonts w:ascii="Times New Roman" w:hAnsi="Times New Roman" w:cs="Times New Roman"/>
          <w:sz w:val="28"/>
          <w:szCs w:val="28"/>
        </w:rPr>
        <w:t xml:space="preserve"> органов местного самоуправления муниципального образования Богородский </w:t>
      </w:r>
      <w:r w:rsidRPr="00AA73A5">
        <w:rPr>
          <w:rFonts w:ascii="Times New Roman" w:hAnsi="Times New Roman" w:cs="Times New Roman"/>
          <w:sz w:val="28"/>
          <w:szCs w:val="28"/>
        </w:rPr>
        <w:lastRenderedPageBreak/>
        <w:t xml:space="preserve">муниципальный район Кировской области  </w:t>
      </w:r>
      <w:hyperlink r:id="rId9" w:history="1">
        <w:r w:rsidRPr="00AA73A5">
          <w:rPr>
            <w:rStyle w:val="a9"/>
            <w:rFonts w:ascii="Times New Roman" w:hAnsi="Times New Roman" w:cs="Times New Roman"/>
            <w:sz w:val="28"/>
            <w:szCs w:val="28"/>
            <w:lang w:val="en-US"/>
          </w:rPr>
          <w:t>www</w:t>
        </w:r>
        <w:r w:rsidRPr="00AA73A5">
          <w:rPr>
            <w:rStyle w:val="a9"/>
            <w:rFonts w:ascii="Times New Roman" w:hAnsi="Times New Roman" w:cs="Times New Roman"/>
            <w:sz w:val="28"/>
            <w:szCs w:val="28"/>
          </w:rPr>
          <w:t>.</w:t>
        </w:r>
        <w:proofErr w:type="spellStart"/>
        <w:r w:rsidRPr="00AA73A5">
          <w:rPr>
            <w:rStyle w:val="a9"/>
            <w:rFonts w:ascii="Times New Roman" w:hAnsi="Times New Roman" w:cs="Times New Roman"/>
            <w:sz w:val="28"/>
            <w:szCs w:val="28"/>
            <w:lang w:val="en-US"/>
          </w:rPr>
          <w:t>munbog</w:t>
        </w:r>
        <w:proofErr w:type="spellEnd"/>
        <w:r w:rsidRPr="00AA73A5">
          <w:rPr>
            <w:rStyle w:val="a9"/>
            <w:rFonts w:ascii="Times New Roman" w:hAnsi="Times New Roman" w:cs="Times New Roman"/>
            <w:sz w:val="28"/>
            <w:szCs w:val="28"/>
          </w:rPr>
          <w:t>.</w:t>
        </w:r>
        <w:proofErr w:type="spellStart"/>
        <w:r w:rsidRPr="00AA73A5">
          <w:rPr>
            <w:rStyle w:val="a9"/>
            <w:rFonts w:ascii="Times New Roman" w:hAnsi="Times New Roman" w:cs="Times New Roman"/>
            <w:sz w:val="28"/>
            <w:szCs w:val="28"/>
            <w:lang w:val="en-US"/>
          </w:rPr>
          <w:t>ru</w:t>
        </w:r>
        <w:proofErr w:type="spellEnd"/>
      </w:hyperlink>
      <w:r w:rsidRPr="00AA73A5">
        <w:rPr>
          <w:rFonts w:ascii="Times New Roman" w:hAnsi="Times New Roman" w:cs="Times New Roman"/>
          <w:sz w:val="28"/>
          <w:szCs w:val="28"/>
          <w:u w:val="single"/>
        </w:rPr>
        <w:t xml:space="preserve"> </w:t>
      </w:r>
      <w:r w:rsidRPr="00AA73A5">
        <w:rPr>
          <w:rFonts w:ascii="Times New Roman" w:hAnsi="Times New Roman" w:cs="Times New Roman"/>
          <w:sz w:val="28"/>
          <w:szCs w:val="28"/>
        </w:rPr>
        <w:t>в информационно-телекоммуникационной сети «Интернет».</w:t>
      </w:r>
    </w:p>
    <w:p w:rsidR="00256A2B" w:rsidRPr="00631DE9" w:rsidRDefault="00256A2B" w:rsidP="00256A2B">
      <w:pPr>
        <w:autoSpaceDE w:val="0"/>
        <w:autoSpaceDN w:val="0"/>
        <w:adjustRightInd w:val="0"/>
        <w:spacing w:after="0" w:line="360" w:lineRule="auto"/>
        <w:jc w:val="both"/>
        <w:rPr>
          <w:rFonts w:ascii="Times New Roman" w:hAnsi="Times New Roman" w:cs="Times New Roman"/>
          <w:sz w:val="28"/>
          <w:szCs w:val="28"/>
        </w:rPr>
      </w:pP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r w:rsidRPr="00631DE9">
        <w:rPr>
          <w:rFonts w:ascii="Times New Roman" w:hAnsi="Times New Roman" w:cs="Times New Roman"/>
          <w:sz w:val="28"/>
          <w:szCs w:val="28"/>
        </w:rPr>
        <w:tab/>
      </w:r>
    </w:p>
    <w:p w:rsidR="001B2632" w:rsidRDefault="00256A2B" w:rsidP="0029690D">
      <w:pPr>
        <w:tabs>
          <w:tab w:val="left" w:pos="851"/>
        </w:tabs>
        <w:spacing w:after="0"/>
        <w:jc w:val="both"/>
        <w:rPr>
          <w:rFonts w:ascii="Times New Roman" w:hAnsi="Times New Roman" w:cs="Times New Roman"/>
          <w:sz w:val="28"/>
          <w:szCs w:val="28"/>
        </w:rPr>
      </w:pPr>
      <w:r w:rsidRPr="00FE3DFA">
        <w:rPr>
          <w:rFonts w:ascii="Times New Roman" w:hAnsi="Times New Roman" w:cs="Times New Roman"/>
          <w:sz w:val="28"/>
          <w:szCs w:val="28"/>
        </w:rPr>
        <w:t xml:space="preserve">Председатель </w:t>
      </w:r>
      <w:r>
        <w:rPr>
          <w:rFonts w:ascii="Times New Roman" w:hAnsi="Times New Roman" w:cs="Times New Roman"/>
          <w:sz w:val="28"/>
          <w:szCs w:val="28"/>
        </w:rPr>
        <w:t>Думы</w:t>
      </w:r>
      <w:r w:rsidR="0029690D">
        <w:rPr>
          <w:rFonts w:ascii="Times New Roman" w:hAnsi="Times New Roman" w:cs="Times New Roman"/>
          <w:sz w:val="28"/>
          <w:szCs w:val="28"/>
        </w:rPr>
        <w:t xml:space="preserve"> </w:t>
      </w:r>
    </w:p>
    <w:p w:rsidR="00256A2B" w:rsidRPr="00FE3DFA" w:rsidRDefault="00256A2B" w:rsidP="0029690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Богородского</w:t>
      </w:r>
      <w:r w:rsidR="001B2632">
        <w:rPr>
          <w:rFonts w:ascii="Times New Roman" w:hAnsi="Times New Roman" w:cs="Times New Roman"/>
          <w:sz w:val="28"/>
          <w:szCs w:val="28"/>
        </w:rPr>
        <w:t xml:space="preserve"> </w:t>
      </w:r>
      <w:bookmarkStart w:id="0" w:name="_GoBack"/>
      <w:bookmarkEnd w:id="0"/>
      <w:r w:rsidR="0029690D">
        <w:rPr>
          <w:rFonts w:ascii="Times New Roman" w:hAnsi="Times New Roman" w:cs="Times New Roman"/>
          <w:sz w:val="28"/>
          <w:szCs w:val="28"/>
        </w:rPr>
        <w:t xml:space="preserve">муниципального округа    </w:t>
      </w:r>
      <w:r>
        <w:rPr>
          <w:rFonts w:ascii="Times New Roman" w:hAnsi="Times New Roman" w:cs="Times New Roman"/>
          <w:sz w:val="28"/>
          <w:szCs w:val="28"/>
        </w:rPr>
        <w:t>А</w:t>
      </w:r>
      <w:r w:rsidRPr="00FE3DFA">
        <w:rPr>
          <w:rFonts w:ascii="Times New Roman" w:hAnsi="Times New Roman" w:cs="Times New Roman"/>
          <w:sz w:val="28"/>
          <w:szCs w:val="28"/>
        </w:rPr>
        <w:t>.</w:t>
      </w:r>
      <w:r>
        <w:rPr>
          <w:rFonts w:ascii="Times New Roman" w:hAnsi="Times New Roman" w:cs="Times New Roman"/>
          <w:sz w:val="28"/>
          <w:szCs w:val="28"/>
        </w:rPr>
        <w:t xml:space="preserve">С. </w:t>
      </w:r>
      <w:r w:rsidRPr="00FE3DFA">
        <w:rPr>
          <w:rFonts w:ascii="Times New Roman" w:hAnsi="Times New Roman" w:cs="Times New Roman"/>
          <w:sz w:val="28"/>
          <w:szCs w:val="28"/>
        </w:rPr>
        <w:t xml:space="preserve"> </w:t>
      </w:r>
      <w:r>
        <w:rPr>
          <w:rFonts w:ascii="Times New Roman" w:hAnsi="Times New Roman" w:cs="Times New Roman"/>
          <w:sz w:val="28"/>
          <w:szCs w:val="28"/>
        </w:rPr>
        <w:t>Соболева</w:t>
      </w:r>
    </w:p>
    <w:p w:rsidR="00256A2B" w:rsidRPr="00FE3DFA" w:rsidRDefault="00256A2B" w:rsidP="00256A2B">
      <w:pPr>
        <w:tabs>
          <w:tab w:val="left" w:pos="851"/>
        </w:tabs>
        <w:jc w:val="both"/>
        <w:rPr>
          <w:rFonts w:ascii="Times New Roman" w:hAnsi="Times New Roman" w:cs="Times New Roman"/>
          <w:sz w:val="28"/>
          <w:szCs w:val="28"/>
        </w:rPr>
      </w:pPr>
    </w:p>
    <w:p w:rsidR="0029690D" w:rsidRDefault="00256A2B" w:rsidP="0029690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Г</w:t>
      </w:r>
      <w:r w:rsidRPr="00FE3DFA">
        <w:rPr>
          <w:rFonts w:ascii="Times New Roman" w:hAnsi="Times New Roman" w:cs="Times New Roman"/>
          <w:sz w:val="28"/>
          <w:szCs w:val="28"/>
        </w:rPr>
        <w:t>лав</w:t>
      </w:r>
      <w:r>
        <w:rPr>
          <w:rFonts w:ascii="Times New Roman" w:hAnsi="Times New Roman" w:cs="Times New Roman"/>
          <w:sz w:val="28"/>
          <w:szCs w:val="28"/>
        </w:rPr>
        <w:t>а</w:t>
      </w:r>
      <w:r w:rsidR="0029690D">
        <w:rPr>
          <w:rFonts w:ascii="Times New Roman" w:hAnsi="Times New Roman" w:cs="Times New Roman"/>
          <w:sz w:val="28"/>
          <w:szCs w:val="28"/>
        </w:rPr>
        <w:t xml:space="preserve"> </w:t>
      </w:r>
      <w:r w:rsidRPr="00FE3DFA">
        <w:rPr>
          <w:rFonts w:ascii="Times New Roman" w:hAnsi="Times New Roman" w:cs="Times New Roman"/>
          <w:sz w:val="28"/>
          <w:szCs w:val="28"/>
        </w:rPr>
        <w:t>Богородского</w:t>
      </w:r>
    </w:p>
    <w:p w:rsidR="00256A2B" w:rsidRPr="00FE3DFA" w:rsidRDefault="0029690D" w:rsidP="0029690D">
      <w:pPr>
        <w:tabs>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256A2B">
        <w:rPr>
          <w:rFonts w:ascii="Times New Roman" w:hAnsi="Times New Roman" w:cs="Times New Roman"/>
          <w:sz w:val="28"/>
          <w:szCs w:val="28"/>
        </w:rPr>
        <w:t xml:space="preserve">А.В. </w:t>
      </w:r>
      <w:proofErr w:type="spellStart"/>
      <w:r w:rsidR="00256A2B">
        <w:rPr>
          <w:rFonts w:ascii="Times New Roman" w:hAnsi="Times New Roman" w:cs="Times New Roman"/>
          <w:sz w:val="28"/>
          <w:szCs w:val="28"/>
        </w:rPr>
        <w:t>Растегаев</w:t>
      </w:r>
      <w:proofErr w:type="spellEnd"/>
      <w:r w:rsidR="00256A2B">
        <w:rPr>
          <w:rFonts w:ascii="Times New Roman" w:hAnsi="Times New Roman" w:cs="Times New Roman"/>
          <w:sz w:val="28"/>
          <w:szCs w:val="28"/>
        </w:rPr>
        <w:t xml:space="preserve"> </w:t>
      </w:r>
    </w:p>
    <w:p w:rsidR="004A0FCD" w:rsidRDefault="004A0FC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9690D" w:rsidRDefault="0029690D" w:rsidP="0094112C">
      <w:pPr>
        <w:pStyle w:val="ConsPlusNormal"/>
        <w:outlineLvl w:val="0"/>
        <w:rPr>
          <w:rFonts w:ascii="Times New Roman" w:hAnsi="Times New Roman" w:cs="Times New Roman"/>
          <w:sz w:val="28"/>
          <w:szCs w:val="28"/>
        </w:rPr>
      </w:pPr>
    </w:p>
    <w:p w:rsidR="00256A2B" w:rsidRPr="00B31EF9" w:rsidRDefault="00256A2B" w:rsidP="00256A2B">
      <w:pPr>
        <w:pStyle w:val="ConsPlusNormal"/>
        <w:ind w:left="5529"/>
        <w:outlineLvl w:val="0"/>
        <w:rPr>
          <w:rFonts w:ascii="Times New Roman" w:hAnsi="Times New Roman" w:cs="Times New Roman"/>
          <w:sz w:val="28"/>
          <w:szCs w:val="28"/>
        </w:rPr>
      </w:pPr>
      <w:r w:rsidRPr="00B31EF9">
        <w:rPr>
          <w:rFonts w:ascii="Times New Roman" w:hAnsi="Times New Roman" w:cs="Times New Roman"/>
          <w:sz w:val="28"/>
          <w:szCs w:val="28"/>
        </w:rPr>
        <w:lastRenderedPageBreak/>
        <w:t>Утверждено</w:t>
      </w:r>
    </w:p>
    <w:p w:rsidR="00256A2B" w:rsidRDefault="00256A2B" w:rsidP="00256A2B">
      <w:pPr>
        <w:pStyle w:val="ConsPlusNormal"/>
        <w:ind w:left="5529"/>
        <w:rPr>
          <w:rFonts w:ascii="Times New Roman" w:hAnsi="Times New Roman" w:cs="Times New Roman"/>
          <w:sz w:val="28"/>
          <w:szCs w:val="28"/>
        </w:rPr>
      </w:pPr>
    </w:p>
    <w:p w:rsidR="00256A2B" w:rsidRPr="00B31EF9" w:rsidRDefault="00256A2B" w:rsidP="00256A2B">
      <w:pPr>
        <w:pStyle w:val="ConsPlusNormal"/>
        <w:ind w:left="5529"/>
        <w:rPr>
          <w:rFonts w:ascii="Times New Roman" w:hAnsi="Times New Roman" w:cs="Times New Roman"/>
          <w:sz w:val="28"/>
          <w:szCs w:val="28"/>
        </w:rPr>
      </w:pPr>
      <w:r>
        <w:rPr>
          <w:rFonts w:ascii="Times New Roman" w:hAnsi="Times New Roman" w:cs="Times New Roman"/>
          <w:sz w:val="28"/>
          <w:szCs w:val="28"/>
        </w:rPr>
        <w:t>р</w:t>
      </w:r>
      <w:r w:rsidRPr="00B31EF9">
        <w:rPr>
          <w:rFonts w:ascii="Times New Roman" w:hAnsi="Times New Roman" w:cs="Times New Roman"/>
          <w:sz w:val="28"/>
          <w:szCs w:val="28"/>
        </w:rPr>
        <w:t>ешением</w:t>
      </w:r>
      <w:r>
        <w:rPr>
          <w:rFonts w:ascii="Times New Roman" w:hAnsi="Times New Roman" w:cs="Times New Roman"/>
          <w:sz w:val="28"/>
          <w:szCs w:val="28"/>
        </w:rPr>
        <w:t xml:space="preserve"> Думы</w:t>
      </w:r>
    </w:p>
    <w:p w:rsidR="00256A2B" w:rsidRPr="0029690D" w:rsidRDefault="00256A2B" w:rsidP="0029690D">
      <w:pPr>
        <w:pStyle w:val="ConsPlusNormal"/>
        <w:spacing w:after="720"/>
        <w:ind w:left="5529"/>
        <w:rPr>
          <w:rFonts w:ascii="Times New Roman" w:hAnsi="Times New Roman" w:cs="Times New Roman"/>
          <w:sz w:val="28"/>
          <w:szCs w:val="28"/>
        </w:rPr>
      </w:pPr>
      <w:r>
        <w:rPr>
          <w:rFonts w:ascii="Times New Roman" w:hAnsi="Times New Roman" w:cs="Times New Roman"/>
          <w:sz w:val="28"/>
          <w:szCs w:val="28"/>
        </w:rPr>
        <w:t>Богородского</w:t>
      </w:r>
      <w:r w:rsidRPr="00B31EF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31EF9">
        <w:rPr>
          <w:rFonts w:ascii="Times New Roman" w:hAnsi="Times New Roman" w:cs="Times New Roman"/>
          <w:sz w:val="28"/>
          <w:szCs w:val="28"/>
        </w:rPr>
        <w:t xml:space="preserve"> </w:t>
      </w:r>
      <w:r>
        <w:rPr>
          <w:rFonts w:ascii="Times New Roman" w:hAnsi="Times New Roman" w:cs="Times New Roman"/>
          <w:sz w:val="28"/>
          <w:szCs w:val="28"/>
        </w:rPr>
        <w:t>округа</w:t>
      </w:r>
      <w:r w:rsidRPr="00B31EF9">
        <w:rPr>
          <w:rFonts w:ascii="Times New Roman" w:hAnsi="Times New Roman" w:cs="Times New Roman"/>
          <w:sz w:val="28"/>
          <w:szCs w:val="28"/>
        </w:rPr>
        <w:t xml:space="preserve"> от </w:t>
      </w:r>
      <w:r w:rsidR="0029690D">
        <w:rPr>
          <w:rFonts w:ascii="Times New Roman" w:hAnsi="Times New Roman" w:cs="Times New Roman"/>
          <w:sz w:val="28"/>
          <w:szCs w:val="28"/>
        </w:rPr>
        <w:t>08.04.2020</w:t>
      </w:r>
      <w:r w:rsidRPr="00B31EF9">
        <w:rPr>
          <w:rFonts w:ascii="Times New Roman" w:hAnsi="Times New Roman" w:cs="Times New Roman"/>
          <w:sz w:val="28"/>
          <w:szCs w:val="28"/>
        </w:rPr>
        <w:t xml:space="preserve"> </w:t>
      </w:r>
      <w:r>
        <w:rPr>
          <w:rFonts w:ascii="Times New Roman" w:hAnsi="Times New Roman" w:cs="Times New Roman"/>
          <w:sz w:val="28"/>
          <w:szCs w:val="28"/>
        </w:rPr>
        <w:t>№</w:t>
      </w:r>
      <w:r w:rsidR="0029690D">
        <w:rPr>
          <w:rFonts w:ascii="Times New Roman" w:hAnsi="Times New Roman" w:cs="Times New Roman"/>
          <w:sz w:val="28"/>
          <w:szCs w:val="28"/>
        </w:rPr>
        <w:t xml:space="preserve"> 18/132</w:t>
      </w:r>
    </w:p>
    <w:p w:rsidR="00256A2B" w:rsidRPr="00E43650" w:rsidRDefault="00256A2B" w:rsidP="00256A2B">
      <w:pPr>
        <w:widowControl w:val="0"/>
        <w:tabs>
          <w:tab w:val="left" w:pos="3135"/>
        </w:tabs>
        <w:autoSpaceDE w:val="0"/>
        <w:autoSpaceDN w:val="0"/>
        <w:adjustRightInd w:val="0"/>
        <w:spacing w:after="480"/>
        <w:jc w:val="center"/>
        <w:rPr>
          <w:rFonts w:ascii="Times New Roman" w:hAnsi="Times New Roman" w:cs="Times New Roman"/>
          <w:sz w:val="28"/>
          <w:szCs w:val="28"/>
        </w:rPr>
      </w:pPr>
      <w:r w:rsidRPr="00E43650">
        <w:rPr>
          <w:rFonts w:ascii="Times New Roman" w:hAnsi="Times New Roman" w:cs="Times New Roman"/>
          <w:b/>
          <w:sz w:val="28"/>
          <w:szCs w:val="28"/>
        </w:rPr>
        <w:t xml:space="preserve">Положение о бюджетном процессе </w:t>
      </w:r>
      <w:r w:rsidRPr="00E43650">
        <w:rPr>
          <w:rFonts w:ascii="Times New Roman" w:hAnsi="Times New Roman" w:cs="Times New Roman"/>
          <w:b/>
          <w:color w:val="000000" w:themeColor="text1"/>
          <w:sz w:val="28"/>
          <w:szCs w:val="28"/>
        </w:rPr>
        <w:t xml:space="preserve">в муниципальном образовании Богородский </w:t>
      </w:r>
      <w:r w:rsidR="0001240A">
        <w:rPr>
          <w:rFonts w:ascii="Times New Roman" w:hAnsi="Times New Roman" w:cs="Times New Roman"/>
          <w:b/>
          <w:color w:val="000000" w:themeColor="text1"/>
          <w:sz w:val="28"/>
          <w:szCs w:val="28"/>
        </w:rPr>
        <w:t>муниципальный</w:t>
      </w:r>
      <w:r w:rsidRPr="00E43650">
        <w:rPr>
          <w:rFonts w:ascii="Times New Roman" w:hAnsi="Times New Roman" w:cs="Times New Roman"/>
          <w:b/>
          <w:color w:val="000000" w:themeColor="text1"/>
          <w:sz w:val="28"/>
          <w:szCs w:val="28"/>
        </w:rPr>
        <w:t xml:space="preserve"> округ Кировской области.</w:t>
      </w:r>
    </w:p>
    <w:p w:rsidR="00256A2B" w:rsidRPr="004A0FCD" w:rsidRDefault="00256A2B" w:rsidP="0029690D">
      <w:pPr>
        <w:shd w:val="clear" w:color="auto" w:fill="FFFFFF"/>
        <w:ind w:firstLine="851"/>
        <w:rPr>
          <w:rFonts w:ascii="Times New Roman" w:hAnsi="Times New Roman" w:cs="Times New Roman"/>
          <w:sz w:val="27"/>
          <w:szCs w:val="27"/>
        </w:rPr>
      </w:pPr>
      <w:r w:rsidRPr="004A0FCD">
        <w:rPr>
          <w:rFonts w:ascii="Times New Roman" w:hAnsi="Times New Roman" w:cs="Times New Roman"/>
          <w:b/>
          <w:sz w:val="27"/>
          <w:szCs w:val="27"/>
        </w:rPr>
        <w:t xml:space="preserve">Раздел </w:t>
      </w:r>
      <w:r w:rsidRPr="004A0FCD">
        <w:rPr>
          <w:rFonts w:ascii="Times New Roman" w:hAnsi="Times New Roman" w:cs="Times New Roman"/>
          <w:b/>
          <w:sz w:val="27"/>
          <w:szCs w:val="27"/>
          <w:lang w:val="en-US"/>
        </w:rPr>
        <w:t>I</w:t>
      </w:r>
      <w:r w:rsidRPr="004A0FCD">
        <w:rPr>
          <w:rFonts w:ascii="Times New Roman" w:hAnsi="Times New Roman" w:cs="Times New Roman"/>
          <w:b/>
          <w:sz w:val="27"/>
          <w:szCs w:val="27"/>
        </w:rPr>
        <w:t xml:space="preserve">. </w:t>
      </w:r>
      <w:r w:rsidRPr="004A0FCD">
        <w:rPr>
          <w:rFonts w:ascii="Times New Roman" w:hAnsi="Times New Roman" w:cs="Times New Roman"/>
          <w:b/>
          <w:bCs/>
          <w:sz w:val="27"/>
          <w:szCs w:val="27"/>
        </w:rPr>
        <w:t>Общие положения</w:t>
      </w:r>
    </w:p>
    <w:p w:rsidR="00256A2B" w:rsidRPr="004A0FCD" w:rsidRDefault="00256A2B" w:rsidP="00256A2B">
      <w:pPr>
        <w:shd w:val="clear" w:color="auto" w:fill="FFFFFF"/>
        <w:ind w:firstLine="709"/>
        <w:jc w:val="both"/>
        <w:rPr>
          <w:rFonts w:ascii="Times New Roman" w:hAnsi="Times New Roman" w:cs="Times New Roman"/>
          <w:sz w:val="27"/>
          <w:szCs w:val="27"/>
        </w:rPr>
      </w:pPr>
      <w:r w:rsidRPr="004A0FCD">
        <w:rPr>
          <w:rFonts w:ascii="Times New Roman" w:hAnsi="Times New Roman" w:cs="Times New Roman"/>
          <w:b/>
          <w:sz w:val="27"/>
          <w:szCs w:val="27"/>
        </w:rPr>
        <w:t>Статья 1.</w:t>
      </w:r>
      <w:r w:rsidRPr="004A0FCD">
        <w:rPr>
          <w:rFonts w:ascii="Times New Roman" w:hAnsi="Times New Roman" w:cs="Times New Roman"/>
          <w:sz w:val="27"/>
          <w:szCs w:val="27"/>
        </w:rPr>
        <w:t xml:space="preserve"> </w:t>
      </w:r>
      <w:r w:rsidRPr="004A0FCD">
        <w:rPr>
          <w:rFonts w:ascii="Times New Roman" w:hAnsi="Times New Roman" w:cs="Times New Roman"/>
          <w:b/>
          <w:bCs/>
          <w:sz w:val="27"/>
          <w:szCs w:val="27"/>
        </w:rPr>
        <w:t>Предмет правового регулирования настоящего Положения</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Положение о бюджетном процессе в муниципальном образовании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(далее - Положение) определяет порядок организации и осуществления бюджетного процесса в муниципальном образовании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(далее –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регламентирует деятельность участников бюджетного процесса по составлению, рассмотрению проекта бюджета муниципального образования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утверждению и исполнению бюджета муниципального образования Богородский </w:t>
      </w:r>
      <w:r w:rsidR="0001240A"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контролю за его исполнением, внешней проверке, рассмотрению и утверждению бюджетной отчетности.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Бюджетный процесс в </w:t>
      </w:r>
      <w:r w:rsidR="0001240A" w:rsidRPr="004A0FCD">
        <w:rPr>
          <w:rFonts w:ascii="Times New Roman" w:hAnsi="Times New Roman" w:cs="Times New Roman"/>
          <w:sz w:val="27"/>
          <w:szCs w:val="27"/>
        </w:rPr>
        <w:t>муниципальном</w:t>
      </w:r>
      <w:r w:rsidRPr="004A0FCD">
        <w:rPr>
          <w:rFonts w:ascii="Times New Roman" w:hAnsi="Times New Roman" w:cs="Times New Roman"/>
          <w:sz w:val="27"/>
          <w:szCs w:val="27"/>
        </w:rPr>
        <w:t xml:space="preserve"> округе регулируется Бюджетным </w:t>
      </w:r>
      <w:hyperlink r:id="rId10"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w:t>
      </w:r>
      <w:r w:rsidRPr="004A0FCD">
        <w:rPr>
          <w:rFonts w:ascii="Times New Roman" w:hAnsi="Times New Roman" w:cs="Times New Roman"/>
          <w:sz w:val="27"/>
          <w:szCs w:val="27"/>
        </w:rPr>
        <w:t xml:space="preserve">Российской Федерации, иными федеральными законами и нормативными правовыми актами Российской Федерации, законами Кировской области и иными нормативными правовыми актами Кировской области, Уставом, решениями Думы Богородского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бюджете на очередной финансовый год и плановый период (далее -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настоящим Положением и иными муниципальными правовыми актами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В настоящем Положении понятия и термины применяются в значениях, </w:t>
      </w:r>
      <w:r w:rsidRPr="004A0FCD">
        <w:rPr>
          <w:rFonts w:ascii="Times New Roman" w:hAnsi="Times New Roman" w:cs="Times New Roman"/>
          <w:sz w:val="27"/>
          <w:szCs w:val="27"/>
        </w:rPr>
        <w:lastRenderedPageBreak/>
        <w:t xml:space="preserve">предусмотренных Бюджетным </w:t>
      </w:r>
      <w:hyperlink r:id="rId11"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w:t>
      </w:r>
      <w:r w:rsidRPr="004A0FCD">
        <w:rPr>
          <w:rFonts w:ascii="Times New Roman" w:hAnsi="Times New Roman" w:cs="Times New Roman"/>
          <w:sz w:val="27"/>
          <w:szCs w:val="27"/>
        </w:rPr>
        <w:t>оссийской Федерации.</w:t>
      </w:r>
    </w:p>
    <w:p w:rsidR="00256A2B" w:rsidRPr="004A0FCD" w:rsidRDefault="00256A2B" w:rsidP="004A0FC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На территории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и исполняется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предназначенный для исполнения расходных обязательств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  разрабатывается</w:t>
      </w:r>
      <w:proofErr w:type="gramEnd"/>
      <w:r w:rsidRPr="004A0FCD">
        <w:rPr>
          <w:rFonts w:ascii="Times New Roman" w:hAnsi="Times New Roman" w:cs="Times New Roman"/>
          <w:sz w:val="27"/>
          <w:szCs w:val="27"/>
        </w:rPr>
        <w:t xml:space="preserve"> и утверждается в форме решения Думы Богородского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которое вступает в силу с    1 января и действует по 31 декабря финансового года.</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и утверждается сроком на три года (очередной финансовый год и плановый период).</w:t>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В бюджете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0001240A" w:rsidRPr="004A0FCD">
        <w:rPr>
          <w:rFonts w:ascii="Times New Roman" w:hAnsi="Times New Roman" w:cs="Times New Roman"/>
          <w:sz w:val="27"/>
          <w:szCs w:val="27"/>
        </w:rPr>
        <w:t>муницпального</w:t>
      </w:r>
      <w:proofErr w:type="spellEnd"/>
      <w:r w:rsidRPr="004A0FCD">
        <w:rPr>
          <w:rFonts w:ascii="Times New Roman" w:hAnsi="Times New Roman" w:cs="Times New Roman"/>
          <w:sz w:val="27"/>
          <w:szCs w:val="27"/>
        </w:rPr>
        <w:t xml:space="preserve">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5. Бюджет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и исполняется в соответствии с бюджетной классификацией Российской Федерации, состав которой утвержден Бюджетным </w:t>
      </w:r>
      <w:hyperlink r:id="rId12"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p>
    <w:p w:rsidR="00256A2B" w:rsidRPr="004A0FCD" w:rsidRDefault="00256A2B" w:rsidP="00256A2B">
      <w:pPr>
        <w:pStyle w:val="ConsPlusTitle"/>
        <w:spacing w:line="360" w:lineRule="auto"/>
        <w:jc w:val="center"/>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II. ДОХОДЫ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Title"/>
        <w:spacing w:line="360" w:lineRule="auto"/>
        <w:jc w:val="center"/>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3. Формирование доходов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Доходы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6A2B" w:rsidRPr="004A0FCD" w:rsidRDefault="00256A2B" w:rsidP="00256A2B">
      <w:pPr>
        <w:pStyle w:val="ConsPlusTitle"/>
        <w:spacing w:line="360" w:lineRule="auto"/>
        <w:jc w:val="center"/>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4. Прогнозирование доходов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Доходы бюджета </w:t>
      </w:r>
      <w:r w:rsidR="0001240A"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прогнозируются на основе прогноза социально-экономического развития муниципального образования Бог</w:t>
      </w:r>
      <w:r w:rsidR="004A0FCD">
        <w:rPr>
          <w:rFonts w:ascii="Times New Roman" w:hAnsi="Times New Roman" w:cs="Times New Roman"/>
          <w:sz w:val="27"/>
          <w:szCs w:val="27"/>
        </w:rPr>
        <w:t>о</w:t>
      </w:r>
      <w:r w:rsidRPr="004A0FCD">
        <w:rPr>
          <w:rFonts w:ascii="Times New Roman" w:hAnsi="Times New Roman" w:cs="Times New Roman"/>
          <w:sz w:val="27"/>
          <w:szCs w:val="27"/>
        </w:rPr>
        <w:t xml:space="preserve">родский </w:t>
      </w:r>
      <w:r w:rsidR="0001240A" w:rsidRPr="004A0FCD">
        <w:rPr>
          <w:rFonts w:ascii="Times New Roman" w:hAnsi="Times New Roman" w:cs="Times New Roman"/>
          <w:sz w:val="27"/>
          <w:szCs w:val="27"/>
        </w:rPr>
        <w:t>муниципальный</w:t>
      </w:r>
      <w:r w:rsidR="00BA5310" w:rsidRPr="004A0FCD">
        <w:rPr>
          <w:rFonts w:ascii="Times New Roman" w:hAnsi="Times New Roman" w:cs="Times New Roman"/>
          <w:sz w:val="27"/>
          <w:szCs w:val="27"/>
        </w:rPr>
        <w:t xml:space="preserve"> округ </w:t>
      </w:r>
      <w:r w:rsidRPr="004A0FCD">
        <w:rPr>
          <w:rFonts w:ascii="Times New Roman" w:hAnsi="Times New Roman" w:cs="Times New Roman"/>
          <w:sz w:val="27"/>
          <w:szCs w:val="27"/>
        </w:rPr>
        <w:t>Кировской области (далее - прогноз социально-</w:t>
      </w:r>
      <w:r w:rsidRPr="004A0FCD">
        <w:rPr>
          <w:rFonts w:ascii="Times New Roman" w:hAnsi="Times New Roman" w:cs="Times New Roman"/>
          <w:sz w:val="27"/>
          <w:szCs w:val="27"/>
        </w:rPr>
        <w:lastRenderedPageBreak/>
        <w:t xml:space="preserve">экономического развития) в условиях законодательства о налогах и сборах и бюджетного законодательства Российской Федерации, а также законодательства Российской Федерации, законов Кировской области и решений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устанавливающих неналоговые доходы бюджета, действующих на день внесения проекта решения о бюджете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4A0FCD">
      <w:pPr>
        <w:pStyle w:val="ConsPlusTitle"/>
        <w:spacing w:line="360" w:lineRule="auto"/>
        <w:ind w:firstLine="709"/>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5. Доходы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В доходы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подлежат зачислению:</w:t>
      </w:r>
      <w:r w:rsidRPr="004A0FCD">
        <w:rPr>
          <w:rFonts w:ascii="Times New Roman" w:hAnsi="Times New Roman" w:cs="Times New Roman"/>
          <w:sz w:val="27"/>
          <w:szCs w:val="27"/>
        </w:rPr>
        <w:tab/>
        <w:t xml:space="preserve">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пеней и штрафов </w:t>
      </w:r>
      <w:r w:rsidRPr="004A0FCD">
        <w:rPr>
          <w:rFonts w:ascii="Times New Roman" w:hAnsi="Times New Roman" w:cs="Times New Roman"/>
          <w:color w:val="000000" w:themeColor="text1"/>
          <w:sz w:val="27"/>
          <w:szCs w:val="27"/>
        </w:rPr>
        <w:t xml:space="preserve">по ним в соответствии с нормативами, установленными Бюджетным </w:t>
      </w:r>
      <w:hyperlink r:id="rId13"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Россий</w:t>
      </w:r>
      <w:r w:rsidRPr="004A0FCD">
        <w:rPr>
          <w:rFonts w:ascii="Times New Roman" w:hAnsi="Times New Roman" w:cs="Times New Roman"/>
          <w:sz w:val="27"/>
          <w:szCs w:val="27"/>
        </w:rPr>
        <w:t xml:space="preserve">ской Федерации, законом </w:t>
      </w:r>
      <w:r w:rsidRPr="004A0FCD">
        <w:rPr>
          <w:rFonts w:ascii="Times New Roman" w:hAnsi="Times New Roman" w:cs="Times New Roman"/>
          <w:color w:val="000000" w:themeColor="text1"/>
          <w:sz w:val="27"/>
          <w:szCs w:val="27"/>
        </w:rPr>
        <w:t>Кировской области об областном бюджете на очередной финансовый год и на плановый период</w:t>
      </w:r>
      <w:r w:rsidRPr="004A0FCD">
        <w:rPr>
          <w:rFonts w:ascii="Times New Roman" w:hAnsi="Times New Roman" w:cs="Times New Roman"/>
          <w:sz w:val="27"/>
          <w:szCs w:val="27"/>
        </w:rPr>
        <w:t>;</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color w:val="000000" w:themeColor="text1"/>
          <w:sz w:val="27"/>
          <w:szCs w:val="27"/>
        </w:rPr>
        <w:t xml:space="preserve">неналоговые доходы в соответствии с нормативами, установленными Бюджетным </w:t>
      </w:r>
      <w:hyperlink r:id="rId14"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Российской</w:t>
      </w:r>
      <w:r w:rsidRPr="004A0FCD">
        <w:rPr>
          <w:rFonts w:ascii="Times New Roman" w:hAnsi="Times New Roman" w:cs="Times New Roman"/>
          <w:sz w:val="27"/>
          <w:szCs w:val="27"/>
        </w:rPr>
        <w:t xml:space="preserve"> Федерации;</w:t>
      </w:r>
      <w:r w:rsidR="00C05CB4">
        <w:rPr>
          <w:rFonts w:ascii="Times New Roman" w:hAnsi="Times New Roman" w:cs="Times New Roman"/>
          <w:sz w:val="27"/>
          <w:szCs w:val="27"/>
        </w:rPr>
        <w:tab/>
      </w:r>
      <w:r w:rsidR="00C05CB4">
        <w:rPr>
          <w:rFonts w:ascii="Times New Roman" w:hAnsi="Times New Roman" w:cs="Times New Roman"/>
          <w:sz w:val="27"/>
          <w:szCs w:val="27"/>
        </w:rPr>
        <w:tab/>
      </w:r>
      <w:r w:rsidRPr="004A0FCD">
        <w:rPr>
          <w:rFonts w:ascii="Times New Roman" w:hAnsi="Times New Roman" w:cs="Times New Roman"/>
          <w:sz w:val="27"/>
          <w:szCs w:val="27"/>
        </w:rPr>
        <w:t>безвозмездные поступления.</w:t>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 xml:space="preserve">2. Муниципальные правовые акты, договоры, в соответствии с которыми уплачиваются платежи, являющиеся источниками неналоговых доходов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должны предусматривать положения о порядке их исчисления, размерах, сроках и (или) об условиях их уплаты.</w:t>
      </w:r>
    </w:p>
    <w:p w:rsidR="00256A2B" w:rsidRPr="004A0FCD" w:rsidRDefault="00256A2B" w:rsidP="0029690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6. Внесение изменений в муниципальные правовые акты</w:t>
      </w:r>
      <w:r w:rsidR="0029690D">
        <w:rPr>
          <w:rFonts w:ascii="Times New Roman" w:hAnsi="Times New Roman" w:cs="Times New Roman"/>
          <w:sz w:val="27"/>
          <w:szCs w:val="27"/>
        </w:rPr>
        <w:t xml:space="preserve"> в части </w:t>
      </w:r>
      <w:r w:rsidRPr="004A0FCD">
        <w:rPr>
          <w:rFonts w:ascii="Times New Roman" w:hAnsi="Times New Roman" w:cs="Times New Roman"/>
          <w:sz w:val="27"/>
          <w:szCs w:val="27"/>
        </w:rPr>
        <w:t xml:space="preserve">изменения доходов 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4A0FCD" w:rsidRDefault="00256A2B" w:rsidP="00BA5310">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Решением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r w:rsidR="00BA5310" w:rsidRPr="004A0FCD">
        <w:rPr>
          <w:rFonts w:ascii="Times New Roman" w:hAnsi="Times New Roman" w:cs="Times New Roman"/>
          <w:sz w:val="27"/>
          <w:szCs w:val="27"/>
        </w:rPr>
        <w:tab/>
      </w:r>
      <w:r w:rsidR="00BA5310" w:rsidRPr="004A0FCD">
        <w:rPr>
          <w:rFonts w:ascii="Times New Roman" w:hAnsi="Times New Roman" w:cs="Times New Roman"/>
          <w:sz w:val="27"/>
          <w:szCs w:val="27"/>
        </w:rPr>
        <w:tab/>
      </w:r>
      <w:r w:rsidR="00BA5310" w:rsidRPr="004A0FCD">
        <w:rPr>
          <w:rFonts w:ascii="Times New Roman" w:hAnsi="Times New Roman" w:cs="Times New Roman"/>
          <w:sz w:val="27"/>
          <w:szCs w:val="27"/>
        </w:rPr>
        <w:tab/>
      </w:r>
    </w:p>
    <w:p w:rsidR="004A0FCD" w:rsidRDefault="00256A2B" w:rsidP="00BA5310">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Решения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внесении изменений в решения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налогах и регулирующие бюджетные правоотношения, приводящие к изменению доходов </w:t>
      </w:r>
      <w:r w:rsidRPr="004A0FCD">
        <w:rPr>
          <w:rFonts w:ascii="Times New Roman" w:hAnsi="Times New Roman" w:cs="Times New Roman"/>
          <w:sz w:val="27"/>
          <w:szCs w:val="27"/>
        </w:rPr>
        <w:lastRenderedPageBreak/>
        <w:t xml:space="preserve">бюджета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вступающие в силу в очередном финансовом году и плановом периоде, должны быть приняты до дня внесения в Думу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проекта решения о бюджете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сроки, установленные решением Думы Богородского </w:t>
      </w:r>
      <w:r w:rsidR="00BA531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BA5310">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Внесение изменений в решения Думы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w:t>
      </w:r>
    </w:p>
    <w:p w:rsidR="00256A2B" w:rsidRPr="004A0FCD" w:rsidRDefault="00256A2B" w:rsidP="00256A2B">
      <w:pPr>
        <w:pStyle w:val="ConsPlusTitle"/>
        <w:spacing w:line="360" w:lineRule="auto"/>
        <w:jc w:val="center"/>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III. РАСХОДЫ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Title"/>
        <w:spacing w:line="360" w:lineRule="auto"/>
        <w:jc w:val="center"/>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7. Формирование расходов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C05CB4">
      <w:pPr>
        <w:pStyle w:val="ConsPlusTitle"/>
        <w:spacing w:line="360" w:lineRule="auto"/>
        <w:rPr>
          <w:rFonts w:ascii="Times New Roman" w:hAnsi="Times New Roman" w:cs="Times New Roman"/>
          <w:sz w:val="27"/>
          <w:szCs w:val="27"/>
        </w:rPr>
      </w:pPr>
      <w:r w:rsidRPr="004A0FCD">
        <w:rPr>
          <w:rFonts w:ascii="Times New Roman" w:hAnsi="Times New Roman" w:cs="Times New Roman"/>
          <w:sz w:val="27"/>
          <w:szCs w:val="27"/>
        </w:rPr>
        <w:t>и планирование бюджетных ассигнований</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Формирование расходов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договорами, соглашениями, заключенными </w:t>
      </w:r>
      <w:r w:rsidR="003D323F" w:rsidRPr="004A0FCD">
        <w:rPr>
          <w:rFonts w:ascii="Times New Roman" w:hAnsi="Times New Roman" w:cs="Times New Roman"/>
          <w:sz w:val="27"/>
          <w:szCs w:val="27"/>
        </w:rPr>
        <w:t>муниципальным</w:t>
      </w:r>
      <w:r w:rsidRPr="004A0FCD">
        <w:rPr>
          <w:rFonts w:ascii="Times New Roman" w:hAnsi="Times New Roman" w:cs="Times New Roman"/>
          <w:sz w:val="27"/>
          <w:szCs w:val="27"/>
        </w:rPr>
        <w:t xml:space="preserve"> округом</w:t>
      </w:r>
      <w:r w:rsidR="003D323F" w:rsidRPr="004A0FCD">
        <w:rPr>
          <w:rFonts w:ascii="Times New Roman" w:hAnsi="Times New Roman" w:cs="Times New Roman"/>
          <w:sz w:val="27"/>
          <w:szCs w:val="27"/>
        </w:rPr>
        <w:t>,</w:t>
      </w:r>
      <w:r w:rsidRPr="004A0FCD">
        <w:rPr>
          <w:rFonts w:ascii="Times New Roman" w:hAnsi="Times New Roman" w:cs="Times New Roman"/>
          <w:sz w:val="27"/>
          <w:szCs w:val="27"/>
        </w:rPr>
        <w:t xml:space="preserve">  либо от имени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исполнение которых должно происходить в очередном финансовом году и плановом периоде за счет средств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ab/>
      </w:r>
      <w:r w:rsidR="00C05CB4">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управлением финансов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управление финансов),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lastRenderedPageBreak/>
        <w:t>3. В случае принятия нормативного правового акта, предусматривающего увеличение расходных обязательств по существующим видам расходных обязательств или введение новых расходных обязательств, указанный нормативный правовой акт должен содержать нормы, определяющие источники исполнения новых видов расходных обязательств.</w:t>
      </w:r>
      <w:r w:rsidRPr="004A0FCD">
        <w:rPr>
          <w:rFonts w:ascii="Times New Roman" w:hAnsi="Times New Roman" w:cs="Times New Roman"/>
          <w:sz w:val="27"/>
          <w:szCs w:val="27"/>
        </w:rPr>
        <w:tab/>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либо в текущем финансовом году после внесения соответствующих изменений в решение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при наличии соответствующих источников дополнительных поступлений в бюджет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(или) при сокращении бюджетных ассигнований по отдельным статьям расходов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4A0FCD" w:rsidP="004A0FCD">
      <w:pPr>
        <w:pStyle w:val="ConsPlusTitle"/>
        <w:spacing w:line="360" w:lineRule="auto"/>
        <w:outlineLvl w:val="2"/>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Статья 8. Резервный фонд администрации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В расходной части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предусматривается создание резервного фонда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резервный фонд).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Размер резервного фонда устанавливается решением о бюджете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не может превышать трех процентов утвержденного решением о бюджете общего объема расходов.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расходования средств резервного фонда.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Бюджетные ассигнования резервного фонда, предусмотренные в составе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используются по решению администрации </w:t>
      </w:r>
      <w:r w:rsidRPr="004A0FCD">
        <w:rPr>
          <w:rFonts w:ascii="Times New Roman" w:hAnsi="Times New Roman" w:cs="Times New Roman"/>
          <w:sz w:val="27"/>
          <w:szCs w:val="27"/>
        </w:rPr>
        <w:lastRenderedPageBreak/>
        <w:t xml:space="preserve">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администрация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соответствии с принятым ею порядком расходования средств резервного фонда.</w:t>
      </w:r>
    </w:p>
    <w:p w:rsidR="00256A2B" w:rsidRPr="004A0FCD"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5. Отчет об использовании бюджетных ассигнований резервного фонда прилагается к годовому отчету об исполнении бюджета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256A2B" w:rsidRPr="004A0FCD" w:rsidRDefault="004A0FCD" w:rsidP="004A0FCD">
      <w:pPr>
        <w:pStyle w:val="ConsPlusTitle"/>
        <w:spacing w:line="360" w:lineRule="auto"/>
        <w:outlineLvl w:val="2"/>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Статья 9. Муниципальный дорожный фонд</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Муниципальный дорожный фонд (далее - Дорожный фонд) - часть средств бюджета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4A0FCD">
        <w:rPr>
          <w:rFonts w:ascii="Times New Roman" w:hAnsi="Times New Roman" w:cs="Times New Roman"/>
          <w:sz w:val="27"/>
          <w:szCs w:val="27"/>
        </w:rPr>
        <w:tab/>
      </w:r>
      <w:r w:rsid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4A0FCD"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Дорожный фонд создается решением Думы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3. Объем бюджетных ассигнований Дорожного фонда утверждается решением о бюджете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4. Порядок формирования и использования бюджетных ассигнований Дорожного фонда устанавливается решением Думы Богородского </w:t>
      </w:r>
      <w:r w:rsidR="003D323F" w:rsidRPr="004A0FCD">
        <w:rPr>
          <w:rFonts w:ascii="Times New Roman" w:hAnsi="Times New Roman" w:cs="Times New Roman"/>
          <w:sz w:val="27"/>
          <w:szCs w:val="27"/>
        </w:rPr>
        <w:t xml:space="preserve">муниципального </w:t>
      </w:r>
      <w:r w:rsidR="00256A2B" w:rsidRPr="004A0FCD">
        <w:rPr>
          <w:rFonts w:ascii="Times New Roman" w:hAnsi="Times New Roman" w:cs="Times New Roman"/>
          <w:sz w:val="27"/>
          <w:szCs w:val="27"/>
        </w:rPr>
        <w:t>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5.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256A2B" w:rsidRPr="004A0FCD" w:rsidRDefault="004A0FCD" w:rsidP="0029690D">
      <w:pPr>
        <w:shd w:val="clear" w:color="auto" w:fill="FFFFFF"/>
        <w:spacing w:after="0"/>
        <w:rPr>
          <w:rFonts w:ascii="Times New Roman" w:hAnsi="Times New Roman" w:cs="Times New Roman"/>
          <w:sz w:val="27"/>
          <w:szCs w:val="27"/>
        </w:rPr>
      </w:pPr>
      <w:r>
        <w:rPr>
          <w:rFonts w:ascii="Times New Roman" w:hAnsi="Times New Roman" w:cs="Times New Roman"/>
          <w:b/>
          <w:sz w:val="27"/>
          <w:szCs w:val="27"/>
        </w:rPr>
        <w:t xml:space="preserve">           </w:t>
      </w:r>
      <w:r w:rsidR="00256A2B" w:rsidRPr="004A0FCD">
        <w:rPr>
          <w:rFonts w:ascii="Times New Roman" w:hAnsi="Times New Roman" w:cs="Times New Roman"/>
          <w:b/>
          <w:sz w:val="27"/>
          <w:szCs w:val="27"/>
        </w:rPr>
        <w:t>Статья 10.</w:t>
      </w:r>
      <w:r w:rsidR="00256A2B" w:rsidRPr="004A0FCD">
        <w:rPr>
          <w:rFonts w:ascii="Times New Roman" w:hAnsi="Times New Roman" w:cs="Times New Roman"/>
          <w:sz w:val="27"/>
          <w:szCs w:val="27"/>
        </w:rPr>
        <w:t xml:space="preserve"> </w:t>
      </w:r>
      <w:r w:rsidR="00256A2B" w:rsidRPr="004A0FCD">
        <w:rPr>
          <w:rFonts w:ascii="Times New Roman" w:hAnsi="Times New Roman" w:cs="Times New Roman"/>
          <w:b/>
          <w:sz w:val="27"/>
          <w:szCs w:val="27"/>
        </w:rPr>
        <w:t>Муниципальные</w:t>
      </w:r>
      <w:r w:rsidR="00256A2B" w:rsidRPr="004A0FCD">
        <w:rPr>
          <w:rFonts w:ascii="Times New Roman" w:hAnsi="Times New Roman" w:cs="Times New Roman"/>
          <w:b/>
          <w:bCs/>
          <w:sz w:val="27"/>
          <w:szCs w:val="27"/>
        </w:rPr>
        <w:t xml:space="preserve"> программы</w:t>
      </w:r>
    </w:p>
    <w:p w:rsidR="00C05CB4" w:rsidRDefault="0029690D"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ab/>
        <w:t xml:space="preserve">1. Муниципальные программы, </w:t>
      </w:r>
      <w:r w:rsidR="00256A2B" w:rsidRPr="004A0FCD">
        <w:rPr>
          <w:rFonts w:ascii="Times New Roman" w:hAnsi="Times New Roman" w:cs="Times New Roman"/>
          <w:sz w:val="27"/>
          <w:szCs w:val="27"/>
        </w:rPr>
        <w:t xml:space="preserve">реализуемые за счет средств бюджета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утверждаются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Сроки реализации муниципальных программ определяются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устанавливаемом ею порядке.</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Порядок принятия решений о разработке муниципальных программ и </w:t>
      </w:r>
      <w:proofErr w:type="gramStart"/>
      <w:r w:rsidR="00256A2B" w:rsidRPr="004A0FCD">
        <w:rPr>
          <w:rFonts w:ascii="Times New Roman" w:hAnsi="Times New Roman" w:cs="Times New Roman"/>
          <w:sz w:val="27"/>
          <w:szCs w:val="27"/>
        </w:rPr>
        <w:t xml:space="preserve">их </w:t>
      </w:r>
      <w:r w:rsidR="00256A2B" w:rsidRPr="004A0FCD">
        <w:rPr>
          <w:rFonts w:ascii="Times New Roman" w:hAnsi="Times New Roman" w:cs="Times New Roman"/>
          <w:sz w:val="27"/>
          <w:szCs w:val="27"/>
        </w:rPr>
        <w:lastRenderedPageBreak/>
        <w:t>формирования</w:t>
      </w:r>
      <w:proofErr w:type="gramEnd"/>
      <w:r w:rsidR="00256A2B" w:rsidRPr="004A0FCD">
        <w:rPr>
          <w:rFonts w:ascii="Times New Roman" w:hAnsi="Times New Roman" w:cs="Times New Roman"/>
          <w:sz w:val="27"/>
          <w:szCs w:val="27"/>
        </w:rPr>
        <w:t xml:space="preserve"> и реализации устанавливается правовым актом администрации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4A0FCD" w:rsidRDefault="00C05CB4"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2. Объём бюджет</w:t>
      </w:r>
      <w:r>
        <w:rPr>
          <w:rFonts w:ascii="Times New Roman" w:hAnsi="Times New Roman" w:cs="Times New Roman"/>
          <w:sz w:val="27"/>
          <w:szCs w:val="27"/>
        </w:rPr>
        <w:t xml:space="preserve">ных ассигнований на реализацию </w:t>
      </w:r>
      <w:r w:rsidR="00256A2B" w:rsidRPr="004A0FCD">
        <w:rPr>
          <w:rFonts w:ascii="Times New Roman" w:hAnsi="Times New Roman" w:cs="Times New Roman"/>
          <w:sz w:val="27"/>
          <w:szCs w:val="27"/>
        </w:rPr>
        <w:t xml:space="preserve">программ утверждается решением о бюджете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составе ведомственной структуры расходов бюджета по соответствующей каждой программе, целевой статье расходов бюджета в соответствии с правовым актом администрации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утвердившим программу.</w:t>
      </w:r>
      <w:r w:rsid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w:t>
      </w:r>
      <w:r w:rsidR="00256A2B" w:rsidRPr="004A0FCD">
        <w:rPr>
          <w:rFonts w:ascii="Times New Roman" w:hAnsi="Times New Roman" w:cs="Times New Roman"/>
          <w:sz w:val="27"/>
          <w:szCs w:val="27"/>
        </w:rPr>
        <w:tab/>
        <w:t>Муниципальные программы подлежат приведению в соответствие с решением о бюджете не позднее трех месяцев со дня вступления его в силу.</w:t>
      </w:r>
      <w:r w:rsidR="00256A2B" w:rsidRPr="004A0FCD">
        <w:rPr>
          <w:rFonts w:ascii="Times New Roman" w:hAnsi="Times New Roman" w:cs="Times New Roman"/>
          <w:sz w:val="27"/>
          <w:szCs w:val="27"/>
        </w:rPr>
        <w:tab/>
      </w:r>
    </w:p>
    <w:p w:rsidR="00256A2B" w:rsidRPr="004A0FCD" w:rsidRDefault="00C05CB4"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3. По каждой муниципальной программе ежегодно проводится оценка эффективности ее реализации. </w:t>
      </w:r>
      <w:hyperlink r:id="rId15" w:history="1">
        <w:r w:rsidR="00256A2B" w:rsidRPr="004A0FCD">
          <w:rPr>
            <w:rFonts w:ascii="Times New Roman" w:hAnsi="Times New Roman" w:cs="Times New Roman"/>
            <w:sz w:val="27"/>
            <w:szCs w:val="27"/>
          </w:rPr>
          <w:t>Порядок</w:t>
        </w:r>
      </w:hyperlink>
      <w:r w:rsidR="00256A2B" w:rsidRPr="004A0FCD">
        <w:rPr>
          <w:rFonts w:ascii="Times New Roman" w:hAnsi="Times New Roman" w:cs="Times New Roman"/>
          <w:sz w:val="27"/>
          <w:szCs w:val="27"/>
        </w:rPr>
        <w:t xml:space="preserve"> проведения указанной оценки и ее критерии устанавливаются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По результатам указанной оценки администрацией Богородского </w:t>
      </w:r>
      <w:r w:rsidR="003D323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56A2B" w:rsidRPr="004A0FCD" w:rsidRDefault="004A0FCD" w:rsidP="004A0FCD">
      <w:pPr>
        <w:pStyle w:val="ConsPlusTitle"/>
        <w:spacing w:line="360" w:lineRule="auto"/>
        <w:outlineLvl w:val="1"/>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Глава IV. УЧАСТНИКИ БЮДЖЕТНОГО ПРОЦЕССА</w:t>
      </w:r>
    </w:p>
    <w:p w:rsidR="00256A2B" w:rsidRPr="004A0FCD" w:rsidRDefault="004A0FCD" w:rsidP="004A0FCD">
      <w:pPr>
        <w:pStyle w:val="ConsPlusTitle"/>
        <w:spacing w:line="360" w:lineRule="auto"/>
        <w:outlineLvl w:val="2"/>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Статья 11. Участники бюджетного процесса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Участниками бюджетного процесса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являются:</w:t>
      </w:r>
      <w:r w:rsidRPr="004A0FCD">
        <w:rPr>
          <w:rFonts w:ascii="Times New Roman" w:hAnsi="Times New Roman" w:cs="Times New Roman"/>
          <w:sz w:val="27"/>
          <w:szCs w:val="27"/>
        </w:rPr>
        <w:tab/>
        <w:t xml:space="preserve">глава муниципального образования Богородский </w:t>
      </w:r>
      <w:r w:rsidR="003D323F"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 (далее - глава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Дума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3D323F" w:rsidRPr="004A0FCD">
        <w:rPr>
          <w:rFonts w:ascii="Times New Roman" w:hAnsi="Times New Roman" w:cs="Times New Roman"/>
          <w:sz w:val="27"/>
          <w:szCs w:val="27"/>
        </w:rPr>
        <w:t xml:space="preserve"> Кировской области</w:t>
      </w:r>
      <w:r w:rsidRPr="004A0FCD">
        <w:rPr>
          <w:rFonts w:ascii="Times New Roman" w:hAnsi="Times New Roman" w:cs="Times New Roman"/>
          <w:sz w:val="27"/>
          <w:szCs w:val="27"/>
        </w:rPr>
        <w:t>;</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администрация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3D323F" w:rsidRPr="004A0FCD">
        <w:rPr>
          <w:rFonts w:ascii="Times New Roman" w:hAnsi="Times New Roman" w:cs="Times New Roman"/>
          <w:sz w:val="27"/>
          <w:szCs w:val="27"/>
        </w:rPr>
        <w:t xml:space="preserve"> Кировской области</w:t>
      </w:r>
      <w:r w:rsidRPr="004A0FCD">
        <w:rPr>
          <w:rFonts w:ascii="Times New Roman" w:hAnsi="Times New Roman" w:cs="Times New Roman"/>
          <w:sz w:val="27"/>
          <w:szCs w:val="27"/>
        </w:rPr>
        <w:t>;</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tab/>
      </w:r>
      <w:r w:rsidR="003D323F" w:rsidRPr="004A0FCD">
        <w:rPr>
          <w:rFonts w:ascii="Times New Roman" w:hAnsi="Times New Roman" w:cs="Times New Roman"/>
          <w:sz w:val="27"/>
          <w:szCs w:val="27"/>
        </w:rPr>
        <w:lastRenderedPageBreak/>
        <w:tab/>
      </w:r>
      <w:r w:rsidRPr="004A0FCD">
        <w:rPr>
          <w:rFonts w:ascii="Times New Roman" w:hAnsi="Times New Roman" w:cs="Times New Roman"/>
          <w:sz w:val="27"/>
          <w:szCs w:val="27"/>
        </w:rPr>
        <w:t xml:space="preserve">управление финансов администрации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(финансовый орган);</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Контрольно-счетная комиссия Богородского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Кировской области (далее - Контрольно-счетная комиссия </w:t>
      </w:r>
      <w:r w:rsidR="003D323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органы Федерального казначейства (далее - Федеральное казначейство);</w:t>
      </w:r>
      <w:r w:rsidRPr="004A0FCD">
        <w:rPr>
          <w:rFonts w:ascii="Times New Roman" w:hAnsi="Times New Roman" w:cs="Times New Roman"/>
          <w:sz w:val="27"/>
          <w:szCs w:val="27"/>
        </w:rPr>
        <w:tab/>
        <w:t>Центральный банк Российской Федерации, его структурные подразделения;</w:t>
      </w:r>
      <w:r w:rsidRPr="004A0FCD">
        <w:rPr>
          <w:rFonts w:ascii="Times New Roman" w:hAnsi="Times New Roman" w:cs="Times New Roman"/>
          <w:sz w:val="27"/>
          <w:szCs w:val="27"/>
        </w:rPr>
        <w:tab/>
        <w:t xml:space="preserve">главные администраторы (администраторы) доходов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главные распорядители бюджетных средств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главные администраторы источников финансирования дефицита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получатели бюджетных средств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2. Участники бюджетного </w:t>
      </w:r>
      <w:r w:rsidRPr="004A0FCD">
        <w:rPr>
          <w:rFonts w:ascii="Times New Roman" w:hAnsi="Times New Roman" w:cs="Times New Roman"/>
          <w:color w:val="000000" w:themeColor="text1"/>
          <w:sz w:val="27"/>
          <w:szCs w:val="27"/>
        </w:rPr>
        <w:t xml:space="preserve">процесса вправе осуществлять бюджетные полномочия, установленные Бюджетным </w:t>
      </w:r>
      <w:hyperlink r:id="rId16"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Российской Федерации и настоящим Положением, при условии включения</w:t>
      </w:r>
      <w:r w:rsidRPr="004A0FCD">
        <w:rPr>
          <w:rFonts w:ascii="Times New Roman" w:hAnsi="Times New Roman" w:cs="Times New Roman"/>
          <w:sz w:val="27"/>
          <w:szCs w:val="27"/>
        </w:rPr>
        <w:t xml:space="preserve">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w:t>
      </w:r>
    </w:p>
    <w:p w:rsidR="00256A2B" w:rsidRPr="004A0FCD" w:rsidRDefault="00256A2B" w:rsidP="004A0FCD">
      <w:pPr>
        <w:shd w:val="clear" w:color="auto" w:fill="FFFFFF"/>
        <w:spacing w:line="240" w:lineRule="auto"/>
        <w:ind w:firstLine="540"/>
        <w:rPr>
          <w:rFonts w:ascii="Times New Roman" w:hAnsi="Times New Roman" w:cs="Times New Roman"/>
          <w:b/>
          <w:bCs/>
          <w:sz w:val="27"/>
          <w:szCs w:val="27"/>
        </w:rPr>
      </w:pPr>
      <w:r w:rsidRPr="004A0FCD">
        <w:rPr>
          <w:rFonts w:ascii="Times New Roman" w:hAnsi="Times New Roman" w:cs="Times New Roman"/>
          <w:b/>
          <w:sz w:val="27"/>
          <w:szCs w:val="27"/>
        </w:rPr>
        <w:t xml:space="preserve">Статья 12. </w:t>
      </w:r>
      <w:r w:rsidRPr="004A0FCD">
        <w:rPr>
          <w:rFonts w:ascii="Times New Roman" w:hAnsi="Times New Roman" w:cs="Times New Roman"/>
          <w:b/>
          <w:bCs/>
          <w:sz w:val="27"/>
          <w:szCs w:val="27"/>
        </w:rPr>
        <w:t xml:space="preserve">Бюджетные полномочия главы </w:t>
      </w:r>
      <w:r w:rsidR="004A0FCD">
        <w:rPr>
          <w:rFonts w:ascii="Times New Roman" w:hAnsi="Times New Roman" w:cs="Times New Roman"/>
          <w:b/>
          <w:bCs/>
          <w:sz w:val="27"/>
          <w:szCs w:val="27"/>
        </w:rPr>
        <w:t xml:space="preserve">Богородского </w:t>
      </w:r>
      <w:r w:rsidR="00EF06F8" w:rsidRPr="004A0FCD">
        <w:rPr>
          <w:rFonts w:ascii="Times New Roman" w:hAnsi="Times New Roman" w:cs="Times New Roman"/>
          <w:b/>
          <w:bCs/>
          <w:sz w:val="27"/>
          <w:szCs w:val="27"/>
        </w:rPr>
        <w:t>муниципального</w:t>
      </w:r>
      <w:r w:rsidRPr="004A0FCD">
        <w:rPr>
          <w:rFonts w:ascii="Times New Roman" w:hAnsi="Times New Roman" w:cs="Times New Roman"/>
          <w:b/>
          <w:bCs/>
          <w:sz w:val="27"/>
          <w:szCs w:val="27"/>
        </w:rPr>
        <w:t xml:space="preserve"> округа</w:t>
      </w:r>
    </w:p>
    <w:p w:rsidR="004A0FCD" w:rsidRDefault="00256A2B" w:rsidP="004A0FCD">
      <w:pPr>
        <w:shd w:val="clear" w:color="auto" w:fill="FFFFFF"/>
        <w:spacing w:after="0" w:line="360" w:lineRule="auto"/>
        <w:jc w:val="both"/>
        <w:rPr>
          <w:rFonts w:ascii="Times New Roman" w:hAnsi="Times New Roman" w:cs="Times New Roman"/>
          <w:sz w:val="27"/>
          <w:szCs w:val="27"/>
        </w:rPr>
      </w:pPr>
      <w:r w:rsidRPr="004A0FCD">
        <w:rPr>
          <w:sz w:val="27"/>
          <w:szCs w:val="27"/>
        </w:rPr>
        <w:t xml:space="preserve"> </w:t>
      </w:r>
      <w:r w:rsidRPr="004A0FCD">
        <w:rPr>
          <w:rFonts w:ascii="Times New Roman" w:hAnsi="Times New Roman" w:cs="Times New Roman"/>
          <w:sz w:val="27"/>
          <w:szCs w:val="27"/>
        </w:rPr>
        <w:tab/>
        <w:t xml:space="preserve">Глава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координирует и контролирует в пределах предоставленных полномочий деятельность других участников бюджетного процесса;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инициирует рассмотрение на заседаниях Думы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вопросов, связанных с осуществлением бюджетного процесса, включая контроль за исполнением бюджета;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C05CB4" w:rsidP="004A0FCD">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 информирует Думу Богородского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об итогах социально-экономического развития Богородского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w:t>
      </w:r>
      <w:proofErr w:type="gramStart"/>
      <w:r w:rsidR="00256A2B" w:rsidRPr="004A0FCD">
        <w:rPr>
          <w:rFonts w:ascii="Times New Roman" w:hAnsi="Times New Roman" w:cs="Times New Roman"/>
          <w:sz w:val="27"/>
          <w:szCs w:val="27"/>
        </w:rPr>
        <w:t>округа;</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t xml:space="preserve">осуществляет иные полномочия в соответствии с действующим </w:t>
      </w:r>
      <w:r w:rsidR="00256A2B" w:rsidRPr="004A0FCD">
        <w:rPr>
          <w:rFonts w:ascii="Times New Roman" w:hAnsi="Times New Roman" w:cs="Times New Roman"/>
          <w:sz w:val="27"/>
          <w:szCs w:val="27"/>
        </w:rPr>
        <w:lastRenderedPageBreak/>
        <w:t xml:space="preserve">законодательством и муниципальными правовыми актами Думы Богородского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256A2B" w:rsidRPr="004A0FCD" w:rsidRDefault="004A0FCD" w:rsidP="004A0FCD">
      <w:pPr>
        <w:pStyle w:val="ConsPlusTitle"/>
        <w:spacing w:line="360" w:lineRule="auto"/>
        <w:outlineLvl w:val="2"/>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Статья 13. Бюджетные полномочия Думы </w:t>
      </w:r>
      <w:r w:rsidR="0029690D">
        <w:rPr>
          <w:rFonts w:ascii="Times New Roman" w:hAnsi="Times New Roman" w:cs="Times New Roman"/>
          <w:sz w:val="27"/>
          <w:szCs w:val="27"/>
        </w:rPr>
        <w:t xml:space="preserve">Богородского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Дума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утверждает Положение о бюджетном процессе в муниципальном образовании Богородский </w:t>
      </w:r>
      <w:r w:rsidR="00EF06F8" w:rsidRPr="004A0FCD">
        <w:rPr>
          <w:rFonts w:ascii="Times New Roman" w:hAnsi="Times New Roman" w:cs="Times New Roman"/>
          <w:sz w:val="27"/>
          <w:szCs w:val="27"/>
        </w:rPr>
        <w:t>муниципальный</w:t>
      </w:r>
      <w:r w:rsidRPr="004A0FCD">
        <w:rPr>
          <w:rFonts w:ascii="Times New Roman" w:hAnsi="Times New Roman" w:cs="Times New Roman"/>
          <w:sz w:val="27"/>
          <w:szCs w:val="27"/>
        </w:rPr>
        <w:t xml:space="preserve"> округ Кировской области;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рассматривает и утверждает бюджет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рассматривает и утверждает изменения, вносимые в бюджет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утверждает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осуществляет контроль в ходе рассмотрения отдельных вопросов исполнения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своих заседаниях, заседаниях комиссий, рабочих групп, в ходе проводимых слушаний и в связи с депутатскими запросами;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местные налоги, определяет налоговые ставки, порядок и сроки уплаты налогов, устанавливает налоговые льготы, основания и порядок их применения в пределах, установленных законодательством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4A0FCD"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формирует и определяет правовой статус Контрольно-счетной комиссии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w:t>
      </w:r>
      <w:proofErr w:type="gramStart"/>
      <w:r w:rsidR="00256A2B" w:rsidRPr="004A0FCD">
        <w:rPr>
          <w:rFonts w:ascii="Times New Roman" w:hAnsi="Times New Roman" w:cs="Times New Roman"/>
          <w:sz w:val="27"/>
          <w:szCs w:val="27"/>
        </w:rPr>
        <w:t>округа;</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определяет порядок осуществления полномочий по внешнему муниципальному контролю;</w:t>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EF06F8" w:rsidRPr="004A0FCD">
        <w:rPr>
          <w:rFonts w:ascii="Times New Roman" w:hAnsi="Times New Roman" w:cs="Times New Roman"/>
          <w:sz w:val="27"/>
          <w:szCs w:val="27"/>
        </w:rPr>
        <w:tab/>
      </w:r>
      <w:r w:rsidR="00256A2B" w:rsidRPr="004A0FCD">
        <w:rPr>
          <w:rFonts w:ascii="Times New Roman" w:hAnsi="Times New Roman" w:cs="Times New Roman"/>
          <w:sz w:val="27"/>
          <w:szCs w:val="27"/>
        </w:rPr>
        <w:t xml:space="preserve">устанавливает расходные обязательства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p>
    <w:p w:rsidR="004A0FCD" w:rsidRDefault="00EF06F8" w:rsidP="00EF06F8">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может предусматривать создание дорожного фонда </w:t>
      </w:r>
      <w:r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устанавливать порядок формирования и использования его</w:t>
      </w: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бюджетных </w:t>
      </w:r>
      <w:proofErr w:type="gramStart"/>
      <w:r w:rsidR="00256A2B" w:rsidRPr="004A0FCD">
        <w:rPr>
          <w:rFonts w:ascii="Times New Roman" w:hAnsi="Times New Roman" w:cs="Times New Roman"/>
          <w:sz w:val="27"/>
          <w:szCs w:val="27"/>
        </w:rPr>
        <w:t>ассигнований;</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t xml:space="preserve">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осуществляет другие полномочия в соответствии с бюджетным законодательством Российской Федерации и настоящим Положением.</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4A0FCD" w:rsidRDefault="004A0FCD" w:rsidP="00EF06F8">
      <w:pPr>
        <w:pStyle w:val="ConsPlusNormal"/>
        <w:spacing w:line="360" w:lineRule="auto"/>
        <w:ind w:firstLine="540"/>
        <w:jc w:val="both"/>
        <w:rPr>
          <w:rFonts w:ascii="Times New Roman" w:hAnsi="Times New Roman" w:cs="Times New Roman"/>
          <w:sz w:val="27"/>
          <w:szCs w:val="27"/>
        </w:rPr>
      </w:pPr>
    </w:p>
    <w:p w:rsidR="00256A2B" w:rsidRPr="004A0FCD" w:rsidRDefault="00256A2B" w:rsidP="004A0FCD">
      <w:pPr>
        <w:pStyle w:val="ConsPlusNormal"/>
        <w:spacing w:line="360" w:lineRule="auto"/>
        <w:ind w:firstLine="540"/>
        <w:jc w:val="both"/>
        <w:rPr>
          <w:rFonts w:ascii="Times New Roman" w:hAnsi="Times New Roman" w:cs="Times New Roman"/>
          <w:b/>
          <w:sz w:val="27"/>
          <w:szCs w:val="27"/>
        </w:rPr>
      </w:pPr>
      <w:r w:rsidRPr="004A0FCD">
        <w:rPr>
          <w:rFonts w:ascii="Times New Roman" w:hAnsi="Times New Roman" w:cs="Times New Roman"/>
          <w:b/>
          <w:sz w:val="27"/>
          <w:szCs w:val="27"/>
        </w:rPr>
        <w:lastRenderedPageBreak/>
        <w:t>Статья 14.</w:t>
      </w:r>
      <w:r w:rsidRPr="004A0FCD">
        <w:rPr>
          <w:rFonts w:ascii="Times New Roman" w:hAnsi="Times New Roman" w:cs="Times New Roman"/>
          <w:sz w:val="27"/>
          <w:szCs w:val="27"/>
        </w:rPr>
        <w:t xml:space="preserve"> </w:t>
      </w:r>
      <w:r w:rsidRPr="004A0FCD">
        <w:rPr>
          <w:rFonts w:ascii="Times New Roman" w:hAnsi="Times New Roman" w:cs="Times New Roman"/>
          <w:b/>
          <w:sz w:val="27"/>
          <w:szCs w:val="27"/>
        </w:rPr>
        <w:t xml:space="preserve">Бюджетные полномочия администрации </w:t>
      </w:r>
      <w:r w:rsidR="00EF06F8" w:rsidRPr="004A0FCD">
        <w:rPr>
          <w:rFonts w:ascii="Times New Roman" w:hAnsi="Times New Roman" w:cs="Times New Roman"/>
          <w:b/>
          <w:sz w:val="27"/>
          <w:szCs w:val="27"/>
        </w:rPr>
        <w:t>муниципального</w:t>
      </w:r>
      <w:r w:rsidRPr="004A0FCD">
        <w:rPr>
          <w:rFonts w:ascii="Times New Roman" w:hAnsi="Times New Roman" w:cs="Times New Roman"/>
          <w:b/>
          <w:sz w:val="27"/>
          <w:szCs w:val="27"/>
        </w:rPr>
        <w:t xml:space="preserve"> округа</w:t>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Администрация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и сроки составления проекта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разработки прогноза социально-экономического развития;</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w:t>
      </w:r>
      <w:r w:rsidR="00EF06F8" w:rsidRPr="004A0FCD">
        <w:rPr>
          <w:rFonts w:ascii="Times New Roman" w:hAnsi="Times New Roman" w:cs="Times New Roman"/>
          <w:sz w:val="27"/>
          <w:szCs w:val="27"/>
        </w:rPr>
        <w:tab/>
      </w:r>
      <w:r w:rsidRPr="004A0FCD">
        <w:rPr>
          <w:rFonts w:ascii="Times New Roman" w:hAnsi="Times New Roman" w:cs="Times New Roman"/>
          <w:sz w:val="27"/>
          <w:szCs w:val="27"/>
        </w:rPr>
        <w:t>разрабатывает прогноз социально-экономического развития;</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Богородский </w:t>
      </w:r>
      <w:r w:rsidR="00EF06F8" w:rsidRPr="004A0FCD">
        <w:rPr>
          <w:rFonts w:ascii="Times New Roman" w:hAnsi="Times New Roman" w:cs="Times New Roman"/>
          <w:sz w:val="27"/>
          <w:szCs w:val="27"/>
        </w:rPr>
        <w:t xml:space="preserve">муниципальный </w:t>
      </w:r>
      <w:r w:rsidRPr="004A0FCD">
        <w:rPr>
          <w:rFonts w:ascii="Times New Roman" w:hAnsi="Times New Roman" w:cs="Times New Roman"/>
          <w:sz w:val="27"/>
          <w:szCs w:val="27"/>
        </w:rPr>
        <w:t>округ Кировской области (далее - бюджетный прогноз) на долгосрочный период;</w:t>
      </w:r>
      <w:r w:rsidR="004A0FCD">
        <w:rPr>
          <w:rFonts w:ascii="Times New Roman" w:hAnsi="Times New Roman" w:cs="Times New Roman"/>
          <w:sz w:val="27"/>
          <w:szCs w:val="27"/>
        </w:rPr>
        <w:tab/>
      </w:r>
    </w:p>
    <w:p w:rsidR="004A0FCD" w:rsidRDefault="004A0FCD"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ab/>
        <w:t xml:space="preserve"> обеспечивает составление проекта бюджета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изменений в решение о бюджете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и вносит их с необходимыми документами и материалами на рассмотрение и утверждение в Думу Богородского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утверждает бюджетный прогноз (изменения бюджетного прогноза) на долгосрочный период;</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устанавливает порядок формирования и ведения реестра источников доходов бюджета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соответствии с общими требованиями к составу информации, порядку формирования и ведения реестр</w:t>
      </w:r>
      <w:r w:rsidR="00EF06F8" w:rsidRPr="004A0FCD">
        <w:rPr>
          <w:rFonts w:ascii="Times New Roman" w:hAnsi="Times New Roman" w:cs="Times New Roman"/>
          <w:sz w:val="27"/>
          <w:szCs w:val="27"/>
        </w:rPr>
        <w:t>а</w:t>
      </w:r>
      <w:r w:rsidR="00256A2B" w:rsidRPr="004A0FCD">
        <w:rPr>
          <w:rFonts w:ascii="Times New Roman" w:hAnsi="Times New Roman" w:cs="Times New Roman"/>
          <w:sz w:val="27"/>
          <w:szCs w:val="27"/>
        </w:rPr>
        <w:t xml:space="preserve"> источников доходов бюджет</w:t>
      </w:r>
      <w:r w:rsidR="00EF06F8" w:rsidRPr="004A0FCD">
        <w:rPr>
          <w:rFonts w:ascii="Times New Roman" w:hAnsi="Times New Roman" w:cs="Times New Roman"/>
          <w:sz w:val="27"/>
          <w:szCs w:val="27"/>
        </w:rPr>
        <w:t>а</w:t>
      </w:r>
      <w:r w:rsidR="00256A2B" w:rsidRPr="004A0FCD">
        <w:rPr>
          <w:rFonts w:ascii="Times New Roman" w:hAnsi="Times New Roman" w:cs="Times New Roman"/>
          <w:sz w:val="27"/>
          <w:szCs w:val="27"/>
        </w:rPr>
        <w:t>;</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r>
      <w:r w:rsidR="004A0FCD">
        <w:rPr>
          <w:rFonts w:ascii="Times New Roman" w:hAnsi="Times New Roman" w:cs="Times New Roman"/>
          <w:sz w:val="27"/>
          <w:szCs w:val="27"/>
        </w:rPr>
        <w:t xml:space="preserve"> </w:t>
      </w:r>
      <w:r w:rsidRPr="004A0FCD">
        <w:rPr>
          <w:rFonts w:ascii="Times New Roman" w:hAnsi="Times New Roman" w:cs="Times New Roman"/>
          <w:sz w:val="27"/>
          <w:szCs w:val="27"/>
        </w:rPr>
        <w:t xml:space="preserve">устанавливает порядок осуществления бюджетных полномочий главными администраторами доходов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являющимися органами местного самоуправления и (или) находящимися в их ведении муниципальными казенными учреждениями;</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формирования муниципального задания на оказание муниципальных услуг (выполнение работ) муниципальными учреждениями;</w:t>
      </w:r>
      <w:r w:rsidR="004A0FCD">
        <w:rPr>
          <w:rFonts w:ascii="Times New Roman" w:hAnsi="Times New Roman" w:cs="Times New Roman"/>
          <w:sz w:val="27"/>
          <w:szCs w:val="27"/>
        </w:rPr>
        <w:tab/>
      </w:r>
      <w:r w:rsidRPr="004A0FCD">
        <w:rPr>
          <w:rFonts w:ascii="Times New Roman" w:hAnsi="Times New Roman" w:cs="Times New Roman"/>
          <w:sz w:val="27"/>
          <w:szCs w:val="27"/>
        </w:rPr>
        <w:t xml:space="preserve">устанавливает порядок финансового обеспечения выполнения муниципального задания за счет средств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w:t>
      </w:r>
      <w:r w:rsidRPr="004A0FCD">
        <w:rPr>
          <w:rFonts w:ascii="Times New Roman" w:hAnsi="Times New Roman" w:cs="Times New Roman"/>
          <w:sz w:val="27"/>
          <w:szCs w:val="27"/>
        </w:rPr>
        <w:lastRenderedPageBreak/>
        <w:t>порядок утверждения нормативных затрат на оказание муниципальных услуг;</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C05CB4">
        <w:rPr>
          <w:rFonts w:ascii="Times New Roman" w:hAnsi="Times New Roman" w:cs="Times New Roman"/>
          <w:sz w:val="27"/>
          <w:szCs w:val="27"/>
        </w:rPr>
        <w:t xml:space="preserve"> </w:t>
      </w:r>
      <w:r w:rsidRPr="004A0FCD">
        <w:rPr>
          <w:rFonts w:ascii="Times New Roman" w:hAnsi="Times New Roman" w:cs="Times New Roman"/>
          <w:sz w:val="27"/>
          <w:szCs w:val="27"/>
        </w:rPr>
        <w:t>утверждает муниципальные программы;</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принятия решений о разработке муниципальных программ и формировании и реализации указанных программ;</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4A0FCD">
        <w:rPr>
          <w:rFonts w:ascii="Times New Roman" w:hAnsi="Times New Roman" w:cs="Times New Roman"/>
          <w:sz w:val="27"/>
          <w:szCs w:val="27"/>
        </w:rPr>
        <w:t xml:space="preserve"> </w:t>
      </w:r>
      <w:r w:rsidRPr="004A0FCD">
        <w:rPr>
          <w:rFonts w:ascii="Times New Roman" w:hAnsi="Times New Roman" w:cs="Times New Roman"/>
          <w:sz w:val="27"/>
          <w:szCs w:val="27"/>
        </w:rPr>
        <w:t>устанавливает порядок проведения оценки эффективности реализации муниципальных программ и ее критерии;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расходные обязательства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ведения реестра расходных обязательств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обеспечивает исполнение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использования бюджетных ассигнований резервного фонда;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порядок предоставления средств из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которым решением о бюджете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установлены условия их предоставления;</w:t>
      </w:r>
    </w:p>
    <w:p w:rsidR="004A0FCD"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устанавливает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случаях, предусмотренных решением о бюджете, в соответствии с положениями </w:t>
      </w:r>
      <w:r w:rsidR="00256A2B" w:rsidRPr="004A0FCD">
        <w:rPr>
          <w:rFonts w:ascii="Times New Roman" w:hAnsi="Times New Roman" w:cs="Times New Roman"/>
          <w:color w:val="000000" w:themeColor="text1"/>
          <w:sz w:val="27"/>
          <w:szCs w:val="27"/>
        </w:rPr>
        <w:t xml:space="preserve">Бюджетного </w:t>
      </w:r>
      <w:hyperlink r:id="rId17" w:history="1">
        <w:r w:rsidR="00256A2B" w:rsidRPr="004A0FCD">
          <w:rPr>
            <w:rFonts w:ascii="Times New Roman" w:hAnsi="Times New Roman" w:cs="Times New Roman"/>
            <w:color w:val="000000" w:themeColor="text1"/>
            <w:sz w:val="27"/>
            <w:szCs w:val="27"/>
          </w:rPr>
          <w:t>кодекса</w:t>
        </w:r>
      </w:hyperlink>
      <w:r w:rsidR="00256A2B" w:rsidRPr="004A0FCD">
        <w:rPr>
          <w:rFonts w:ascii="Times New Roman" w:hAnsi="Times New Roman" w:cs="Times New Roman"/>
          <w:sz w:val="27"/>
          <w:szCs w:val="27"/>
        </w:rPr>
        <w:t xml:space="preserve"> Российской Федерации;</w:t>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предоставления грантов в форме субсидий, в том числе предоставляемых на конкурсной основе, юридическим лицам (за исключением муниципальных учреждений), индивидуальным предпринимателям, физическим лицам;</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устанавливает порядок предоставления субсидий муниципальным бюджетным и автономным учреждениям на финансовое обеспечение выполнения ими муниципального задания;</w:t>
      </w:r>
      <w:r w:rsidRPr="004A0FCD">
        <w:rPr>
          <w:rFonts w:ascii="Times New Roman" w:hAnsi="Times New Roman" w:cs="Times New Roman"/>
          <w:sz w:val="27"/>
          <w:szCs w:val="27"/>
        </w:rPr>
        <w:tab/>
      </w:r>
    </w:p>
    <w:p w:rsidR="0094112C" w:rsidRDefault="00256A2B" w:rsidP="00C05CB4">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определения объема и условия предоставления субсидий муниципальным бюджетным и автономным учреждениям на иные цели;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lastRenderedPageBreak/>
        <w:tab/>
        <w:t>устанавливает порядок принятия решений о предоставлении бюджетных ассигнований на осуществление муниципальными бюджетными и автономными учреждениями, муниципальными унитарными предприятиями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w:t>
      </w:r>
      <w:r w:rsidR="004A0FCD">
        <w:rPr>
          <w:rFonts w:ascii="Times New Roman" w:hAnsi="Times New Roman" w:cs="Times New Roman"/>
          <w:sz w:val="27"/>
          <w:szCs w:val="27"/>
        </w:rPr>
        <w:tab/>
      </w:r>
      <w:r w:rsidR="004A0FCD">
        <w:rPr>
          <w:rFonts w:ascii="Times New Roman" w:hAnsi="Times New Roman" w:cs="Times New Roman"/>
          <w:sz w:val="27"/>
          <w:szCs w:val="27"/>
        </w:rPr>
        <w:tab/>
      </w:r>
      <w:r w:rsidRPr="004A0FCD">
        <w:rPr>
          <w:rFonts w:ascii="Times New Roman" w:hAnsi="Times New Roman" w:cs="Times New Roman"/>
          <w:sz w:val="27"/>
          <w:szCs w:val="27"/>
        </w:rPr>
        <w:t xml:space="preserve">утверждает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первый квартал, полугодие и девять месяцев текущего финансового года;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направляет в Думу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Контрольно-счетную комиссию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утвержденный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первый квар</w:t>
      </w:r>
      <w:r w:rsidR="00C05CB4">
        <w:rPr>
          <w:rFonts w:ascii="Times New Roman" w:hAnsi="Times New Roman" w:cs="Times New Roman"/>
          <w:sz w:val="27"/>
          <w:szCs w:val="27"/>
        </w:rPr>
        <w:t>тал, полугодие и девять месяцев;</w:t>
      </w:r>
      <w:r w:rsidR="00C05CB4">
        <w:rPr>
          <w:rFonts w:ascii="Times New Roman" w:hAnsi="Times New Roman" w:cs="Times New Roman"/>
          <w:sz w:val="27"/>
          <w:szCs w:val="27"/>
        </w:rPr>
        <w:tab/>
      </w:r>
      <w:r w:rsidRPr="004A0FCD">
        <w:rPr>
          <w:rFonts w:ascii="Times New Roman" w:hAnsi="Times New Roman" w:cs="Times New Roman"/>
          <w:sz w:val="27"/>
          <w:szCs w:val="27"/>
        </w:rPr>
        <w:t xml:space="preserve">представляет отчет об исполнении бюджета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на утверждение Думе 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r w:rsidR="0094112C">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94112C"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устанавливает порядок осуществления внутреннего финансового контроля и внутреннего финансового аудита главными распорядителями бюджетных средств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главными администраторами (администраторами) доходов бюджета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главными администраторами источников финансирования дефицита бюджета </w:t>
      </w:r>
      <w:r w:rsidR="00EF06F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осуществляет иные бюджетные полномочия, определенные бюджетным законодательством Российской Федерации и принимаемыми в соответствии с ним правовыми актами. </w:t>
      </w:r>
    </w:p>
    <w:p w:rsidR="00256A2B" w:rsidRPr="004A0FCD" w:rsidRDefault="00256A2B" w:rsidP="0029690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15. Бюджетные полномочия уп</w:t>
      </w:r>
      <w:r w:rsidR="0029690D">
        <w:rPr>
          <w:rFonts w:ascii="Times New Roman" w:hAnsi="Times New Roman" w:cs="Times New Roman"/>
          <w:sz w:val="27"/>
          <w:szCs w:val="27"/>
        </w:rPr>
        <w:t xml:space="preserve">равления финансов администрации </w:t>
      </w:r>
      <w:r w:rsidRPr="004A0FCD">
        <w:rPr>
          <w:rFonts w:ascii="Times New Roman" w:hAnsi="Times New Roman" w:cs="Times New Roman"/>
          <w:sz w:val="27"/>
          <w:szCs w:val="27"/>
        </w:rPr>
        <w:t xml:space="preserve">Богородского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Управление финансов: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является финансовым органом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разрабатывает и представляет в администрацию </w:t>
      </w:r>
      <w:r w:rsidR="00EF06F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основные направления бюджетной и налоговой политики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Pr="004A0FCD">
        <w:rPr>
          <w:rFonts w:ascii="Times New Roman" w:hAnsi="Times New Roman" w:cs="Times New Roman"/>
          <w:sz w:val="27"/>
          <w:szCs w:val="27"/>
        </w:rPr>
        <w:lastRenderedPageBreak/>
        <w:t>(далее - основные направления бюджетной и налоговой политики);</w:t>
      </w:r>
      <w:r w:rsidR="0094112C">
        <w:rPr>
          <w:rFonts w:ascii="Times New Roman" w:hAnsi="Times New Roman" w:cs="Times New Roman"/>
          <w:sz w:val="27"/>
          <w:szCs w:val="27"/>
        </w:rPr>
        <w:tab/>
      </w:r>
      <w:r w:rsidRPr="004A0FCD">
        <w:rPr>
          <w:rFonts w:ascii="Times New Roman" w:hAnsi="Times New Roman" w:cs="Times New Roman"/>
          <w:sz w:val="27"/>
          <w:szCs w:val="27"/>
        </w:rPr>
        <w:t>устанавливает порядок и методику планирования бюджетных ассигнований;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утверждает перечень кодов подвидов по видам доходов, главными администраторами которых являются органы местного самоуправления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(или) находящиеся в их ведении муниципальные казенные учреждения;</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ведет реестр источников доходов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представляет в </w:t>
      </w:r>
      <w:r w:rsidR="003B155B"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в порядке, установленном Правительством Кировской области, реестр источников доходов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устанавливает перечень и коды целевых статей расходов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детализирует и определяет порядок применения бюджетной классификации Российской Федерации в части, относящейся к бюджету городского округа;</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утверждает перечень кодов видов источников финансирования дефицита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главными администраторами которых являются органы местного самоуправления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(или) находящиеся в их ведении муниципальные казенные учреждения;</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ведет реестр расходных обязательств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порядке, установленном администрацией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представляет реестр расходных обязательств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w:t>
      </w:r>
      <w:r w:rsidR="003B155B"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в порядке, установленном </w:t>
      </w:r>
      <w:r w:rsidR="003B155B" w:rsidRPr="004A0FCD">
        <w:rPr>
          <w:rFonts w:ascii="Times New Roman" w:hAnsi="Times New Roman" w:cs="Times New Roman"/>
          <w:sz w:val="27"/>
          <w:szCs w:val="27"/>
        </w:rPr>
        <w:t>М</w:t>
      </w:r>
      <w:r w:rsidRPr="004A0FCD">
        <w:rPr>
          <w:rFonts w:ascii="Times New Roman" w:hAnsi="Times New Roman" w:cs="Times New Roman"/>
          <w:sz w:val="27"/>
          <w:szCs w:val="27"/>
        </w:rPr>
        <w:t>инистерством финансов Кировской области;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разрабатывает бюджетный прогноз (изменения в бюджетный прогноз) на долгосрочный период;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составляет проект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представляет с необходимыми документами и материалами в администрацию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для внесения его в Думу Богородского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организует исполнение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lastRenderedPageBreak/>
        <w:tab/>
        <w:t>устанавливает порядок составления бюджетной отчетности;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осуществляет управление средствами на едином счете бюджета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ведет перечень органов местного самоуправления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находящихся в их ведении муниципальных </w:t>
      </w:r>
      <w:proofErr w:type="gramStart"/>
      <w:r w:rsidRPr="004A0FCD">
        <w:rPr>
          <w:rFonts w:ascii="Times New Roman" w:hAnsi="Times New Roman" w:cs="Times New Roman"/>
          <w:sz w:val="27"/>
          <w:szCs w:val="27"/>
        </w:rPr>
        <w:t>учреждений;</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устанавливает порядок составления и ведения сводной бюджетной росписи;</w:t>
      </w:r>
      <w:r w:rsidRPr="004A0FCD">
        <w:rPr>
          <w:rFonts w:ascii="Times New Roman" w:hAnsi="Times New Roman" w:cs="Times New Roman"/>
          <w:sz w:val="27"/>
          <w:szCs w:val="27"/>
        </w:rPr>
        <w:tab/>
        <w:t>составляет и ведет сводную бюджетную роспись;</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составления и ведения бюджетных росписей главных распорядителей бюджетных средств </w:t>
      </w:r>
      <w:r w:rsidR="003B155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включая внесение изменений в них;</w:t>
      </w:r>
    </w:p>
    <w:p w:rsidR="00C05CB4"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доводит до главных распорядителей бюджетных средств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бюджетные ассигнования и (или) лимиты бюджетных </w:t>
      </w:r>
      <w:proofErr w:type="gramStart"/>
      <w:r w:rsidR="00256A2B" w:rsidRPr="004A0FCD">
        <w:rPr>
          <w:rFonts w:ascii="Times New Roman" w:hAnsi="Times New Roman" w:cs="Times New Roman"/>
          <w:sz w:val="27"/>
          <w:szCs w:val="27"/>
        </w:rPr>
        <w:t>обязательств;</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94112C">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устанавливает порядок доведения бюджетных ассигнований и (или) лимитов бюджетных обязательств до главных распорядителей бюджетных средств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для которых решением о бюджете установлены условия их предоставления;</w:t>
      </w:r>
    </w:p>
    <w:p w:rsidR="00C05CB4"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главными администраторами доходов бюджета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главными администраторами источников финансирования дефицита бюджета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сведений, необходимых для составления и ведения кассового плана;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осуществляет составление и ведение кассового плана;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устанавливает случаи и порядок утверждения и доведения до главных распорядителей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распорядителей и получателей бюджетных средств </w:t>
      </w:r>
      <w:r w:rsidR="003B155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предельного объема оплаты денежных обязательств в соответствующем периоде текущего финансового года (предельные объемы финансирования);</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открывает и ведет в установленном им порядке лицевые счета главных распорядителей бюджетных средств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получателей </w:t>
      </w:r>
      <w:r w:rsidR="00256A2B" w:rsidRPr="004A0FCD">
        <w:rPr>
          <w:rFonts w:ascii="Times New Roman" w:hAnsi="Times New Roman" w:cs="Times New Roman"/>
          <w:sz w:val="27"/>
          <w:szCs w:val="27"/>
        </w:rPr>
        <w:lastRenderedPageBreak/>
        <w:t xml:space="preserve">бюджетных средств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округу и главных администраторов источников финансирования дефицита бюджета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а также муниципальных автономных и бюджетных учреждений;</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устанавливает порядок исполнения бюджета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 расходам и источникам финансирования дефицита бюджета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C05CB4"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устанавливает порядок учета бюджетных и денежных обязательств получателями бюджетных средств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подлежащих оплате за счет средств бюджета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осуществляет санкционирование оплаты денежных обязательств получателей бюджетных средств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и главных администраторов источников финансирования дефицита бюджета </w:t>
      </w:r>
      <w:r w:rsidR="003C4CB1"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лицевые счета которых открыты в управлении финансов;</w:t>
      </w:r>
      <w:r w:rsidR="00256A2B" w:rsidRPr="004A0FCD">
        <w:rPr>
          <w:rFonts w:ascii="Times New Roman" w:hAnsi="Times New Roman" w:cs="Times New Roman"/>
          <w:sz w:val="27"/>
          <w:szCs w:val="27"/>
        </w:rPr>
        <w:tab/>
        <w:t>осуществляет проведение кассовых операций со средствами муниципальных автономных и бюджетных учреждений в установленном им порядке;</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осуществляет санкционирование со средствами, поступающими муниципальным автономным и бюджетным учреждениям в соответствии с </w:t>
      </w:r>
      <w:hyperlink r:id="rId18" w:history="1">
        <w:r w:rsidR="00256A2B" w:rsidRPr="004A0FCD">
          <w:rPr>
            <w:rFonts w:ascii="Times New Roman" w:hAnsi="Times New Roman" w:cs="Times New Roman"/>
            <w:color w:val="000000" w:themeColor="text1"/>
            <w:sz w:val="27"/>
            <w:szCs w:val="27"/>
          </w:rPr>
          <w:t>абзацем вторым пункта 1 статьи 78.1</w:t>
        </w:r>
      </w:hyperlink>
      <w:r w:rsidR="00256A2B" w:rsidRPr="004A0FCD">
        <w:rPr>
          <w:rFonts w:ascii="Times New Roman" w:hAnsi="Times New Roman" w:cs="Times New Roman"/>
          <w:color w:val="000000" w:themeColor="text1"/>
          <w:sz w:val="27"/>
          <w:szCs w:val="27"/>
        </w:rPr>
        <w:t xml:space="preserve"> и </w:t>
      </w:r>
      <w:hyperlink r:id="rId19" w:history="1">
        <w:r w:rsidR="00256A2B" w:rsidRPr="004A0FCD">
          <w:rPr>
            <w:rFonts w:ascii="Times New Roman" w:hAnsi="Times New Roman" w:cs="Times New Roman"/>
            <w:color w:val="000000" w:themeColor="text1"/>
            <w:sz w:val="27"/>
            <w:szCs w:val="27"/>
          </w:rPr>
          <w:t>статьей 78.2</w:t>
        </w:r>
      </w:hyperlink>
      <w:r w:rsidR="00256A2B" w:rsidRPr="004A0FCD">
        <w:rPr>
          <w:rFonts w:ascii="Times New Roman" w:hAnsi="Times New Roman" w:cs="Times New Roman"/>
          <w:color w:val="000000" w:themeColor="text1"/>
          <w:sz w:val="27"/>
          <w:szCs w:val="27"/>
        </w:rPr>
        <w:t xml:space="preserve"> Б</w:t>
      </w:r>
      <w:r w:rsidR="00256A2B" w:rsidRPr="004A0FCD">
        <w:rPr>
          <w:rFonts w:ascii="Times New Roman" w:hAnsi="Times New Roman" w:cs="Times New Roman"/>
          <w:sz w:val="27"/>
          <w:szCs w:val="27"/>
        </w:rPr>
        <w:t>юджетного кодекса Российской Федерации в установленном им порядке;</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порядок проведения кассовых выплат за счет средств муниципальных автономных и бюджетных </w:t>
      </w:r>
      <w:proofErr w:type="gramStart"/>
      <w:r w:rsidRPr="004A0FCD">
        <w:rPr>
          <w:rFonts w:ascii="Times New Roman" w:hAnsi="Times New Roman" w:cs="Times New Roman"/>
          <w:sz w:val="27"/>
          <w:szCs w:val="27"/>
        </w:rPr>
        <w:t>учреждений;</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порядок завершения операций по исполнению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текущем финансовом году;</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осуществляет контроль за формированием и использованием бюджетных ассигнований резервного фонда;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готовит предложения о внесении изменений в решение о бюджете на текущий финансовый год;</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lastRenderedPageBreak/>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вносит изменения в перечень главных администраторов доходов бюджета, а также в состав закрепленных за ними кодов классификации доходов бюджетов в случаях, установленных </w:t>
      </w:r>
      <w:r w:rsidRPr="004A0FCD">
        <w:rPr>
          <w:rFonts w:ascii="Times New Roman" w:hAnsi="Times New Roman" w:cs="Times New Roman"/>
          <w:color w:val="000000" w:themeColor="text1"/>
          <w:sz w:val="27"/>
          <w:szCs w:val="27"/>
        </w:rPr>
        <w:t xml:space="preserve">Бюджетным </w:t>
      </w:r>
      <w:hyperlink r:id="rId20"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вносит изменения в перечень главных администраторов источников финансирования дефицит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xml:space="preserve"> бюджет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а также в состав закрепленных за ними кодов классификации источников финансирования дефицит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xml:space="preserve"> бюджет</w:t>
      </w:r>
      <w:r w:rsidR="003C4CB1" w:rsidRPr="004A0FCD">
        <w:rPr>
          <w:rFonts w:ascii="Times New Roman" w:hAnsi="Times New Roman" w:cs="Times New Roman"/>
          <w:sz w:val="27"/>
          <w:szCs w:val="27"/>
        </w:rPr>
        <w:t>а</w:t>
      </w:r>
      <w:r w:rsidRPr="004A0FCD">
        <w:rPr>
          <w:rFonts w:ascii="Times New Roman" w:hAnsi="Times New Roman" w:cs="Times New Roman"/>
          <w:sz w:val="27"/>
          <w:szCs w:val="27"/>
        </w:rPr>
        <w:t xml:space="preserve"> в случаях, установленных Бюджетным </w:t>
      </w:r>
      <w:hyperlink r:id="rId21"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ведет учет выданных от имени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гарантиям;</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ведет муниципальную долговую книгу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00C05CB4">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передает в </w:t>
      </w:r>
      <w:r w:rsidR="003C4CB1"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информацию о долговых обязательствах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отраженных в муниципальной долговой книге;</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устанавливает порядок составления бюджетной отчетности;</w:t>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устанавливает сроки представления в управление финансов главными распорядителями бюджетных средств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главными администраторами доходов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главными администраторами источников финансирования дефицита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(далее - главные администраторы бюджетных средств) сводной бюджетной отчетности;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ежемесячно составляет и представляет в </w:t>
      </w:r>
      <w:r w:rsidR="003C4CB1"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инистерство финансов Кировской области отчет о кассовом исполнении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порядке, установленном Министерством финансов Российской Федерации;</w:t>
      </w:r>
      <w:r w:rsidRPr="004A0FCD">
        <w:rPr>
          <w:rFonts w:ascii="Times New Roman" w:hAnsi="Times New Roman" w:cs="Times New Roman"/>
          <w:sz w:val="27"/>
          <w:szCs w:val="27"/>
        </w:rPr>
        <w:tab/>
        <w:t xml:space="preserve"> составляет и </w:t>
      </w:r>
      <w:r w:rsidRPr="004A0FCD">
        <w:rPr>
          <w:rFonts w:ascii="Times New Roman" w:hAnsi="Times New Roman" w:cs="Times New Roman"/>
          <w:sz w:val="27"/>
          <w:szCs w:val="27"/>
        </w:rPr>
        <w:lastRenderedPageBreak/>
        <w:t xml:space="preserve">представляет бюджетную отчетность об исполнении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w:t>
      </w:r>
      <w:r w:rsidR="003C4CB1" w:rsidRPr="004A0FCD">
        <w:rPr>
          <w:rFonts w:ascii="Times New Roman" w:hAnsi="Times New Roman" w:cs="Times New Roman"/>
          <w:sz w:val="27"/>
          <w:szCs w:val="27"/>
        </w:rPr>
        <w:t>М</w:t>
      </w:r>
      <w:r w:rsidRPr="004A0FCD">
        <w:rPr>
          <w:rFonts w:ascii="Times New Roman" w:hAnsi="Times New Roman" w:cs="Times New Roman"/>
          <w:sz w:val="27"/>
          <w:szCs w:val="27"/>
        </w:rPr>
        <w:t>инистерство финансов Кировской области;</w:t>
      </w:r>
      <w:r w:rsidRPr="004A0FCD">
        <w:rPr>
          <w:rFonts w:ascii="Times New Roman" w:hAnsi="Times New Roman" w:cs="Times New Roman"/>
          <w:sz w:val="27"/>
          <w:szCs w:val="27"/>
        </w:rPr>
        <w:tab/>
        <w:t xml:space="preserve">представляет отчет об исполнении бюджета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I квартал, полугодие и девять месяцев на утверждение в администрацию </w:t>
      </w:r>
      <w:r w:rsidR="003C4CB1"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на основании сводной бюджетной отчетности главных администраторов бюджетных средств составляет годовой отчет об исполнении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представляет его на рассмотрение и одобрение в администрацию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для внесения его в установленном порядке в Думу Богородского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Pr="004A0FCD">
        <w:rPr>
          <w:rFonts w:ascii="Times New Roman" w:hAnsi="Times New Roman" w:cs="Times New Roman"/>
          <w:sz w:val="27"/>
          <w:szCs w:val="27"/>
        </w:rPr>
        <w:t xml:space="preserve">осуществляет внутренний муниципальный финансовый контроль в соответствии с Бюджетным </w:t>
      </w:r>
      <w:hyperlink r:id="rId22"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sz w:val="27"/>
          <w:szCs w:val="27"/>
        </w:rPr>
        <w:t xml:space="preserve">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ведет учет и осуществляет хранение исполнительных документов и иных документов, связанных с их исполнением, в установленном им порядке;</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устанавливает формы документов, необходимых для реализации установленных бюджетных полномочий;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устанавливает порядки передачи бюджетных полномочий получателя бюджетных средств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 осуществляет иные бюджетные полномочия, определенные бюджетным законодательством Российской Федерации и принимаемыми в соответствии с ним правовыми актами. </w:t>
      </w:r>
    </w:p>
    <w:p w:rsidR="00256A2B" w:rsidRPr="004A0FCD" w:rsidRDefault="00256A2B" w:rsidP="0029690D">
      <w:pPr>
        <w:pStyle w:val="ConsPlusTitle"/>
        <w:spacing w:line="360" w:lineRule="auto"/>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V. СОСТАВЛЕНИЕ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Title"/>
        <w:spacing w:line="360" w:lineRule="auto"/>
        <w:jc w:val="center"/>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16. Основы составления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94112C">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 1. Проект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составляется в соответствии с Бюджетным </w:t>
      </w:r>
      <w:hyperlink r:id="rId23"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Рос</w:t>
      </w:r>
      <w:r w:rsidRPr="004A0FCD">
        <w:rPr>
          <w:rFonts w:ascii="Times New Roman" w:hAnsi="Times New Roman" w:cs="Times New Roman"/>
          <w:sz w:val="27"/>
          <w:szCs w:val="27"/>
        </w:rPr>
        <w:t>сийской Федерации и настоящим Положением.</w:t>
      </w:r>
      <w:r w:rsidRPr="004A0FCD">
        <w:rPr>
          <w:rFonts w:ascii="Times New Roman" w:hAnsi="Times New Roman" w:cs="Times New Roman"/>
          <w:sz w:val="27"/>
          <w:szCs w:val="27"/>
        </w:rPr>
        <w:tab/>
      </w:r>
      <w:r w:rsidR="00EA1E20" w:rsidRPr="004A0FCD">
        <w:rPr>
          <w:rFonts w:ascii="Times New Roman" w:hAnsi="Times New Roman" w:cs="Times New Roman"/>
          <w:sz w:val="27"/>
          <w:szCs w:val="27"/>
        </w:rPr>
        <w:tab/>
      </w:r>
      <w:r w:rsidRPr="004A0FCD">
        <w:rPr>
          <w:rFonts w:ascii="Times New Roman" w:hAnsi="Times New Roman" w:cs="Times New Roman"/>
          <w:sz w:val="27"/>
          <w:szCs w:val="27"/>
        </w:rPr>
        <w:t xml:space="preserve">2. Непосредственное составление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 управление финансов.</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3. В целях своевременного и качественного составления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управление финансов имеет право получать необходимые </w:t>
      </w:r>
      <w:r w:rsidRPr="004A0FCD">
        <w:rPr>
          <w:rFonts w:ascii="Times New Roman" w:hAnsi="Times New Roman" w:cs="Times New Roman"/>
          <w:sz w:val="27"/>
          <w:szCs w:val="27"/>
        </w:rPr>
        <w:lastRenderedPageBreak/>
        <w:t xml:space="preserve">сведения от </w:t>
      </w:r>
      <w:r w:rsidR="00EA1E20" w:rsidRPr="004A0FCD">
        <w:rPr>
          <w:rFonts w:ascii="Times New Roman" w:hAnsi="Times New Roman" w:cs="Times New Roman"/>
          <w:sz w:val="27"/>
          <w:szCs w:val="27"/>
        </w:rPr>
        <w:t>М</w:t>
      </w:r>
      <w:r w:rsidRPr="004A0FCD">
        <w:rPr>
          <w:rFonts w:ascii="Times New Roman" w:hAnsi="Times New Roman" w:cs="Times New Roman"/>
          <w:sz w:val="27"/>
          <w:szCs w:val="27"/>
        </w:rPr>
        <w:t xml:space="preserve">инистерства финансов Кировской области, органов государственной власти и органов местного самоуправления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ab/>
      </w:r>
      <w:r w:rsidR="00C05CB4">
        <w:rPr>
          <w:rFonts w:ascii="Times New Roman" w:hAnsi="Times New Roman" w:cs="Times New Roman"/>
          <w:sz w:val="27"/>
          <w:szCs w:val="27"/>
        </w:rPr>
        <w:tab/>
      </w:r>
    </w:p>
    <w:p w:rsidR="00256A2B" w:rsidRPr="004A0FCD" w:rsidRDefault="0094112C" w:rsidP="0094112C">
      <w:pPr>
        <w:shd w:val="clear" w:color="auto" w:fill="FFFFFF"/>
        <w:spacing w:after="0" w:line="360" w:lineRule="auto"/>
        <w:jc w:val="both"/>
        <w:rPr>
          <w:rFonts w:ascii="Times New Roman" w:hAnsi="Times New Roman" w:cs="Times New Roman"/>
          <w:b/>
          <w:bCs/>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4. Составление проекта бюджета Богородского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начинается не позднее, чем за 7 месяцев до нач</w:t>
      </w:r>
      <w:r w:rsidR="00C05CB4">
        <w:rPr>
          <w:rFonts w:ascii="Times New Roman" w:hAnsi="Times New Roman" w:cs="Times New Roman"/>
          <w:sz w:val="27"/>
          <w:szCs w:val="27"/>
        </w:rPr>
        <w:t>ала очередного финансового года</w:t>
      </w:r>
      <w:r w:rsidR="00256A2B" w:rsidRPr="004A0FCD">
        <w:rPr>
          <w:rFonts w:ascii="Times New Roman" w:hAnsi="Times New Roman" w:cs="Times New Roman"/>
          <w:sz w:val="27"/>
          <w:szCs w:val="27"/>
        </w:rPr>
        <w:tab/>
      </w:r>
      <w:r w:rsidR="00256A2B" w:rsidRPr="004A0FCD">
        <w:rPr>
          <w:rFonts w:ascii="Times New Roman" w:hAnsi="Times New Roman" w:cs="Times New Roman"/>
          <w:bCs/>
          <w:sz w:val="27"/>
          <w:szCs w:val="27"/>
        </w:rPr>
        <w:t xml:space="preserve">5. Проект бюджета Богородского </w:t>
      </w:r>
      <w:r w:rsidR="00EA1E20" w:rsidRPr="004A0FCD">
        <w:rPr>
          <w:rFonts w:ascii="Times New Roman" w:hAnsi="Times New Roman" w:cs="Times New Roman"/>
          <w:bCs/>
          <w:sz w:val="27"/>
          <w:szCs w:val="27"/>
        </w:rPr>
        <w:t>муниципального</w:t>
      </w:r>
      <w:r w:rsidR="00256A2B" w:rsidRPr="004A0FCD">
        <w:rPr>
          <w:rFonts w:ascii="Times New Roman" w:hAnsi="Times New Roman" w:cs="Times New Roman"/>
          <w:bCs/>
          <w:sz w:val="27"/>
          <w:szCs w:val="27"/>
        </w:rPr>
        <w:t xml:space="preserve"> округа составляется сроком на три года (очередной финансовый год и плановый период).</w:t>
      </w:r>
    </w:p>
    <w:p w:rsidR="00256A2B" w:rsidRPr="004A0FCD" w:rsidRDefault="00256A2B" w:rsidP="00256A2B">
      <w:pPr>
        <w:pStyle w:val="a8"/>
        <w:spacing w:line="360" w:lineRule="auto"/>
        <w:jc w:val="both"/>
        <w:rPr>
          <w:b w:val="0"/>
          <w:bCs/>
          <w:sz w:val="27"/>
          <w:szCs w:val="27"/>
        </w:rPr>
      </w:pPr>
      <w:r w:rsidRPr="004A0FCD">
        <w:rPr>
          <w:b w:val="0"/>
          <w:bCs/>
          <w:sz w:val="27"/>
          <w:szCs w:val="27"/>
        </w:rPr>
        <w:tab/>
      </w:r>
      <w:r w:rsidRPr="004A0FCD">
        <w:rPr>
          <w:b w:val="0"/>
          <w:sz w:val="27"/>
          <w:szCs w:val="27"/>
        </w:rPr>
        <w:t xml:space="preserve">6. До начала составления проекта бюджета </w:t>
      </w:r>
      <w:r w:rsidR="00EA1E20" w:rsidRPr="004A0FCD">
        <w:rPr>
          <w:b w:val="0"/>
          <w:sz w:val="27"/>
          <w:szCs w:val="27"/>
        </w:rPr>
        <w:t>муниципального</w:t>
      </w:r>
      <w:r w:rsidRPr="004A0FCD">
        <w:rPr>
          <w:b w:val="0"/>
          <w:sz w:val="27"/>
          <w:szCs w:val="27"/>
        </w:rPr>
        <w:t xml:space="preserve"> округа администрация Богородского </w:t>
      </w:r>
      <w:r w:rsidR="00EA1E20" w:rsidRPr="004A0FCD">
        <w:rPr>
          <w:b w:val="0"/>
          <w:sz w:val="27"/>
          <w:szCs w:val="27"/>
        </w:rPr>
        <w:t>муниципального</w:t>
      </w:r>
      <w:r w:rsidRPr="004A0FCD">
        <w:rPr>
          <w:b w:val="0"/>
          <w:sz w:val="27"/>
          <w:szCs w:val="27"/>
        </w:rPr>
        <w:t xml:space="preserve"> округа принимает нормативно-правовой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w:t>
      </w:r>
      <w:r w:rsidR="00EA1E20" w:rsidRPr="004A0FCD">
        <w:rPr>
          <w:b w:val="0"/>
          <w:sz w:val="27"/>
          <w:szCs w:val="27"/>
        </w:rPr>
        <w:t>муниципального</w:t>
      </w:r>
      <w:r w:rsidRPr="004A0FCD">
        <w:rPr>
          <w:b w:val="0"/>
          <w:sz w:val="27"/>
          <w:szCs w:val="27"/>
        </w:rPr>
        <w:t xml:space="preserve"> округа, а также обязательными для одновременного представления с проектом бюджета </w:t>
      </w:r>
      <w:r w:rsidR="00EA1E20" w:rsidRPr="004A0FCD">
        <w:rPr>
          <w:b w:val="0"/>
          <w:sz w:val="27"/>
          <w:szCs w:val="27"/>
        </w:rPr>
        <w:t>муниципального</w:t>
      </w:r>
      <w:r w:rsidRPr="004A0FCD">
        <w:rPr>
          <w:b w:val="0"/>
          <w:sz w:val="27"/>
          <w:szCs w:val="27"/>
        </w:rPr>
        <w:t xml:space="preserve"> округа.</w:t>
      </w:r>
    </w:p>
    <w:p w:rsidR="00256A2B" w:rsidRPr="004A0FCD" w:rsidRDefault="0094112C" w:rsidP="0094112C">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rPr>
        <w:tab/>
        <w:t>7</w:t>
      </w:r>
      <w:r w:rsidR="00256A2B" w:rsidRPr="004A0FCD">
        <w:rPr>
          <w:rFonts w:ascii="Times New Roman" w:hAnsi="Times New Roman" w:cs="Times New Roman"/>
          <w:sz w:val="27"/>
          <w:szCs w:val="27"/>
        </w:rPr>
        <w:t xml:space="preserve">. Составленный и согласованный проект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управлением финансов представляется на рассмотрение в администрацию Богородского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17. Сведения, необходимые для составления</w:t>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 xml:space="preserve">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Составление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основывается </w:t>
      </w:r>
      <w:proofErr w:type="gramStart"/>
      <w:r w:rsidRPr="004A0FCD">
        <w:rPr>
          <w:rFonts w:ascii="Times New Roman" w:hAnsi="Times New Roman" w:cs="Times New Roman"/>
          <w:sz w:val="27"/>
          <w:szCs w:val="27"/>
        </w:rPr>
        <w:t>на: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основных направлениях бюджетной и налоговой политики;</w:t>
      </w:r>
      <w:r w:rsidRPr="004A0FCD">
        <w:rPr>
          <w:rFonts w:ascii="Times New Roman" w:hAnsi="Times New Roman" w:cs="Times New Roman"/>
          <w:sz w:val="27"/>
          <w:szCs w:val="27"/>
        </w:rPr>
        <w:tab/>
      </w:r>
      <w:r w:rsidRPr="004A0FCD">
        <w:rPr>
          <w:rFonts w:ascii="Times New Roman" w:hAnsi="Times New Roman" w:cs="Times New Roman"/>
          <w:sz w:val="27"/>
          <w:szCs w:val="27"/>
        </w:rPr>
        <w:tab/>
        <w:t>прогнозе социально-экономического развития;</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бюджетном прогнозе (проекте бюджетного прогноза, проекте изменений бюджетного прогноза) на долгосрочный период;</w:t>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муниципальных программах (проектах муниципальных программ, проектах изменений муниципальных программ)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94112C" w:rsidP="0094112C">
      <w:pPr>
        <w:pStyle w:val="ConsPlusTitle"/>
        <w:spacing w:line="360" w:lineRule="auto"/>
        <w:outlineLvl w:val="2"/>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Статья 18. Долгосрочное бюджетное планирование</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1. Долгосрочное бюджетное планирование осуществляется путем формирования бюджетного прогноза на долгосрочный период.</w:t>
      </w:r>
    </w:p>
    <w:p w:rsidR="0094112C"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lastRenderedPageBreak/>
        <w:t xml:space="preserve"> </w:t>
      </w:r>
      <w:r w:rsidR="00256A2B" w:rsidRPr="004A0FCD">
        <w:rPr>
          <w:rFonts w:ascii="Times New Roman" w:hAnsi="Times New Roman" w:cs="Times New Roman"/>
          <w:sz w:val="27"/>
          <w:szCs w:val="27"/>
        </w:rPr>
        <w:t xml:space="preserve">2. Под бюджетным прогнозом на долгосрочный период понимается документ, содержащий прогноз основных характеристик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показатели финансового обеспечения муниципальных программ на период их действия, иные показатели, характеризующие бюджет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а также содержащий основные подходы к формированию бюджетной политики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 долгосрочный период.</w:t>
      </w:r>
      <w:r>
        <w:rPr>
          <w:rFonts w:ascii="Times New Roman" w:hAnsi="Times New Roman" w:cs="Times New Roman"/>
          <w:sz w:val="27"/>
          <w:szCs w:val="27"/>
        </w:rPr>
        <w:tab/>
      </w:r>
      <w:r>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3.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r w:rsidR="00C05CB4" w:rsidRPr="004A0FCD">
        <w:rPr>
          <w:rFonts w:ascii="Times New Roman" w:hAnsi="Times New Roman" w:cs="Times New Roman"/>
          <w:sz w:val="27"/>
          <w:szCs w:val="27"/>
        </w:rPr>
        <w:t xml:space="preserve"> </w:t>
      </w:r>
      <w:r w:rsidRPr="004A0FCD">
        <w:rPr>
          <w:rFonts w:ascii="Times New Roman" w:hAnsi="Times New Roman" w:cs="Times New Roman"/>
          <w:sz w:val="27"/>
          <w:szCs w:val="27"/>
        </w:rPr>
        <w:t xml:space="preserve">Бюджетный прогноз на долгосрочный период может быть изменен с учетом изменения прогноза социально-экономического развития на соответствующий период и принятого решения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без продления периода его действия.</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Бюджетный прогноз (изменения бюджетного прогноза) на долгосрочный период утверждается администрацией </w:t>
      </w:r>
      <w:r w:rsidR="00EA1E20" w:rsidRPr="004A0FCD">
        <w:rPr>
          <w:rFonts w:ascii="Times New Roman" w:hAnsi="Times New Roman" w:cs="Times New Roman"/>
          <w:sz w:val="27"/>
          <w:szCs w:val="27"/>
        </w:rPr>
        <w:t xml:space="preserve">муниципального </w:t>
      </w:r>
      <w:r w:rsidRPr="004A0FCD">
        <w:rPr>
          <w:rFonts w:ascii="Times New Roman" w:hAnsi="Times New Roman" w:cs="Times New Roman"/>
          <w:sz w:val="27"/>
          <w:szCs w:val="27"/>
        </w:rPr>
        <w:t>округа.</w:t>
      </w:r>
    </w:p>
    <w:p w:rsidR="00256A2B" w:rsidRPr="004A0FCD" w:rsidRDefault="00256A2B" w:rsidP="0029690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19. Прогноз социально-экономического развития</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Прогноз социально-экономического развития разрабатывается на период не менее трех лет.</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Прогноз социально-экономического развития ежегодно разрабатывается в порядке, установленном администрацией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ab/>
      </w:r>
      <w:r w:rsidR="00C05CB4">
        <w:rPr>
          <w:rFonts w:ascii="Times New Roman" w:hAnsi="Times New Roman" w:cs="Times New Roman"/>
          <w:sz w:val="27"/>
          <w:szCs w:val="27"/>
        </w:rPr>
        <w:tab/>
      </w:r>
      <w:r w:rsidR="00C05CB4">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Прогноз социально-экономического развития одобряется администрацией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одновременно с принятием решения о внесении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00C05CB4">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4. Прогноз социально-экономического развития разрабатывается путем уточнения параметров планового периода и добавления параметров второго года планового периода.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 xml:space="preserve">5. Изменение прогноза социально-экономического развития в ходе </w:t>
      </w:r>
      <w:r w:rsidRPr="004A0FCD">
        <w:rPr>
          <w:rFonts w:ascii="Times New Roman" w:hAnsi="Times New Roman" w:cs="Times New Roman"/>
          <w:sz w:val="27"/>
          <w:szCs w:val="27"/>
        </w:rPr>
        <w:lastRenderedPageBreak/>
        <w:t xml:space="preserve">составления или рассмотрения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влечет за собой изменение основных характеристик проекта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6. Разработка прогноза социально-экономического развития осуществляется структурным </w:t>
      </w:r>
      <w:proofErr w:type="gramStart"/>
      <w:r w:rsidRPr="004A0FCD">
        <w:rPr>
          <w:rFonts w:ascii="Times New Roman" w:hAnsi="Times New Roman" w:cs="Times New Roman"/>
          <w:sz w:val="27"/>
          <w:szCs w:val="27"/>
        </w:rPr>
        <w:t>подразделением  администрации</w:t>
      </w:r>
      <w:proofErr w:type="gramEnd"/>
      <w:r w:rsidRPr="004A0FCD">
        <w:rPr>
          <w:rFonts w:ascii="Times New Roman" w:hAnsi="Times New Roman" w:cs="Times New Roman"/>
          <w:sz w:val="27"/>
          <w:szCs w:val="27"/>
        </w:rPr>
        <w:t xml:space="preserve">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7. В целях формирования бюджетного прогноза на долгосрочный период разрабатывается прогноз социально-экономического развития на долгосрочный период в порядке, установленном администрацией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94112C">
      <w:pPr>
        <w:pStyle w:val="ConsPlusTitle"/>
        <w:spacing w:line="360" w:lineRule="auto"/>
        <w:outlineLvl w:val="1"/>
        <w:rPr>
          <w:rFonts w:ascii="Times New Roman" w:hAnsi="Times New Roman" w:cs="Times New Roman"/>
          <w:sz w:val="27"/>
          <w:szCs w:val="27"/>
        </w:rPr>
      </w:pPr>
      <w:r w:rsidRPr="004A0FCD">
        <w:rPr>
          <w:rFonts w:ascii="Times New Roman" w:hAnsi="Times New Roman" w:cs="Times New Roman"/>
          <w:sz w:val="27"/>
          <w:szCs w:val="27"/>
        </w:rPr>
        <w:t>Глава VI. РАС</w:t>
      </w:r>
      <w:r w:rsidR="0029690D">
        <w:rPr>
          <w:rFonts w:ascii="Times New Roman" w:hAnsi="Times New Roman" w:cs="Times New Roman"/>
          <w:sz w:val="27"/>
          <w:szCs w:val="27"/>
        </w:rPr>
        <w:t xml:space="preserve">СМОТРЕНИЕ И УТВЕРЖДЕНИЕ </w:t>
      </w:r>
      <w:r w:rsidR="0094112C">
        <w:rPr>
          <w:rFonts w:ascii="Times New Roman" w:hAnsi="Times New Roman" w:cs="Times New Roman"/>
          <w:sz w:val="27"/>
          <w:szCs w:val="27"/>
        </w:rPr>
        <w:t>БЮДЖЕТА</w:t>
      </w:r>
      <w:r w:rsidR="0029690D">
        <w:rPr>
          <w:rFonts w:ascii="Times New Roman" w:hAnsi="Times New Roman" w:cs="Times New Roman"/>
          <w:sz w:val="27"/>
          <w:szCs w:val="27"/>
        </w:rPr>
        <w:t xml:space="preserve">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Title"/>
        <w:spacing w:line="360" w:lineRule="auto"/>
        <w:jc w:val="center"/>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20. Состав показателей решения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Pr="00C05CB4" w:rsidRDefault="00256A2B" w:rsidP="00C05CB4">
      <w:pPr>
        <w:autoSpaceDE w:val="0"/>
        <w:autoSpaceDN w:val="0"/>
        <w:adjustRightInd w:val="0"/>
        <w:spacing w:after="0" w:line="360" w:lineRule="auto"/>
        <w:jc w:val="both"/>
        <w:rPr>
          <w:rFonts w:ascii="Times New Roman" w:hAnsi="Times New Roman" w:cs="Times New Roman"/>
          <w:sz w:val="27"/>
          <w:szCs w:val="27"/>
        </w:rPr>
      </w:pPr>
      <w:r w:rsidRPr="00C05CB4">
        <w:rPr>
          <w:rFonts w:ascii="Times New Roman" w:hAnsi="Times New Roman" w:cs="Times New Roman"/>
          <w:sz w:val="27"/>
          <w:szCs w:val="27"/>
        </w:rPr>
        <w:t xml:space="preserve">Решение о бюджете </w:t>
      </w:r>
      <w:r w:rsidR="00EA1E20" w:rsidRPr="00C05CB4">
        <w:rPr>
          <w:rFonts w:ascii="Times New Roman" w:hAnsi="Times New Roman" w:cs="Times New Roman"/>
          <w:sz w:val="27"/>
          <w:szCs w:val="27"/>
        </w:rPr>
        <w:t>муниципального</w:t>
      </w:r>
      <w:r w:rsidRPr="00C05CB4">
        <w:rPr>
          <w:rFonts w:ascii="Times New Roman" w:hAnsi="Times New Roman" w:cs="Times New Roman"/>
          <w:sz w:val="27"/>
          <w:szCs w:val="27"/>
        </w:rPr>
        <w:t xml:space="preserve"> округа должно содержать:</w:t>
      </w:r>
      <w:r w:rsidRPr="00C05CB4">
        <w:rPr>
          <w:rFonts w:ascii="Times New Roman" w:hAnsi="Times New Roman" w:cs="Times New Roman"/>
          <w:sz w:val="27"/>
          <w:szCs w:val="27"/>
        </w:rPr>
        <w:tab/>
      </w:r>
      <w:r w:rsidRPr="00C05CB4">
        <w:rPr>
          <w:rFonts w:ascii="Times New Roman" w:hAnsi="Times New Roman" w:cs="Times New Roman"/>
          <w:sz w:val="27"/>
          <w:szCs w:val="27"/>
        </w:rPr>
        <w:tab/>
      </w:r>
    </w:p>
    <w:p w:rsidR="0094112C" w:rsidRPr="0094112C" w:rsidRDefault="00256A2B" w:rsidP="0094112C">
      <w:pPr>
        <w:pStyle w:val="aa"/>
        <w:autoSpaceDE w:val="0"/>
        <w:autoSpaceDN w:val="0"/>
        <w:adjustRightInd w:val="0"/>
        <w:spacing w:after="0" w:line="360" w:lineRule="auto"/>
        <w:jc w:val="both"/>
        <w:rPr>
          <w:rFonts w:ascii="Times New Roman" w:hAnsi="Times New Roman" w:cs="Times New Roman"/>
          <w:sz w:val="27"/>
          <w:szCs w:val="27"/>
        </w:rPr>
      </w:pPr>
      <w:r w:rsidRPr="0094112C">
        <w:rPr>
          <w:rFonts w:ascii="Times New Roman" w:hAnsi="Times New Roman" w:cs="Times New Roman"/>
          <w:sz w:val="27"/>
          <w:szCs w:val="27"/>
        </w:rPr>
        <w:t xml:space="preserve">общий объем доходов бюджета </w:t>
      </w:r>
      <w:r w:rsidR="00EA1E20" w:rsidRPr="0094112C">
        <w:rPr>
          <w:rFonts w:ascii="Times New Roman" w:hAnsi="Times New Roman" w:cs="Times New Roman"/>
          <w:sz w:val="27"/>
          <w:szCs w:val="27"/>
        </w:rPr>
        <w:t>муниципального</w:t>
      </w:r>
      <w:r w:rsidRPr="0094112C">
        <w:rPr>
          <w:rFonts w:ascii="Times New Roman" w:hAnsi="Times New Roman" w:cs="Times New Roman"/>
          <w:sz w:val="27"/>
          <w:szCs w:val="27"/>
        </w:rPr>
        <w:t xml:space="preserve"> округа;</w:t>
      </w:r>
    </w:p>
    <w:p w:rsidR="0094112C" w:rsidRPr="004A0FCD" w:rsidRDefault="0094112C" w:rsidP="0094112C">
      <w:pPr>
        <w:autoSpaceDE w:val="0"/>
        <w:autoSpaceDN w:val="0"/>
        <w:adjustRightInd w:val="0"/>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общий объем расходов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sidR="00256A2B" w:rsidRPr="004A0FCD">
        <w:rPr>
          <w:rFonts w:ascii="Times New Roman" w:hAnsi="Times New Roman" w:cs="Times New Roman"/>
          <w:sz w:val="27"/>
          <w:szCs w:val="27"/>
        </w:rPr>
        <w:t xml:space="preserve">дефицит (профицит) бюджета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размер резервного фонда;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предельный объем муниципального долга;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случаи предоставления субсидий юридическим лицам (за исключением субсидий муниципальным учреждениям, а также субсидий, указанных в </w:t>
      </w:r>
      <w:hyperlink r:id="rId24" w:history="1">
        <w:r w:rsidR="00256A2B" w:rsidRPr="004A0FCD">
          <w:rPr>
            <w:rFonts w:ascii="Times New Roman" w:hAnsi="Times New Roman" w:cs="Times New Roman"/>
            <w:color w:val="000000" w:themeColor="text1"/>
            <w:sz w:val="27"/>
            <w:szCs w:val="27"/>
          </w:rPr>
          <w:t>пункте 7 статьи 78</w:t>
        </w:r>
      </w:hyperlink>
      <w:r w:rsidR="00256A2B" w:rsidRPr="004A0FCD">
        <w:rPr>
          <w:rFonts w:ascii="Times New Roman" w:hAnsi="Times New Roman" w:cs="Times New Roman"/>
          <w:sz w:val="27"/>
          <w:szCs w:val="27"/>
        </w:rPr>
        <w:t xml:space="preserve"> Бюджетного кодекса Российской Федерации), индивидуальным предпринимателям, а также физическим лицам - производителям товаров, работ, услуг;</w:t>
      </w:r>
    </w:p>
    <w:p w:rsidR="0094112C" w:rsidRDefault="00256A2B" w:rsidP="00256A2B">
      <w:pPr>
        <w:autoSpaceDE w:val="0"/>
        <w:autoSpaceDN w:val="0"/>
        <w:adjustRightInd w:val="0"/>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перечень (категории) иных некоммерческих организаций, не являющихся муниципальными учреждениями, которым предоставляются субсидии из бюджета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p>
    <w:p w:rsidR="0094112C" w:rsidRDefault="0094112C" w:rsidP="0094112C">
      <w:pPr>
        <w:autoSpaceDE w:val="0"/>
        <w:autoSpaceDN w:val="0"/>
        <w:adjustRightInd w:val="0"/>
        <w:spacing w:after="0" w:line="360" w:lineRule="auto"/>
        <w:ind w:firstLine="540"/>
        <w:jc w:val="both"/>
        <w:rPr>
          <w:rFonts w:ascii="Times New Roman" w:eastAsiaTheme="minorHAnsi" w:hAnsi="Times New Roman" w:cs="Times New Roman"/>
          <w:sz w:val="27"/>
          <w:szCs w:val="27"/>
          <w:lang w:eastAsia="en-US"/>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объем бюджетных ассигнований Дорожного фонда;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общий объем бюджетных ассигнований, направляемых на исполнение публичных нормативных обязательств;</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предельный объем муниципального долга </w:t>
      </w:r>
      <w:r w:rsidR="00EA1E20"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 </w:t>
      </w:r>
      <w:r w:rsidR="00256A2B" w:rsidRPr="004A0FCD">
        <w:rPr>
          <w:rFonts w:ascii="Times New Roman" w:hAnsi="Times New Roman" w:cs="Times New Roman"/>
          <w:sz w:val="27"/>
          <w:szCs w:val="27"/>
        </w:rPr>
        <w:lastRenderedPageBreak/>
        <w:t>очередной финансовый год и каждый год планового периода;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eastAsiaTheme="minorHAnsi" w:hAnsi="Times New Roman" w:cs="Times New Roman"/>
          <w:sz w:val="27"/>
          <w:szCs w:val="27"/>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00256A2B" w:rsidRPr="004A0FCD">
        <w:rPr>
          <w:rFonts w:ascii="Times New Roman" w:eastAsiaTheme="minorHAnsi" w:hAnsi="Times New Roman" w:cs="Times New Roman"/>
          <w:sz w:val="27"/>
          <w:szCs w:val="27"/>
          <w:lang w:eastAsia="en-US"/>
        </w:rPr>
        <w:tab/>
      </w:r>
      <w:r w:rsidR="00256A2B" w:rsidRPr="004A0FCD">
        <w:rPr>
          <w:rFonts w:ascii="Times New Roman" w:eastAsiaTheme="minorHAnsi" w:hAnsi="Times New Roman" w:cs="Times New Roman"/>
          <w:sz w:val="27"/>
          <w:szCs w:val="27"/>
          <w:lang w:eastAsia="en-US"/>
        </w:rPr>
        <w:tab/>
      </w:r>
      <w:r w:rsidR="00256A2B" w:rsidRPr="004A0FCD">
        <w:rPr>
          <w:rFonts w:ascii="Times New Roman" w:eastAsiaTheme="minorHAnsi" w:hAnsi="Times New Roman" w:cs="Times New Roman"/>
          <w:sz w:val="27"/>
          <w:szCs w:val="27"/>
          <w:lang w:eastAsia="en-US"/>
        </w:rPr>
        <w:tab/>
      </w:r>
      <w:r>
        <w:rPr>
          <w:rFonts w:ascii="Times New Roman" w:eastAsiaTheme="minorHAnsi" w:hAnsi="Times New Roman" w:cs="Times New Roman"/>
          <w:sz w:val="27"/>
          <w:szCs w:val="27"/>
          <w:lang w:eastAsia="en-US"/>
        </w:rPr>
        <w:t xml:space="preserve"> </w:t>
      </w:r>
    </w:p>
    <w:p w:rsidR="0094112C" w:rsidRDefault="0094112C" w:rsidP="0094112C">
      <w:pPr>
        <w:autoSpaceDE w:val="0"/>
        <w:autoSpaceDN w:val="0"/>
        <w:adjustRightInd w:val="0"/>
        <w:spacing w:after="0" w:line="360" w:lineRule="auto"/>
        <w:jc w:val="both"/>
        <w:rPr>
          <w:rFonts w:ascii="Times New Roman" w:hAnsi="Times New Roman" w:cs="Times New Roman"/>
          <w:sz w:val="27"/>
          <w:szCs w:val="27"/>
        </w:rPr>
      </w:pPr>
      <w:r>
        <w:rPr>
          <w:rFonts w:ascii="Times New Roman" w:eastAsiaTheme="minorHAnsi" w:hAnsi="Times New Roman" w:cs="Times New Roman"/>
          <w:sz w:val="27"/>
          <w:szCs w:val="27"/>
          <w:lang w:eastAsia="en-US"/>
        </w:rPr>
        <w:t xml:space="preserve">           </w:t>
      </w:r>
      <w:r>
        <w:rPr>
          <w:rFonts w:ascii="Times New Roman" w:hAnsi="Times New Roman" w:cs="Times New Roman"/>
          <w:sz w:val="27"/>
          <w:szCs w:val="27"/>
        </w:rPr>
        <w:t xml:space="preserve"> </w:t>
      </w:r>
      <w:r w:rsidR="00256A2B" w:rsidRPr="004A0FCD">
        <w:rPr>
          <w:rFonts w:ascii="Times New Roman" w:hAnsi="Times New Roman" w:cs="Times New Roman"/>
          <w:sz w:val="27"/>
          <w:szCs w:val="27"/>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4112C" w:rsidRDefault="0094112C" w:rsidP="0094112C">
      <w:pPr>
        <w:autoSpaceDE w:val="0"/>
        <w:autoSpaceDN w:val="0"/>
        <w:adjustRightInd w:val="0"/>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bCs/>
          <w:iCs/>
          <w:sz w:val="27"/>
          <w:szCs w:val="27"/>
        </w:rPr>
        <w:t xml:space="preserve"> объем бюджетных ассигнований на исполнение судебных </w:t>
      </w:r>
      <w:proofErr w:type="gramStart"/>
      <w:r w:rsidR="00256A2B" w:rsidRPr="004A0FCD">
        <w:rPr>
          <w:rFonts w:ascii="Times New Roman" w:hAnsi="Times New Roman" w:cs="Times New Roman"/>
          <w:bCs/>
          <w:iCs/>
          <w:sz w:val="27"/>
          <w:szCs w:val="27"/>
        </w:rPr>
        <w:t>актов;</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t xml:space="preserve">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w:t>
      </w:r>
      <w:r w:rsidR="00256A2B" w:rsidRPr="004A0FCD">
        <w:rPr>
          <w:rFonts w:ascii="Times New Roman" w:hAnsi="Times New Roman" w:cs="Times New Roman"/>
          <w:sz w:val="27"/>
          <w:szCs w:val="27"/>
        </w:rPr>
        <w:tab/>
      </w:r>
    </w:p>
    <w:p w:rsidR="00256A2B" w:rsidRPr="004A0FCD" w:rsidRDefault="0094112C" w:rsidP="0094112C">
      <w:pPr>
        <w:autoSpaceDE w:val="0"/>
        <w:autoSpaceDN w:val="0"/>
        <w:adjustRightInd w:val="0"/>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цели, основания, условия и порядок предоставления бюджетных кредитов, а также ограничения по получателям (заемщикам) бюджетных кредитов;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условия использования и возврата бюджетных кредитов.</w:t>
      </w:r>
    </w:p>
    <w:p w:rsidR="0094112C" w:rsidRDefault="00256A2B" w:rsidP="0094112C">
      <w:pPr>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2. Решением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proofErr w:type="gramStart"/>
      <w:r w:rsidRPr="004A0FCD">
        <w:rPr>
          <w:rFonts w:ascii="Times New Roman" w:hAnsi="Times New Roman" w:cs="Times New Roman"/>
          <w:sz w:val="27"/>
          <w:szCs w:val="27"/>
        </w:rPr>
        <w:t>утверждаются:</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перечень главных администраторов доходов бюджета и закрепляемых за ними видов (подвидов) доходов бюджета;</w:t>
      </w:r>
      <w:r w:rsidRPr="004A0FCD">
        <w:rPr>
          <w:rFonts w:ascii="Times New Roman" w:hAnsi="Times New Roman" w:cs="Times New Roman"/>
          <w:sz w:val="27"/>
          <w:szCs w:val="27"/>
        </w:rPr>
        <w:tab/>
      </w:r>
    </w:p>
    <w:p w:rsidR="0094112C" w:rsidRDefault="0094112C"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перечень и коды главных распорядителей средств бюджета; </w:t>
      </w:r>
      <w:r w:rsidR="00256A2B" w:rsidRPr="004A0FCD">
        <w:rPr>
          <w:rFonts w:ascii="Times New Roman" w:hAnsi="Times New Roman" w:cs="Times New Roman"/>
          <w:sz w:val="27"/>
          <w:szCs w:val="27"/>
        </w:rPr>
        <w:tab/>
      </w:r>
    </w:p>
    <w:p w:rsidR="0094112C" w:rsidRDefault="0094112C"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перечень главных администраторов источников финансирования дефицита бюджета и закрепляемые за ними статьи источников финансирования дефицита бюджета; </w:t>
      </w:r>
    </w:p>
    <w:p w:rsidR="0094112C" w:rsidRDefault="0094112C"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перечень и коды статей и видов источников финансирования дефицита бюджета;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объем поступления налоговых и неналоговых доходов общей суммой, объем </w:t>
      </w:r>
      <w:r w:rsidR="00256A2B" w:rsidRPr="004A0FCD">
        <w:rPr>
          <w:rFonts w:ascii="Times New Roman" w:hAnsi="Times New Roman" w:cs="Times New Roman"/>
          <w:sz w:val="27"/>
          <w:szCs w:val="27"/>
        </w:rPr>
        <w:lastRenderedPageBreak/>
        <w:t>безвозмездных поступлений по кодам видов и подвидов классификации доходов бюджета;</w:t>
      </w:r>
      <w:r w:rsidR="00256A2B" w:rsidRPr="004A0FCD">
        <w:rPr>
          <w:rFonts w:ascii="Times New Roman" w:hAnsi="Times New Roman" w:cs="Times New Roman"/>
          <w:sz w:val="27"/>
          <w:szCs w:val="27"/>
        </w:rPr>
        <w:tab/>
      </w:r>
    </w:p>
    <w:p w:rsidR="00C05CB4" w:rsidRDefault="0094112C"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источники финансирования дефицита </w:t>
      </w:r>
      <w:proofErr w:type="gramStart"/>
      <w:r w:rsidR="00256A2B" w:rsidRPr="004A0FCD">
        <w:rPr>
          <w:rFonts w:ascii="Times New Roman" w:hAnsi="Times New Roman" w:cs="Times New Roman"/>
          <w:sz w:val="27"/>
          <w:szCs w:val="27"/>
        </w:rPr>
        <w:t>бюджета;</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ведомственная структура расходов бюджета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C05CB4" w:rsidRDefault="00C05CB4"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w:t>
      </w:r>
      <w:r w:rsidR="00256A2B" w:rsidRPr="004A0FCD">
        <w:rPr>
          <w:rFonts w:ascii="Times New Roman" w:hAnsi="Times New Roman" w:cs="Times New Roman"/>
          <w:sz w:val="27"/>
          <w:szCs w:val="27"/>
        </w:rPr>
        <w:tab/>
      </w:r>
    </w:p>
    <w:p w:rsidR="0094112C" w:rsidRDefault="00C05CB4"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w:t>
      </w:r>
    </w:p>
    <w:p w:rsidR="0094112C" w:rsidRDefault="0094112C"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перечень публичных нормативных обязательств, подлежащих исполнению за счет средств бюджета, с указанием бюджетных ассигнований по </w:t>
      </w:r>
      <w:proofErr w:type="gramStart"/>
      <w:r w:rsidR="00256A2B" w:rsidRPr="004A0FCD">
        <w:rPr>
          <w:rFonts w:ascii="Times New Roman" w:hAnsi="Times New Roman" w:cs="Times New Roman"/>
          <w:sz w:val="27"/>
          <w:szCs w:val="27"/>
        </w:rPr>
        <w:t>ним;</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256A2B" w:rsidRPr="004A0FCD" w:rsidRDefault="0094112C" w:rsidP="0094112C">
      <w:pPr>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программа муниципальных внешних заимствований на очередной финансовый год и плановый период;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программа муниципальных внутренних заимствований на очередной финансовый год и плановый период; </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программа муниципальных гарантий на очередной финансовый год и плановый период. </w:t>
      </w:r>
    </w:p>
    <w:p w:rsidR="00256A2B" w:rsidRPr="004A0FCD" w:rsidRDefault="00256A2B" w:rsidP="0029690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21. Внесение проекта решения о бюджете </w:t>
      </w:r>
      <w:r w:rsidR="00EA1E20"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68789B" w:rsidRPr="004A0FCD">
        <w:rPr>
          <w:rFonts w:ascii="Times New Roman" w:hAnsi="Times New Roman" w:cs="Times New Roman"/>
          <w:sz w:val="27"/>
          <w:szCs w:val="27"/>
        </w:rPr>
        <w:t xml:space="preserve"> </w:t>
      </w:r>
      <w:r w:rsidR="0029690D">
        <w:rPr>
          <w:rFonts w:ascii="Times New Roman" w:hAnsi="Times New Roman" w:cs="Times New Roman"/>
          <w:sz w:val="27"/>
          <w:szCs w:val="27"/>
        </w:rPr>
        <w:t xml:space="preserve">на рассмотрение </w:t>
      </w:r>
      <w:r w:rsidRPr="004A0FCD">
        <w:rPr>
          <w:rFonts w:ascii="Times New Roman" w:hAnsi="Times New Roman" w:cs="Times New Roman"/>
          <w:sz w:val="27"/>
          <w:szCs w:val="27"/>
        </w:rPr>
        <w:t xml:space="preserve">Думой Богородского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Администрация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вносит на рассмотрение Думой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проект решения о бюджете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w:t>
      </w:r>
      <w:r w:rsidRPr="004A0FCD">
        <w:rPr>
          <w:rFonts w:ascii="Times New Roman" w:hAnsi="Times New Roman" w:cs="Times New Roman"/>
          <w:sz w:val="27"/>
          <w:szCs w:val="27"/>
        </w:rPr>
        <w:lastRenderedPageBreak/>
        <w:t>позднее 15 ноября текущего года.</w:t>
      </w:r>
      <w:bookmarkStart w:id="1" w:name="P383"/>
      <w:bookmarkEnd w:id="1"/>
    </w:p>
    <w:p w:rsidR="0094112C" w:rsidRDefault="0094112C"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Одновременно с проектом решения о бюджете в Думу Богородского </w:t>
      </w:r>
      <w:r w:rsidR="0068789B"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w:t>
      </w:r>
      <w:proofErr w:type="gramStart"/>
      <w:r w:rsidR="00256A2B" w:rsidRPr="004A0FCD">
        <w:rPr>
          <w:rFonts w:ascii="Times New Roman" w:hAnsi="Times New Roman" w:cs="Times New Roman"/>
          <w:sz w:val="27"/>
          <w:szCs w:val="27"/>
        </w:rPr>
        <w:t>представляются:</w:t>
      </w:r>
      <w:r w:rsidR="00256A2B" w:rsidRPr="004A0FCD">
        <w:rPr>
          <w:rFonts w:ascii="Times New Roman" w:hAnsi="Times New Roman" w:cs="Times New Roman"/>
          <w:sz w:val="27"/>
          <w:szCs w:val="27"/>
        </w:rPr>
        <w:tab/>
      </w:r>
      <w:proofErr w:type="gramEnd"/>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основные направления бюджетной и налоговой политики;</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 xml:space="preserve">прогноз социально-экономического </w:t>
      </w:r>
      <w:proofErr w:type="gramStart"/>
      <w:r w:rsidRPr="004A0FCD">
        <w:rPr>
          <w:rFonts w:ascii="Times New Roman" w:hAnsi="Times New Roman" w:cs="Times New Roman"/>
          <w:sz w:val="27"/>
          <w:szCs w:val="27"/>
        </w:rPr>
        <w:t>развития;</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прогноз основных характеристик (общий объем доходов бюджета, общий объем расходов бюджета, дефицита (профицита) бюджета) бюджета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пояснительная записка к проекту бюджета </w:t>
      </w:r>
      <w:r w:rsidR="0068789B"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с приложением распределения бюджетных ассигнований по разделам и подразделам классификации расходов бюджета;</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eastAsiaTheme="minorHAnsi" w:hAnsi="Times New Roman" w:cs="Times New Roman"/>
          <w:sz w:val="27"/>
          <w:szCs w:val="27"/>
          <w:lang w:eastAsia="en-US"/>
        </w:rPr>
      </w:pPr>
      <w:r w:rsidRPr="004A0FCD">
        <w:rPr>
          <w:rFonts w:ascii="Times New Roman" w:eastAsiaTheme="minorHAnsi" w:hAnsi="Times New Roman" w:cs="Times New Roman"/>
          <w:sz w:val="27"/>
          <w:szCs w:val="27"/>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05CB4"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оценка ожидаемого исполнения бюджета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 текущий финансовый год;</w:t>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паспорта муниципальных программ (проекты изменений в паспорта муниципальных программ);</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реестр источников доходов бюджета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w:t>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доходы бюджета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кодам классификации доходов бюджетов Российской Федерации.</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22. Заключение Контрольно-счетной комиссии</w:t>
      </w:r>
      <w:r w:rsidR="0094112C">
        <w:rPr>
          <w:rFonts w:ascii="Times New Roman" w:hAnsi="Times New Roman" w:cs="Times New Roman"/>
          <w:sz w:val="27"/>
          <w:szCs w:val="27"/>
        </w:rPr>
        <w:t xml:space="preserve">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проект 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lastRenderedPageBreak/>
        <w:t xml:space="preserve">Контрольно-счетная комиссия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проводит экспертизу проекта бюджета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в течение 20 календарных дней со дня поступления готовит заключение на проект 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00C05CB4">
        <w:rPr>
          <w:rFonts w:ascii="Times New Roman" w:hAnsi="Times New Roman" w:cs="Times New Roman"/>
          <w:sz w:val="27"/>
          <w:szCs w:val="27"/>
        </w:rPr>
        <w:t xml:space="preserve"> </w:t>
      </w:r>
      <w:r w:rsidRPr="004A0FCD">
        <w:rPr>
          <w:rFonts w:ascii="Times New Roman" w:hAnsi="Times New Roman" w:cs="Times New Roman"/>
          <w:sz w:val="27"/>
          <w:szCs w:val="27"/>
        </w:rPr>
        <w:t xml:space="preserve">Контрольно-счетная комиссия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направляет заключение на проект решения о бюджете в Думу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администрацию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23. Порядок рассмотрения проекта</w:t>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 xml:space="preserve">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widowControl/>
        <w:spacing w:line="360" w:lineRule="auto"/>
        <w:jc w:val="both"/>
        <w:rPr>
          <w:rFonts w:ascii="Times New Roman" w:hAnsi="Times New Roman" w:cs="Times New Roman"/>
          <w:color w:val="000000" w:themeColor="text1"/>
          <w:sz w:val="27"/>
          <w:szCs w:val="27"/>
        </w:rPr>
      </w:pPr>
      <w:r w:rsidRPr="004A0FCD">
        <w:rPr>
          <w:rFonts w:ascii="Times New Roman" w:hAnsi="Times New Roman" w:cs="Times New Roman"/>
          <w:sz w:val="27"/>
          <w:szCs w:val="27"/>
        </w:rPr>
        <w:tab/>
        <w:t xml:space="preserve">1. Проект решения о бюджете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после регистрации направляется в постоянную депутатскую комиссию Думы </w:t>
      </w:r>
      <w:r w:rsidR="00E72BAF"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w:t>
      </w:r>
      <w:r w:rsidRPr="004A0FCD">
        <w:rPr>
          <w:rFonts w:ascii="Times New Roman" w:hAnsi="Times New Roman" w:cs="Times New Roman"/>
          <w:color w:val="000000" w:themeColor="text1"/>
          <w:sz w:val="27"/>
          <w:szCs w:val="27"/>
        </w:rPr>
        <w:t xml:space="preserve">(далее - постоянная депутатская комиссия) для подготовки заключения о соответствии состава представленных документов и материалов требованиям Бюджетного </w:t>
      </w:r>
      <w:hyperlink r:id="rId25" w:history="1">
        <w:r w:rsidRPr="004A0FCD">
          <w:rPr>
            <w:rFonts w:ascii="Times New Roman" w:hAnsi="Times New Roman" w:cs="Times New Roman"/>
            <w:color w:val="000000" w:themeColor="text1"/>
            <w:sz w:val="27"/>
            <w:szCs w:val="27"/>
          </w:rPr>
          <w:t>кодекса</w:t>
        </w:r>
      </w:hyperlink>
      <w:r w:rsidRPr="004A0FCD">
        <w:rPr>
          <w:rFonts w:ascii="Times New Roman" w:hAnsi="Times New Roman" w:cs="Times New Roman"/>
          <w:color w:val="000000" w:themeColor="text1"/>
          <w:sz w:val="27"/>
          <w:szCs w:val="27"/>
        </w:rPr>
        <w:t xml:space="preserve"> Российской Федерации и настоящего Положения.</w:t>
      </w:r>
    </w:p>
    <w:p w:rsidR="0094112C" w:rsidRDefault="00C05CB4" w:rsidP="00256A2B">
      <w:pPr>
        <w:pStyle w:val="ConsPlusNormal"/>
        <w:widowControl/>
        <w:spacing w:line="360" w:lineRule="auto"/>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          </w:t>
      </w:r>
      <w:r w:rsidRPr="004A0FCD">
        <w:rPr>
          <w:rFonts w:ascii="Times New Roman" w:hAnsi="Times New Roman" w:cs="Times New Roman"/>
          <w:color w:val="000000" w:themeColor="text1"/>
          <w:sz w:val="27"/>
          <w:szCs w:val="27"/>
        </w:rPr>
        <w:t xml:space="preserve"> </w:t>
      </w:r>
      <w:r w:rsidR="00256A2B" w:rsidRPr="004A0FCD">
        <w:rPr>
          <w:rFonts w:ascii="Times New Roman" w:hAnsi="Times New Roman" w:cs="Times New Roman"/>
          <w:color w:val="000000" w:themeColor="text1"/>
          <w:sz w:val="27"/>
          <w:szCs w:val="27"/>
        </w:rPr>
        <w:t xml:space="preserve">2. Председатель Думы Богородского </w:t>
      </w:r>
      <w:r w:rsidR="00E72BAF" w:rsidRPr="004A0FCD">
        <w:rPr>
          <w:rFonts w:ascii="Times New Roman" w:hAnsi="Times New Roman" w:cs="Times New Roman"/>
          <w:color w:val="000000" w:themeColor="text1"/>
          <w:sz w:val="27"/>
          <w:szCs w:val="27"/>
        </w:rPr>
        <w:t>муниципального</w:t>
      </w:r>
      <w:r w:rsidR="00256A2B" w:rsidRPr="004A0FCD">
        <w:rPr>
          <w:rFonts w:ascii="Times New Roman" w:hAnsi="Times New Roman" w:cs="Times New Roman"/>
          <w:color w:val="000000" w:themeColor="text1"/>
          <w:sz w:val="27"/>
          <w:szCs w:val="27"/>
        </w:rPr>
        <w:t xml:space="preserve"> округа на основании заключения постоянной депутатской комиссии принимает решение о том, что проект решения о бюджете </w:t>
      </w:r>
      <w:r w:rsidR="00E72BAF" w:rsidRPr="004A0FCD">
        <w:rPr>
          <w:rFonts w:ascii="Times New Roman" w:hAnsi="Times New Roman" w:cs="Times New Roman"/>
          <w:color w:val="000000" w:themeColor="text1"/>
          <w:sz w:val="27"/>
          <w:szCs w:val="27"/>
        </w:rPr>
        <w:t>муниципального</w:t>
      </w:r>
      <w:r w:rsidR="00256A2B" w:rsidRPr="004A0FCD">
        <w:rPr>
          <w:rFonts w:ascii="Times New Roman" w:hAnsi="Times New Roman" w:cs="Times New Roman"/>
          <w:color w:val="000000" w:themeColor="text1"/>
          <w:sz w:val="27"/>
          <w:szCs w:val="27"/>
        </w:rPr>
        <w:t xml:space="preserve"> округа принимается к рассмотрению либо подлежит возвращению на доработку в связи с несоответствием состава представленных документов и материалов требованиям Бюджетного </w:t>
      </w:r>
      <w:hyperlink r:id="rId26" w:history="1">
        <w:r w:rsidR="00256A2B" w:rsidRPr="004A0FCD">
          <w:rPr>
            <w:rFonts w:ascii="Times New Roman" w:hAnsi="Times New Roman" w:cs="Times New Roman"/>
            <w:color w:val="000000" w:themeColor="text1"/>
            <w:sz w:val="27"/>
            <w:szCs w:val="27"/>
          </w:rPr>
          <w:t>кодекса</w:t>
        </w:r>
      </w:hyperlink>
      <w:r w:rsidR="00256A2B" w:rsidRPr="004A0FCD">
        <w:rPr>
          <w:rFonts w:ascii="Times New Roman" w:hAnsi="Times New Roman" w:cs="Times New Roman"/>
          <w:color w:val="000000" w:themeColor="text1"/>
          <w:sz w:val="27"/>
          <w:szCs w:val="27"/>
        </w:rPr>
        <w:t xml:space="preserve"> Российской Федерации и настоящего Положения.</w:t>
      </w:r>
      <w:r w:rsidR="00256A2B" w:rsidRPr="004A0FCD">
        <w:rPr>
          <w:rFonts w:ascii="Times New Roman" w:hAnsi="Times New Roman" w:cs="Times New Roman"/>
          <w:color w:val="000000" w:themeColor="text1"/>
          <w:sz w:val="27"/>
          <w:szCs w:val="27"/>
        </w:rPr>
        <w:tab/>
      </w:r>
    </w:p>
    <w:p w:rsidR="0094112C" w:rsidRDefault="0094112C" w:rsidP="00256A2B">
      <w:pPr>
        <w:pStyle w:val="ConsPlusNormal"/>
        <w:widowControl/>
        <w:spacing w:line="360" w:lineRule="auto"/>
        <w:jc w:val="both"/>
        <w:rPr>
          <w:rFonts w:ascii="Times New Roman" w:hAnsi="Times New Roman" w:cs="Times New Roman"/>
          <w:sz w:val="27"/>
          <w:szCs w:val="27"/>
        </w:rPr>
      </w:pPr>
      <w:r>
        <w:rPr>
          <w:rFonts w:ascii="Times New Roman" w:hAnsi="Times New Roman" w:cs="Times New Roman"/>
          <w:color w:val="000000" w:themeColor="text1"/>
          <w:sz w:val="27"/>
          <w:szCs w:val="27"/>
        </w:rPr>
        <w:t xml:space="preserve">            </w:t>
      </w:r>
      <w:r w:rsidR="00256A2B" w:rsidRPr="004A0FCD">
        <w:rPr>
          <w:rFonts w:ascii="Times New Roman" w:hAnsi="Times New Roman" w:cs="Times New Roman"/>
          <w:sz w:val="27"/>
          <w:szCs w:val="27"/>
        </w:rPr>
        <w:t xml:space="preserve">3. Доработанный проект решения о бюджете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со всеми необходимыми документами и материалами представляется администрацией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Думу Богородского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C05CB4" w:rsidRDefault="0094112C" w:rsidP="00256A2B">
      <w:pPr>
        <w:pStyle w:val="ConsPlusNormal"/>
        <w:widowControl/>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4. Принятый к рассмотрению Думой Богородского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проект решения о бюджете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 документами и материалами направляется депутатам Думы Богородского </w:t>
      </w:r>
      <w:r w:rsidR="00E72BAF"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для ознакомления и изучения.</w:t>
      </w:r>
    </w:p>
    <w:p w:rsidR="00256A2B" w:rsidRPr="004A0FCD" w:rsidRDefault="00C05CB4" w:rsidP="00256A2B">
      <w:pPr>
        <w:pStyle w:val="ConsPlusNormal"/>
        <w:widowControl/>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5. Для обсуждения проекта бюджета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 участием жителей назначаются публичные слушания в соответствии с положением о </w:t>
      </w:r>
      <w:r w:rsidR="00256A2B" w:rsidRPr="004A0FCD">
        <w:rPr>
          <w:rFonts w:ascii="Times New Roman" w:hAnsi="Times New Roman" w:cs="Times New Roman"/>
          <w:sz w:val="27"/>
          <w:szCs w:val="27"/>
        </w:rPr>
        <w:lastRenderedPageBreak/>
        <w:t xml:space="preserve">публичных слушаниях, общественных обсуждениях в муниципальном образовании Богородский </w:t>
      </w:r>
      <w:r w:rsidR="00AC6152" w:rsidRPr="004A0FCD">
        <w:rPr>
          <w:rFonts w:ascii="Times New Roman" w:hAnsi="Times New Roman" w:cs="Times New Roman"/>
          <w:sz w:val="27"/>
          <w:szCs w:val="27"/>
        </w:rPr>
        <w:t>муниципальный</w:t>
      </w:r>
      <w:r w:rsidR="00256A2B" w:rsidRPr="004A0FCD">
        <w:rPr>
          <w:rFonts w:ascii="Times New Roman" w:hAnsi="Times New Roman" w:cs="Times New Roman"/>
          <w:sz w:val="27"/>
          <w:szCs w:val="27"/>
        </w:rPr>
        <w:t xml:space="preserve"> округ.</w:t>
      </w:r>
      <w:r w:rsidR="00256A2B" w:rsidRPr="004A0FCD">
        <w:rPr>
          <w:rFonts w:ascii="Times New Roman" w:hAnsi="Times New Roman" w:cs="Times New Roman"/>
          <w:sz w:val="27"/>
          <w:szCs w:val="27"/>
        </w:rPr>
        <w:tab/>
      </w:r>
    </w:p>
    <w:p w:rsidR="00256A2B" w:rsidRPr="004A0FCD" w:rsidRDefault="00256A2B" w:rsidP="00256A2B">
      <w:pPr>
        <w:pStyle w:val="ConsPlusNormal"/>
        <w:widowControl/>
        <w:spacing w:line="360" w:lineRule="auto"/>
        <w:jc w:val="both"/>
        <w:rPr>
          <w:rFonts w:ascii="Times New Roman" w:hAnsi="Times New Roman" w:cs="Times New Roman"/>
          <w:sz w:val="27"/>
          <w:szCs w:val="27"/>
        </w:rPr>
      </w:pPr>
      <w:r w:rsidRPr="004A0FCD">
        <w:rPr>
          <w:rFonts w:ascii="Times New Roman" w:hAnsi="Times New Roman" w:cs="Times New Roman"/>
          <w:sz w:val="27"/>
          <w:szCs w:val="27"/>
        </w:rPr>
        <w:tab/>
        <w:t>6. Рассмотрение и утверждение бюджета может проходить в одном или двух чтениях. Решение о бюджете должно быть рассмотрено и принято на заседании Думы</w:t>
      </w:r>
      <w:r w:rsidR="00AC6152" w:rsidRPr="004A0FCD">
        <w:rPr>
          <w:rFonts w:ascii="Times New Roman" w:hAnsi="Times New Roman" w:cs="Times New Roman"/>
          <w:sz w:val="27"/>
          <w:szCs w:val="27"/>
        </w:rPr>
        <w:t xml:space="preserve"> Богородского городского округа</w:t>
      </w:r>
      <w:r w:rsidRPr="004A0FCD">
        <w:rPr>
          <w:rFonts w:ascii="Times New Roman" w:hAnsi="Times New Roman" w:cs="Times New Roman"/>
          <w:sz w:val="27"/>
          <w:szCs w:val="27"/>
        </w:rPr>
        <w:t xml:space="preserve"> до начала очередного финансового года.      </w:t>
      </w:r>
    </w:p>
    <w:p w:rsidR="00256A2B" w:rsidRPr="0094112C" w:rsidRDefault="00256A2B" w:rsidP="0094112C">
      <w:pPr>
        <w:shd w:val="clear" w:color="auto" w:fill="FFFFFF"/>
        <w:rPr>
          <w:rFonts w:ascii="Times New Roman" w:hAnsi="Times New Roman" w:cs="Times New Roman"/>
          <w:b/>
          <w:bCs/>
          <w:sz w:val="27"/>
          <w:szCs w:val="27"/>
        </w:rPr>
      </w:pPr>
      <w:r w:rsidRPr="004A0FCD">
        <w:rPr>
          <w:rFonts w:ascii="Times New Roman" w:hAnsi="Times New Roman" w:cs="Times New Roman"/>
          <w:b/>
          <w:sz w:val="27"/>
          <w:szCs w:val="27"/>
        </w:rPr>
        <w:t xml:space="preserve">Статья 24. </w:t>
      </w:r>
      <w:r w:rsidRPr="004A0FCD">
        <w:rPr>
          <w:rFonts w:ascii="Times New Roman" w:hAnsi="Times New Roman" w:cs="Times New Roman"/>
          <w:b/>
          <w:bCs/>
          <w:sz w:val="27"/>
          <w:szCs w:val="27"/>
        </w:rPr>
        <w:t xml:space="preserve">Действие решения о бюджете Богородского </w:t>
      </w:r>
      <w:r w:rsidR="00AC6152" w:rsidRPr="004A0FCD">
        <w:rPr>
          <w:rFonts w:ascii="Times New Roman" w:hAnsi="Times New Roman" w:cs="Times New Roman"/>
          <w:b/>
          <w:bCs/>
          <w:sz w:val="27"/>
          <w:szCs w:val="27"/>
        </w:rPr>
        <w:t>муниципального</w:t>
      </w:r>
      <w:r w:rsidRPr="004A0FCD">
        <w:rPr>
          <w:rFonts w:ascii="Times New Roman" w:hAnsi="Times New Roman" w:cs="Times New Roman"/>
          <w:b/>
          <w:bCs/>
          <w:sz w:val="27"/>
          <w:szCs w:val="27"/>
        </w:rPr>
        <w:t xml:space="preserve"> округа</w:t>
      </w:r>
    </w:p>
    <w:p w:rsidR="00C05CB4" w:rsidRDefault="00256A2B" w:rsidP="00C05CB4">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Pr="004A0FCD">
        <w:rPr>
          <w:rFonts w:ascii="Times New Roman" w:hAnsi="Times New Roman" w:cs="Times New Roman"/>
          <w:sz w:val="27"/>
          <w:szCs w:val="27"/>
        </w:rPr>
        <w:tab/>
        <w:t xml:space="preserve">1. Решение о бюджете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вступает в силу с 1 </w:t>
      </w:r>
      <w:proofErr w:type="gramStart"/>
      <w:r w:rsidRPr="004A0FCD">
        <w:rPr>
          <w:rFonts w:ascii="Times New Roman" w:hAnsi="Times New Roman" w:cs="Times New Roman"/>
          <w:sz w:val="27"/>
          <w:szCs w:val="27"/>
        </w:rPr>
        <w:t>января  и</w:t>
      </w:r>
      <w:proofErr w:type="gramEnd"/>
      <w:r w:rsidRPr="004A0FCD">
        <w:rPr>
          <w:rFonts w:ascii="Times New Roman" w:hAnsi="Times New Roman" w:cs="Times New Roman"/>
          <w:sz w:val="27"/>
          <w:szCs w:val="27"/>
        </w:rPr>
        <w:t xml:space="preserve"> действует по 31 декабря финансового года, если иное не предусмотрено Бюджетным кодексом Российской Федерации и (или) решением о бюджете Богородского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C05CB4" w:rsidP="00C05CB4">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Решение о бюджете Богородского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 очередной финансовый год и плановый период подлежит официальному опубликованию не позднее 10 дней после его подписания в установленном порядке.</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25. Внесение изменений в решение о бюджете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94112C">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ab/>
        <w:t xml:space="preserve">1. В случае необходимости управление финансов разрабатывает проект решения о внесении изменений в решение о бюджете, а глава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представляет его на рассмотрение и утверждение Думе Богородского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94112C" w:rsidP="0094112C">
      <w:pPr>
        <w:shd w:val="clear" w:color="auto" w:fill="FFFFFF"/>
        <w:spacing w:after="0" w:line="360" w:lineRule="auto"/>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C05CB4">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Одновременно с проектом указанного решения представляется пояснительная записка с обоснованием предлагаемых изменений, а также могут представляться сведения об исполнении бюджета Богородского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 истекший отчетный период текущего финансового года</w:t>
      </w:r>
      <w:r w:rsidR="00C05CB4">
        <w:rPr>
          <w:rFonts w:ascii="Times New Roman" w:hAnsi="Times New Roman" w:cs="Times New Roman"/>
          <w:sz w:val="27"/>
          <w:szCs w:val="27"/>
        </w:rPr>
        <w:t>.</w:t>
      </w:r>
      <w:r w:rsidR="00C05CB4">
        <w:rPr>
          <w:rFonts w:ascii="Times New Roman" w:hAnsi="Times New Roman" w:cs="Times New Roman"/>
          <w:sz w:val="27"/>
          <w:szCs w:val="27"/>
        </w:rPr>
        <w:tab/>
      </w:r>
    </w:p>
    <w:p w:rsidR="00256A2B" w:rsidRPr="004A0FCD" w:rsidRDefault="00C05CB4" w:rsidP="0094112C">
      <w:pPr>
        <w:shd w:val="clear" w:color="auto" w:fill="FFFFFF"/>
        <w:spacing w:after="0" w:line="36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3. Дума Богородского </w:t>
      </w:r>
      <w:r w:rsidR="00AC6152"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94112C">
        <w:rPr>
          <w:rFonts w:ascii="Times New Roman" w:hAnsi="Times New Roman" w:cs="Times New Roman"/>
          <w:sz w:val="27"/>
          <w:szCs w:val="27"/>
        </w:rPr>
        <w:t xml:space="preserve"> при рассмотрении </w:t>
      </w:r>
      <w:r w:rsidR="00256A2B" w:rsidRPr="004A0FCD">
        <w:rPr>
          <w:rFonts w:ascii="Times New Roman" w:hAnsi="Times New Roman" w:cs="Times New Roman"/>
          <w:sz w:val="27"/>
          <w:szCs w:val="27"/>
        </w:rPr>
        <w:t xml:space="preserve">проекта решения о внесении изменений в решение о бюджете </w:t>
      </w:r>
      <w:r w:rsidR="00AC6152" w:rsidRPr="004A0FCD">
        <w:rPr>
          <w:rFonts w:ascii="Times New Roman" w:hAnsi="Times New Roman" w:cs="Times New Roman"/>
          <w:sz w:val="27"/>
          <w:szCs w:val="27"/>
        </w:rPr>
        <w:t xml:space="preserve">муниципального </w:t>
      </w:r>
      <w:r w:rsidR="00256A2B" w:rsidRPr="004A0FCD">
        <w:rPr>
          <w:rFonts w:ascii="Times New Roman" w:hAnsi="Times New Roman" w:cs="Times New Roman"/>
          <w:sz w:val="27"/>
          <w:szCs w:val="27"/>
        </w:rPr>
        <w:t>округа заслушивает доклад уполномоченного должностного лица.</w:t>
      </w:r>
    </w:p>
    <w:p w:rsidR="00256A2B" w:rsidRPr="004A0FCD" w:rsidRDefault="00256A2B" w:rsidP="0094112C">
      <w:pPr>
        <w:pStyle w:val="ConsPlusTitle"/>
        <w:outlineLvl w:val="1"/>
        <w:rPr>
          <w:rFonts w:ascii="Times New Roman" w:hAnsi="Times New Roman" w:cs="Times New Roman"/>
          <w:sz w:val="27"/>
          <w:szCs w:val="27"/>
        </w:rPr>
      </w:pPr>
      <w:r w:rsidRPr="004A0FCD">
        <w:rPr>
          <w:rFonts w:ascii="Times New Roman" w:hAnsi="Times New Roman" w:cs="Times New Roman"/>
          <w:sz w:val="27"/>
          <w:szCs w:val="27"/>
        </w:rPr>
        <w:t xml:space="preserve">Глава VII. ИСПОЛНЕНИЕ БЮДЖЕТА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94112C">
      <w:pPr>
        <w:pStyle w:val="ConsPlusTitle"/>
        <w:jc w:val="center"/>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26. Основы исполнения бюджета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Исполнение бюджета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обеспечивается администрацией </w:t>
      </w:r>
      <w:r w:rsidR="00AC6152"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Организация исполнения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w:t>
      </w:r>
      <w:r w:rsidRPr="004A0FCD">
        <w:rPr>
          <w:rFonts w:ascii="Times New Roman" w:hAnsi="Times New Roman" w:cs="Times New Roman"/>
          <w:sz w:val="27"/>
          <w:szCs w:val="27"/>
        </w:rPr>
        <w:lastRenderedPageBreak/>
        <w:t>управлением финансов на основе сводной бюджетной росписи и кассового плана.</w:t>
      </w:r>
      <w:r w:rsidR="00C05CB4" w:rsidRPr="004A0FCD">
        <w:rPr>
          <w:rFonts w:ascii="Times New Roman" w:hAnsi="Times New Roman" w:cs="Times New Roman"/>
          <w:sz w:val="27"/>
          <w:szCs w:val="27"/>
        </w:rPr>
        <w:t xml:space="preserve"> </w:t>
      </w:r>
      <w:r w:rsidRPr="004A0FCD">
        <w:rPr>
          <w:rFonts w:ascii="Times New Roman" w:hAnsi="Times New Roman" w:cs="Times New Roman"/>
          <w:sz w:val="27"/>
          <w:szCs w:val="27"/>
        </w:rPr>
        <w:t>Составление и ведение сводной бюджетной росписи и кассового плана осуществляются управлением финансов в установленном им порядке.</w:t>
      </w:r>
      <w:bookmarkStart w:id="2" w:name="P438"/>
      <w:bookmarkEnd w:id="2"/>
    </w:p>
    <w:p w:rsidR="00C05CB4"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3. В ходе исполнения бюджета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соответствии с решением руководителя управления финансов дополнительно к основаниям, установленным Бюджетным </w:t>
      </w:r>
      <w:hyperlink r:id="rId27" w:history="1">
        <w:r w:rsidR="00256A2B" w:rsidRPr="004A0FCD">
          <w:rPr>
            <w:rFonts w:ascii="Times New Roman" w:hAnsi="Times New Roman" w:cs="Times New Roman"/>
            <w:color w:val="000000" w:themeColor="text1"/>
            <w:sz w:val="27"/>
            <w:szCs w:val="27"/>
          </w:rPr>
          <w:t>кодексом</w:t>
        </w:r>
      </w:hyperlink>
      <w:r w:rsidR="00256A2B" w:rsidRPr="004A0FCD">
        <w:rPr>
          <w:rFonts w:ascii="Times New Roman" w:hAnsi="Times New Roman" w:cs="Times New Roman"/>
          <w:sz w:val="27"/>
          <w:szCs w:val="27"/>
        </w:rPr>
        <w:t xml:space="preserve"> Российской Федерации, может осуществляться внесение изменений в сводную бюджетную роспись без внесения изменений в решение о бюджете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 следующим основаниям:</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 случае перераспределения между главными распорядителями бюджетных средств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бюджетных ассигнований, установленных решением о бюджете, в пределах объема бюджетных ассигнований;</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бюджетов в пределах общего объема бюджетных ассигнований, предусмотренных главному распорядителю бюджетных средств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ab/>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из областного бюджета, в том числе путем введения новых кодов классификации расходов бюджетов, в пределах общего объема расходов бюджета;</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в случае получения целевых межбюджетных трансфертов из областного бюджета сверх объемов,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на увеличение соответствующих межбюджетных </w:t>
      </w:r>
      <w:proofErr w:type="gramStart"/>
      <w:r w:rsidRPr="004A0FCD">
        <w:rPr>
          <w:rFonts w:ascii="Times New Roman" w:hAnsi="Times New Roman" w:cs="Times New Roman"/>
          <w:sz w:val="27"/>
          <w:szCs w:val="27"/>
        </w:rPr>
        <w:t>трансфертов;</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 случае уточнения источников финансирования дефицита бюджета при получении бюджетных кредитов из других бюджетов бюджетной системы </w:t>
      </w:r>
      <w:r w:rsidRPr="004A0FCD">
        <w:rPr>
          <w:rFonts w:ascii="Times New Roman" w:hAnsi="Times New Roman" w:cs="Times New Roman"/>
          <w:sz w:val="27"/>
          <w:szCs w:val="27"/>
        </w:rPr>
        <w:lastRenderedPageBreak/>
        <w:t>Российской Федерации;</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в случае проведения операций по управлению муниципальным долгом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приводящих к увеличению дефицита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верхнего предела муниципального долга и объема бюджетных ассигнований на обслуживание муниципального долга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w:t>
      </w:r>
      <w:proofErr w:type="gramStart"/>
      <w:r w:rsidRPr="004A0FCD">
        <w:rPr>
          <w:rFonts w:ascii="Times New Roman" w:hAnsi="Times New Roman" w:cs="Times New Roman"/>
          <w:sz w:val="27"/>
          <w:szCs w:val="27"/>
        </w:rPr>
        <w:t>округа;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в случае распределения правовыми актами Кировской области межбюджетных трансфертов сверх объемов,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в случае изменения порядка применения бюджетной классификации Российской Федерации.</w:t>
      </w:r>
      <w:r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4. Внесение изменений в сводную бюджетную роспись по основаниям, установленным </w:t>
      </w:r>
      <w:hyperlink w:anchor="P438" w:history="1">
        <w:r w:rsidRPr="004A0FCD">
          <w:rPr>
            <w:rFonts w:ascii="Times New Roman" w:hAnsi="Times New Roman" w:cs="Times New Roman"/>
            <w:color w:val="000000" w:themeColor="text1"/>
            <w:sz w:val="27"/>
            <w:szCs w:val="27"/>
          </w:rPr>
          <w:t>частью 3</w:t>
        </w:r>
      </w:hyperlink>
      <w:r w:rsidRPr="004A0FCD">
        <w:rPr>
          <w:rFonts w:ascii="Times New Roman" w:hAnsi="Times New Roman" w:cs="Times New Roman"/>
          <w:color w:val="000000" w:themeColor="text1"/>
          <w:sz w:val="27"/>
          <w:szCs w:val="27"/>
        </w:rPr>
        <w:t xml:space="preserve"> </w:t>
      </w:r>
      <w:r w:rsidRPr="004A0FCD">
        <w:rPr>
          <w:rFonts w:ascii="Times New Roman" w:hAnsi="Times New Roman" w:cs="Times New Roman"/>
          <w:sz w:val="27"/>
          <w:szCs w:val="27"/>
        </w:rPr>
        <w:t xml:space="preserve">настоящей статьи, осуществляется в пределах общего объема бюджетных ассигнований,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исключением оснований, установленных абзацем восьмым настоящего подпункта, в соответствии с которым внесение изменений в сводную бюджетную роспись может осуществляться с превышением общего объема расходов, утвержденных решением о бюджете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r w:rsidRPr="004A0FCD">
        <w:rPr>
          <w:rFonts w:ascii="Times New Roman" w:hAnsi="Times New Roman" w:cs="Times New Roman"/>
          <w:sz w:val="27"/>
          <w:szCs w:val="27"/>
        </w:rPr>
        <w:tab/>
        <w:t xml:space="preserve">5. Исполнение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на основе единства кассы и подведомственности расходов в порядке, установленном управлением финансов.</w:t>
      </w:r>
      <w:r w:rsidRP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6. Кассовое обслуживание исполнения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осуществляется Федеральным казначейством и управлением финансов.</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 xml:space="preserve">Статья 27. Лицевые счета по исполнению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Учет операций по исполнению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осуществляемых участниками бюджетного процесса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рамках их бюджетных полномочий, производится на лицевых счетах, открытых в Управлении Федерального казначейства и управлении финансов в установленных ими порядках.</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Лицевые счета муниципальным бюджетным учреждениям для учета </w:t>
      </w:r>
      <w:r w:rsidRPr="004A0FCD">
        <w:rPr>
          <w:rFonts w:ascii="Times New Roman" w:hAnsi="Times New Roman" w:cs="Times New Roman"/>
          <w:sz w:val="27"/>
          <w:szCs w:val="27"/>
        </w:rPr>
        <w:lastRenderedPageBreak/>
        <w:t>операций со средствами, поступающими им в соответствии с законодательством Российской Федерации, открываются и ведутся в управлении финансов в установленном им порядке.</w:t>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Муниципальные автономные учреждения вправе открывать счета в кредитных организациях и (или) лицевые счета в управлении финансов. </w:t>
      </w:r>
      <w:r w:rsidRPr="004A0FCD">
        <w:rPr>
          <w:rFonts w:ascii="Times New Roman" w:hAnsi="Times New Roman" w:cs="Times New Roman"/>
          <w:sz w:val="27"/>
          <w:szCs w:val="27"/>
        </w:rPr>
        <w:tab/>
        <w:t>Лицевые счета, открываемые в управлении финансов, открываются и ведутся в установленном им порядке.</w:t>
      </w:r>
    </w:p>
    <w:p w:rsidR="00256A2B" w:rsidRPr="004A0FCD" w:rsidRDefault="00256A2B" w:rsidP="00256A2B">
      <w:pPr>
        <w:pStyle w:val="ConsPlusTitle"/>
        <w:spacing w:line="360" w:lineRule="auto"/>
        <w:jc w:val="center"/>
        <w:outlineLvl w:val="1"/>
        <w:rPr>
          <w:rFonts w:ascii="Times New Roman" w:hAnsi="Times New Roman" w:cs="Times New Roman"/>
          <w:sz w:val="27"/>
          <w:szCs w:val="27"/>
        </w:rPr>
      </w:pPr>
      <w:r w:rsidRPr="004A0FCD">
        <w:rPr>
          <w:rFonts w:ascii="Times New Roman" w:hAnsi="Times New Roman" w:cs="Times New Roman"/>
          <w:sz w:val="27"/>
          <w:szCs w:val="27"/>
        </w:rPr>
        <w:t>Глава VIII. СОСТАВЛЕНИЕ, ВНЕШНЯЯ ПРОВЕРКА, РАССМОТРЕНИЕ</w:t>
      </w:r>
    </w:p>
    <w:p w:rsidR="00256A2B" w:rsidRPr="004A0FCD" w:rsidRDefault="00256A2B" w:rsidP="0029690D">
      <w:pPr>
        <w:pStyle w:val="ConsPlusTitle"/>
        <w:spacing w:line="360" w:lineRule="auto"/>
        <w:rPr>
          <w:rFonts w:ascii="Times New Roman" w:hAnsi="Times New Roman" w:cs="Times New Roman"/>
          <w:sz w:val="27"/>
          <w:szCs w:val="27"/>
        </w:rPr>
      </w:pPr>
      <w:r w:rsidRPr="004A0FCD">
        <w:rPr>
          <w:rFonts w:ascii="Times New Roman" w:hAnsi="Times New Roman" w:cs="Times New Roman"/>
          <w:sz w:val="27"/>
          <w:szCs w:val="27"/>
        </w:rPr>
        <w:t xml:space="preserve">И УТВЕРЖДЕНИЕ ГОДОВОГО ОТЧЕТА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28. Составление годового отчета</w:t>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 xml:space="preserve">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Управление финансов на основании сводной бюджетной отчетности главных администраторов бюджетных средств составляет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представляет его в администрацию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Администрация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представляет годовой отчет об исполнении бюджета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не позднее 1 апреля текущего года в Контрольно-счетную комиссию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для подготовки заключения на него с документами, указанными в настоящего Положения.</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29. Внешняя проверка годового отчета</w:t>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 xml:space="preserve">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1.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до его рассмотрения в Думе Богородского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Контрольно-счетная комиссия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готовит заключение на годовой отчет об исполнении бюджета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с учетом данных внешней проверки годовой бюджетной отчетности главных </w:t>
      </w:r>
      <w:r w:rsidR="00256A2B" w:rsidRPr="004A0FCD">
        <w:rPr>
          <w:rFonts w:ascii="Times New Roman" w:hAnsi="Times New Roman" w:cs="Times New Roman"/>
          <w:sz w:val="27"/>
          <w:szCs w:val="27"/>
        </w:rPr>
        <w:lastRenderedPageBreak/>
        <w:t>администраторов бюджетных средств.</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Подготовка Контрольно-счетной комиссией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заключения на годовой отчет об исполнении бюджета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проводится в срок, не превышающий одного месяца.</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Контрольно-счетная комиссия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направляет заключение на годовой отчет об исполнении бюджета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в Думу Богородского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и администрацию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256A2B" w:rsidRPr="004A0FCD" w:rsidRDefault="00256A2B" w:rsidP="0029690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30. Представление, рассмотрение и утверждение</w:t>
      </w:r>
      <w:r w:rsidR="0029690D">
        <w:rPr>
          <w:rFonts w:ascii="Times New Roman" w:hAnsi="Times New Roman" w:cs="Times New Roman"/>
          <w:sz w:val="27"/>
          <w:szCs w:val="27"/>
        </w:rPr>
        <w:t xml:space="preserve"> </w:t>
      </w:r>
      <w:r w:rsidRPr="004A0FCD">
        <w:rPr>
          <w:rFonts w:ascii="Times New Roman" w:hAnsi="Times New Roman" w:cs="Times New Roman"/>
          <w:sz w:val="27"/>
          <w:szCs w:val="27"/>
        </w:rPr>
        <w:t xml:space="preserve">годового отчета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Администрация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представляет годовой отчет об исполнении бюджета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в Думу </w:t>
      </w:r>
      <w:r w:rsidR="00FF097C"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не позднее 1 мая текущего года.</w:t>
      </w:r>
      <w:bookmarkStart w:id="3" w:name="P485"/>
      <w:bookmarkEnd w:id="3"/>
    </w:p>
    <w:p w:rsidR="0094112C" w:rsidRDefault="0094112C"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2. Для обсуждения проекта решения об исполнении бюджета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 отчетный финансовый год с участием жителей </w:t>
      </w:r>
      <w:r w:rsidR="00FF097C"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назначаются публичные слушания в соответствии с утвержденным Положением.</w:t>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r>
      <w:r w:rsidR="00256A2B" w:rsidRPr="004A0FCD">
        <w:rPr>
          <w:rFonts w:ascii="Times New Roman" w:hAnsi="Times New Roman" w:cs="Times New Roman"/>
          <w:sz w:val="27"/>
          <w:szCs w:val="27"/>
        </w:rPr>
        <w:tab/>
        <w:t xml:space="preserve">По результатам публичных слушаний принимается решение об одобрении или отклонении проекта решения об исполнении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 отчетный финансовый год.</w:t>
      </w:r>
      <w:r w:rsidR="00256A2B" w:rsidRPr="004A0FCD">
        <w:rPr>
          <w:rFonts w:ascii="Times New Roman" w:hAnsi="Times New Roman" w:cs="Times New Roman"/>
          <w:sz w:val="27"/>
          <w:szCs w:val="27"/>
        </w:rPr>
        <w:tab/>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При рассмотрении годового отчета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Дума Богородского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заслушивает доклады должностных лиц, уполномоченных, по вопросам исполнения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и председателя Контрольно-счетной комиссии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256A2B" w:rsidRPr="004A0FCD"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4. По результатам рассмотрения годового отчета об исполнении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Дума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принимает решение об утверждении либо отклонении решения об исполнении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 отчетный финансовый год.</w:t>
      </w: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В случае отклонения Думой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решения об исполнении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за отчетный </w:t>
      </w:r>
      <w:r w:rsidR="00256A2B" w:rsidRPr="004A0FCD">
        <w:rPr>
          <w:rFonts w:ascii="Times New Roman" w:hAnsi="Times New Roman" w:cs="Times New Roman"/>
          <w:sz w:val="27"/>
          <w:szCs w:val="27"/>
        </w:rPr>
        <w:lastRenderedPageBreak/>
        <w:t>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256A2B" w:rsidRPr="004A0FCD" w:rsidRDefault="00256A2B" w:rsidP="0094112C">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31. Состав показателей решения</w:t>
      </w:r>
      <w:r w:rsidR="0094112C">
        <w:rPr>
          <w:rFonts w:ascii="Times New Roman" w:hAnsi="Times New Roman" w:cs="Times New Roman"/>
          <w:sz w:val="27"/>
          <w:szCs w:val="27"/>
        </w:rPr>
        <w:t xml:space="preserve"> </w:t>
      </w:r>
      <w:r w:rsidRPr="004A0FCD">
        <w:rPr>
          <w:rFonts w:ascii="Times New Roman" w:hAnsi="Times New Roman" w:cs="Times New Roman"/>
          <w:sz w:val="27"/>
          <w:szCs w:val="27"/>
        </w:rPr>
        <w:t xml:space="preserve">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p>
    <w:p w:rsidR="00C05CB4"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1. Отчет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утверждается решением Думы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w:t>
      </w:r>
      <w:r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2. Решение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должно содержать:</w:t>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r w:rsidRPr="004A0FCD">
        <w:rPr>
          <w:rFonts w:ascii="Times New Roman" w:hAnsi="Times New Roman" w:cs="Times New Roman"/>
          <w:sz w:val="27"/>
          <w:szCs w:val="27"/>
        </w:rPr>
        <w:tab/>
      </w:r>
    </w:p>
    <w:p w:rsidR="0094112C" w:rsidRDefault="0094112C"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общий объем доходов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94112C" w:rsidRDefault="0094112C"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общий объем расходов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p>
    <w:p w:rsidR="00C05CB4" w:rsidRDefault="0094112C" w:rsidP="00256A2B">
      <w:pPr>
        <w:pStyle w:val="ConsPlusNormal"/>
        <w:spacing w:line="360" w:lineRule="auto"/>
        <w:ind w:firstLine="540"/>
        <w:jc w:val="both"/>
        <w:rPr>
          <w:rFonts w:ascii="Times New Roman" w:hAnsi="Times New Roman" w:cs="Times New Roman"/>
          <w:sz w:val="27"/>
          <w:szCs w:val="27"/>
        </w:rPr>
      </w:pPr>
      <w:r>
        <w:rPr>
          <w:rFonts w:ascii="Times New Roman" w:hAnsi="Times New Roman" w:cs="Times New Roman"/>
          <w:sz w:val="27"/>
          <w:szCs w:val="27"/>
        </w:rPr>
        <w:tab/>
      </w:r>
      <w:r w:rsidR="00256A2B" w:rsidRPr="004A0FCD">
        <w:rPr>
          <w:rFonts w:ascii="Times New Roman" w:hAnsi="Times New Roman" w:cs="Times New Roman"/>
          <w:sz w:val="27"/>
          <w:szCs w:val="27"/>
        </w:rPr>
        <w:t xml:space="preserve">дефицит (профицит)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w:t>
      </w:r>
      <w:r w:rsidR="00256A2B" w:rsidRPr="004A0FCD">
        <w:rPr>
          <w:rFonts w:ascii="Times New Roman" w:hAnsi="Times New Roman" w:cs="Times New Roman"/>
          <w:sz w:val="27"/>
          <w:szCs w:val="27"/>
        </w:rPr>
        <w:tab/>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Отдельными приложениями к решению об исполнении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за отчетный финансовый год утверждаются показатели:</w:t>
      </w:r>
    </w:p>
    <w:p w:rsidR="00C05CB4" w:rsidRDefault="0094112C"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доходов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 кодам классификации доходов бюджета;</w:t>
      </w:r>
    </w:p>
    <w:p w:rsidR="0094112C"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расходов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ведомственной структуре расходов;</w:t>
      </w:r>
    </w:p>
    <w:p w:rsidR="004A0FCD" w:rsidRDefault="0094112C"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расходов бюджета </w:t>
      </w:r>
      <w:r w:rsidR="00C31458" w:rsidRPr="004A0FCD">
        <w:rPr>
          <w:rFonts w:ascii="Times New Roman" w:hAnsi="Times New Roman" w:cs="Times New Roman"/>
          <w:sz w:val="27"/>
          <w:szCs w:val="27"/>
        </w:rPr>
        <w:t>муниципального</w:t>
      </w:r>
      <w:r w:rsidR="00256A2B" w:rsidRPr="004A0FCD">
        <w:rPr>
          <w:rFonts w:ascii="Times New Roman" w:hAnsi="Times New Roman" w:cs="Times New Roman"/>
          <w:sz w:val="27"/>
          <w:szCs w:val="27"/>
        </w:rPr>
        <w:t xml:space="preserve"> округа по разделам и подразделам классификации расходов бюджета;</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p>
    <w:p w:rsidR="0094112C" w:rsidRDefault="00256A2B" w:rsidP="00C05CB4">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источников финансирования дефицита бюджета </w:t>
      </w:r>
      <w:r w:rsidR="00C31458" w:rsidRPr="004A0FCD">
        <w:rPr>
          <w:rFonts w:ascii="Times New Roman" w:hAnsi="Times New Roman" w:cs="Times New Roman"/>
          <w:sz w:val="27"/>
          <w:szCs w:val="27"/>
        </w:rPr>
        <w:t>муниципального</w:t>
      </w:r>
      <w:r w:rsidRPr="004A0FCD">
        <w:rPr>
          <w:rFonts w:ascii="Times New Roman" w:hAnsi="Times New Roman" w:cs="Times New Roman"/>
          <w:sz w:val="27"/>
          <w:szCs w:val="27"/>
        </w:rPr>
        <w:t xml:space="preserve"> округа по кодам классификации источников финансирования дефицитов </w:t>
      </w:r>
      <w:proofErr w:type="gramStart"/>
      <w:r w:rsidRPr="004A0FCD">
        <w:rPr>
          <w:rFonts w:ascii="Times New Roman" w:hAnsi="Times New Roman" w:cs="Times New Roman"/>
          <w:sz w:val="27"/>
          <w:szCs w:val="27"/>
        </w:rPr>
        <w:t>бюджета;</w:t>
      </w:r>
      <w:r w:rsidRPr="004A0FCD">
        <w:rPr>
          <w:rFonts w:ascii="Times New Roman" w:hAnsi="Times New Roman" w:cs="Times New Roman"/>
          <w:sz w:val="27"/>
          <w:szCs w:val="27"/>
        </w:rPr>
        <w:tab/>
      </w:r>
      <w:proofErr w:type="gramEnd"/>
      <w:r w:rsidRPr="004A0FCD">
        <w:rPr>
          <w:rFonts w:ascii="Times New Roman" w:hAnsi="Times New Roman" w:cs="Times New Roman"/>
          <w:sz w:val="27"/>
          <w:szCs w:val="27"/>
        </w:rPr>
        <w:tab/>
      </w:r>
      <w:r w:rsidR="004A0FCD">
        <w:rPr>
          <w:rFonts w:ascii="Times New Roman" w:hAnsi="Times New Roman" w:cs="Times New Roman"/>
          <w:sz w:val="27"/>
          <w:szCs w:val="27"/>
        </w:rPr>
        <w:tab/>
      </w:r>
      <w:r w:rsidRPr="004A0FCD">
        <w:rPr>
          <w:rFonts w:ascii="Times New Roman" w:hAnsi="Times New Roman" w:cs="Times New Roman"/>
          <w:sz w:val="27"/>
          <w:szCs w:val="27"/>
        </w:rPr>
        <w:t>иные показатели, установленные бюджетным законодательством Российской Федерации.</w:t>
      </w:r>
    </w:p>
    <w:p w:rsidR="00256A2B" w:rsidRPr="004A0FCD" w:rsidRDefault="00256A2B" w:rsidP="0029690D">
      <w:pPr>
        <w:pStyle w:val="ConsPlusTitle"/>
        <w:spacing w:line="360" w:lineRule="auto"/>
        <w:outlineLvl w:val="2"/>
        <w:rPr>
          <w:rFonts w:ascii="Times New Roman" w:hAnsi="Times New Roman" w:cs="Times New Roman"/>
          <w:sz w:val="27"/>
          <w:szCs w:val="27"/>
        </w:rPr>
      </w:pPr>
      <w:r w:rsidRPr="004A0FCD">
        <w:rPr>
          <w:rFonts w:ascii="Times New Roman" w:hAnsi="Times New Roman" w:cs="Times New Roman"/>
          <w:sz w:val="27"/>
          <w:szCs w:val="27"/>
        </w:rPr>
        <w:t>Статья 32. Завершение текущего финансового года</w:t>
      </w:r>
    </w:p>
    <w:p w:rsidR="00C05CB4" w:rsidRDefault="00C31458"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 xml:space="preserve">1. Операции по исполнению бюджета </w:t>
      </w:r>
      <w:r w:rsidRPr="004A0FCD">
        <w:rPr>
          <w:rFonts w:ascii="Times New Roman" w:hAnsi="Times New Roman" w:cs="Times New Roman"/>
          <w:sz w:val="27"/>
          <w:szCs w:val="27"/>
        </w:rPr>
        <w:t>муниципального</w:t>
      </w:r>
      <w:r w:rsidR="0094112C">
        <w:rPr>
          <w:rFonts w:ascii="Times New Roman" w:hAnsi="Times New Roman" w:cs="Times New Roman"/>
          <w:sz w:val="27"/>
          <w:szCs w:val="27"/>
        </w:rPr>
        <w:t xml:space="preserve"> округа </w:t>
      </w:r>
      <w:r w:rsidR="00256A2B" w:rsidRPr="004A0FCD">
        <w:rPr>
          <w:rFonts w:ascii="Times New Roman" w:hAnsi="Times New Roman" w:cs="Times New Roman"/>
          <w:sz w:val="27"/>
          <w:szCs w:val="27"/>
        </w:rPr>
        <w:t>завершаются 31 декабря в порядке, установленном управлением финансов.</w:t>
      </w:r>
    </w:p>
    <w:p w:rsidR="004A0FCD" w:rsidRDefault="00C05CB4"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 </w:t>
      </w:r>
      <w:r w:rsidR="00256A2B" w:rsidRPr="004A0FCD">
        <w:rPr>
          <w:rFonts w:ascii="Times New Roman" w:hAnsi="Times New Roman" w:cs="Times New Roman"/>
          <w:sz w:val="27"/>
          <w:szCs w:val="27"/>
        </w:rPr>
        <w:t>2. Бюджетные ассигнования, лимиты бюджетных обязательств и предельные объемы финансирования текущего финансового года прек</w:t>
      </w:r>
      <w:r w:rsidR="004A0FCD">
        <w:rPr>
          <w:rFonts w:ascii="Times New Roman" w:hAnsi="Times New Roman" w:cs="Times New Roman"/>
          <w:sz w:val="27"/>
          <w:szCs w:val="27"/>
        </w:rPr>
        <w:t xml:space="preserve">ращают свое действие 31 декабря. </w:t>
      </w:r>
      <w:r w:rsidR="00256A2B" w:rsidRPr="004A0FCD">
        <w:rPr>
          <w:rFonts w:ascii="Times New Roman" w:hAnsi="Times New Roman" w:cs="Times New Roman"/>
          <w:sz w:val="27"/>
          <w:szCs w:val="27"/>
        </w:rPr>
        <w:t xml:space="preserve">До последнего рабочего дня текущего финансового года включительно </w:t>
      </w:r>
      <w:r w:rsidR="00256A2B" w:rsidRPr="004A0FCD">
        <w:rPr>
          <w:rFonts w:ascii="Times New Roman" w:hAnsi="Times New Roman" w:cs="Times New Roman"/>
          <w:sz w:val="27"/>
          <w:szCs w:val="27"/>
        </w:rPr>
        <w:lastRenderedPageBreak/>
        <w:t>управление финансов обязано оплатить санкционированные к оплате в установленном порядке бюджетные обязательства в пределах остатка средств на едином счете бюджета.</w:t>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r w:rsidR="004A0FCD">
        <w:rPr>
          <w:rFonts w:ascii="Times New Roman" w:hAnsi="Times New Roman" w:cs="Times New Roman"/>
          <w:sz w:val="27"/>
          <w:szCs w:val="27"/>
        </w:rPr>
        <w:tab/>
      </w:r>
    </w:p>
    <w:p w:rsidR="00256A2B" w:rsidRPr="004A0FCD" w:rsidRDefault="00256A2B" w:rsidP="00256A2B">
      <w:pPr>
        <w:pStyle w:val="ConsPlusNormal"/>
        <w:spacing w:line="360" w:lineRule="auto"/>
        <w:ind w:firstLine="540"/>
        <w:jc w:val="both"/>
        <w:rPr>
          <w:rFonts w:ascii="Times New Roman" w:hAnsi="Times New Roman" w:cs="Times New Roman"/>
          <w:sz w:val="27"/>
          <w:szCs w:val="27"/>
        </w:rPr>
      </w:pPr>
      <w:r w:rsidRPr="004A0FCD">
        <w:rPr>
          <w:rFonts w:ascii="Times New Roman" w:hAnsi="Times New Roman" w:cs="Times New Roman"/>
          <w:sz w:val="27"/>
          <w:szCs w:val="27"/>
        </w:rPr>
        <w:t xml:space="preserve">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областного бюджета в сроки, установленные Бюджетным </w:t>
      </w:r>
      <w:hyperlink r:id="rId28" w:history="1">
        <w:r w:rsidRPr="004A0FCD">
          <w:rPr>
            <w:rFonts w:ascii="Times New Roman" w:hAnsi="Times New Roman" w:cs="Times New Roman"/>
            <w:color w:val="000000" w:themeColor="text1"/>
            <w:sz w:val="27"/>
            <w:szCs w:val="27"/>
          </w:rPr>
          <w:t>кодексом</w:t>
        </w:r>
      </w:hyperlink>
      <w:r w:rsidRPr="004A0FCD">
        <w:rPr>
          <w:rFonts w:ascii="Times New Roman" w:hAnsi="Times New Roman" w:cs="Times New Roman"/>
          <w:color w:val="000000" w:themeColor="text1"/>
          <w:sz w:val="27"/>
          <w:szCs w:val="27"/>
        </w:rPr>
        <w:t xml:space="preserve"> </w:t>
      </w:r>
      <w:r w:rsidRPr="004A0FCD">
        <w:rPr>
          <w:rFonts w:ascii="Times New Roman" w:hAnsi="Times New Roman" w:cs="Times New Roman"/>
          <w:sz w:val="27"/>
          <w:szCs w:val="27"/>
        </w:rPr>
        <w:t>Российской Федерации.</w:t>
      </w:r>
    </w:p>
    <w:p w:rsidR="00256A2B" w:rsidRPr="00E43650" w:rsidRDefault="00256A2B" w:rsidP="00256A2B">
      <w:pPr>
        <w:pStyle w:val="ConsPlusNormal"/>
        <w:tabs>
          <w:tab w:val="left" w:pos="4110"/>
        </w:tabs>
        <w:spacing w:before="220" w:line="36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w:t>
      </w:r>
    </w:p>
    <w:p w:rsidR="00B83059" w:rsidRDefault="00B83059"/>
    <w:sectPr w:rsidR="00B83059" w:rsidSect="0029690D">
      <w:headerReference w:type="default" r:id="rId29"/>
      <w:pgSz w:w="11906" w:h="16838"/>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B1" w:rsidRDefault="00C05CB4">
      <w:pPr>
        <w:spacing w:after="0" w:line="240" w:lineRule="auto"/>
      </w:pPr>
      <w:r>
        <w:separator/>
      </w:r>
    </w:p>
  </w:endnote>
  <w:endnote w:type="continuationSeparator" w:id="0">
    <w:p w:rsidR="00D050B1" w:rsidRDefault="00C0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B1" w:rsidRDefault="00C05CB4">
      <w:pPr>
        <w:spacing w:after="0" w:line="240" w:lineRule="auto"/>
      </w:pPr>
      <w:r>
        <w:separator/>
      </w:r>
    </w:p>
  </w:footnote>
  <w:footnote w:type="continuationSeparator" w:id="0">
    <w:p w:rsidR="00D050B1" w:rsidRDefault="00C05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9B" w:rsidRPr="00D44D5B" w:rsidRDefault="0068789B" w:rsidP="0068789B">
    <w:pPr>
      <w:pStyle w:val="a4"/>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733D9"/>
    <w:multiLevelType w:val="hybridMultilevel"/>
    <w:tmpl w:val="6D44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A2B"/>
    <w:rsid w:val="0001240A"/>
    <w:rsid w:val="001B2632"/>
    <w:rsid w:val="00256A2B"/>
    <w:rsid w:val="0029690D"/>
    <w:rsid w:val="003B155B"/>
    <w:rsid w:val="003C4CB1"/>
    <w:rsid w:val="003D323F"/>
    <w:rsid w:val="004A0FCD"/>
    <w:rsid w:val="0068789B"/>
    <w:rsid w:val="008E3C3B"/>
    <w:rsid w:val="0094112C"/>
    <w:rsid w:val="00AC6152"/>
    <w:rsid w:val="00B83059"/>
    <w:rsid w:val="00BA5310"/>
    <w:rsid w:val="00C05CB4"/>
    <w:rsid w:val="00C31458"/>
    <w:rsid w:val="00D050B1"/>
    <w:rsid w:val="00E72BAF"/>
    <w:rsid w:val="00EA1E20"/>
    <w:rsid w:val="00EF06F8"/>
    <w:rsid w:val="00FA02BA"/>
    <w:rsid w:val="00FF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E3E68-B645-4AD4-8A1A-ABC182E7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2B"/>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256A2B"/>
    <w:rPr>
      <w:rFonts w:eastAsiaTheme="minorEastAsia"/>
      <w:lang w:eastAsia="ru-RU"/>
    </w:rPr>
  </w:style>
  <w:style w:type="paragraph" w:styleId="a4">
    <w:name w:val="header"/>
    <w:basedOn w:val="a"/>
    <w:link w:val="a3"/>
    <w:uiPriority w:val="99"/>
    <w:semiHidden/>
    <w:unhideWhenUsed/>
    <w:rsid w:val="00256A2B"/>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256A2B"/>
    <w:rPr>
      <w:rFonts w:eastAsiaTheme="minorEastAsia"/>
      <w:lang w:eastAsia="ru-RU"/>
    </w:rPr>
  </w:style>
  <w:style w:type="paragraph" w:styleId="a6">
    <w:name w:val="footer"/>
    <w:basedOn w:val="a"/>
    <w:link w:val="a5"/>
    <w:uiPriority w:val="99"/>
    <w:semiHidden/>
    <w:unhideWhenUsed/>
    <w:rsid w:val="00256A2B"/>
    <w:pPr>
      <w:tabs>
        <w:tab w:val="center" w:pos="4677"/>
        <w:tab w:val="right" w:pos="9355"/>
      </w:tabs>
      <w:spacing w:after="0" w:line="240" w:lineRule="auto"/>
    </w:pPr>
  </w:style>
  <w:style w:type="character" w:customStyle="1" w:styleId="a7">
    <w:name w:val="Подзаголовок Знак"/>
    <w:basedOn w:val="a0"/>
    <w:link w:val="a8"/>
    <w:rsid w:val="00256A2B"/>
    <w:rPr>
      <w:rFonts w:ascii="Times New Roman" w:eastAsia="Times New Roman" w:hAnsi="Times New Roman" w:cs="Times New Roman"/>
      <w:b/>
      <w:sz w:val="28"/>
      <w:szCs w:val="20"/>
      <w:lang w:eastAsia="ru-RU"/>
    </w:rPr>
  </w:style>
  <w:style w:type="paragraph" w:styleId="a8">
    <w:name w:val="Subtitle"/>
    <w:basedOn w:val="a"/>
    <w:link w:val="a7"/>
    <w:qFormat/>
    <w:rsid w:val="00256A2B"/>
    <w:pPr>
      <w:spacing w:after="0" w:line="240" w:lineRule="auto"/>
      <w:jc w:val="center"/>
    </w:pPr>
    <w:rPr>
      <w:rFonts w:ascii="Times New Roman" w:eastAsia="Times New Roman" w:hAnsi="Times New Roman" w:cs="Times New Roman"/>
      <w:b/>
      <w:sz w:val="28"/>
      <w:szCs w:val="20"/>
    </w:rPr>
  </w:style>
  <w:style w:type="paragraph" w:customStyle="1" w:styleId="ConsPlusTitle">
    <w:name w:val="ConsPlusTitle"/>
    <w:rsid w:val="00256A2B"/>
    <w:pPr>
      <w:widowControl w:val="0"/>
      <w:autoSpaceDE w:val="0"/>
      <w:autoSpaceDN w:val="0"/>
      <w:spacing w:line="240" w:lineRule="auto"/>
      <w:ind w:firstLine="0"/>
      <w:jc w:val="left"/>
    </w:pPr>
    <w:rPr>
      <w:rFonts w:ascii="Calibri" w:eastAsia="Times New Roman" w:hAnsi="Calibri" w:cs="Calibri"/>
      <w:b/>
      <w:szCs w:val="20"/>
      <w:lang w:eastAsia="ru-RU"/>
    </w:rPr>
  </w:style>
  <w:style w:type="character" w:styleId="a9">
    <w:name w:val="Hyperlink"/>
    <w:basedOn w:val="a0"/>
    <w:unhideWhenUsed/>
    <w:rsid w:val="00256A2B"/>
    <w:rPr>
      <w:color w:val="0000FF"/>
      <w:u w:val="single"/>
    </w:rPr>
  </w:style>
  <w:style w:type="paragraph" w:customStyle="1" w:styleId="ConsPlusNormal">
    <w:name w:val="ConsPlusNormal"/>
    <w:rsid w:val="00256A2B"/>
    <w:pPr>
      <w:widowControl w:val="0"/>
      <w:autoSpaceDE w:val="0"/>
      <w:autoSpaceDN w:val="0"/>
      <w:spacing w:line="240" w:lineRule="auto"/>
      <w:ind w:firstLine="0"/>
      <w:jc w:val="left"/>
    </w:pPr>
    <w:rPr>
      <w:rFonts w:ascii="Calibri" w:eastAsia="Times New Roman" w:hAnsi="Calibri" w:cs="Calibri"/>
      <w:szCs w:val="20"/>
      <w:lang w:eastAsia="ru-RU"/>
    </w:rPr>
  </w:style>
  <w:style w:type="paragraph" w:styleId="aa">
    <w:name w:val="List Paragraph"/>
    <w:basedOn w:val="a"/>
    <w:uiPriority w:val="34"/>
    <w:qFormat/>
    <w:rsid w:val="0094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7B3F3E5C899F2A34B7AA0D54F6B99868C03AE212DA326488152C1010D77066674A38E84F004553FED568C2CA5D83B0871D4BCA5166I4H" TargetMode="External"/><Relationship Id="rId13" Type="http://schemas.openxmlformats.org/officeDocument/2006/relationships/hyperlink" Target="consultantplus://offline/ref=777B3F3E5C899F2A34B7AA0D54F6B99868C03CE71DDD326488152C1010D77066754A60E048035006AD8F3FCFCA65I7H" TargetMode="External"/><Relationship Id="rId18" Type="http://schemas.openxmlformats.org/officeDocument/2006/relationships/hyperlink" Target="consultantplus://offline/ref=777B3F3E5C899F2A34B7AA0D54F6B99868C03CE71DDD326488152C1010D77066674A38EE4804480CFBC0799AC65F9EAF840157C8506C6EI2H" TargetMode="External"/><Relationship Id="rId26" Type="http://schemas.openxmlformats.org/officeDocument/2006/relationships/hyperlink" Target="consultantplus://offline/ref=777B3F3E5C899F2A34B7AA0D54F6B99868C03CE71DDD326488152C1010D77066754A60E048035006AD8F3FCFCA65I7H" TargetMode="External"/><Relationship Id="rId3" Type="http://schemas.openxmlformats.org/officeDocument/2006/relationships/settings" Target="settings.xml"/><Relationship Id="rId21" Type="http://schemas.openxmlformats.org/officeDocument/2006/relationships/hyperlink" Target="consultantplus://offline/ref=777B3F3E5C899F2A34B7AA0D54F6B99868C03CE71DDD326488152C1010D77066754A60E048035006AD8F3FCFCA65I7H" TargetMode="External"/><Relationship Id="rId7" Type="http://schemas.openxmlformats.org/officeDocument/2006/relationships/hyperlink" Target="consultantplus://offline/ref=777B3F3E5C899F2A34B7AA0D54F6B99868C03CE71DDD326488152C1010D77066674A38EF4B09490CFBC0799AC65F9EAF840157C8506C6EI2H" TargetMode="External"/><Relationship Id="rId12" Type="http://schemas.openxmlformats.org/officeDocument/2006/relationships/hyperlink" Target="consultantplus://offline/ref=777B3F3E5C899F2A34B7AA0D54F6B99868C03CE71DDD326488152C1010D77066754A60E048035006AD8F3FCFCA65I7H" TargetMode="External"/><Relationship Id="rId17" Type="http://schemas.openxmlformats.org/officeDocument/2006/relationships/hyperlink" Target="consultantplus://offline/ref=777B3F3E5C899F2A34B7AA0D54F6B99868C03CE71DDD326488152C1010D77066754A60E048035006AD8F3FCFCA65I7H" TargetMode="External"/><Relationship Id="rId25" Type="http://schemas.openxmlformats.org/officeDocument/2006/relationships/hyperlink" Target="consultantplus://offline/ref=777B3F3E5C899F2A34B7AA0D54F6B99868C03CE71DDD326488152C1010D77066754A60E048035006AD8F3FCFCA65I7H" TargetMode="External"/><Relationship Id="rId2" Type="http://schemas.openxmlformats.org/officeDocument/2006/relationships/styles" Target="styles.xml"/><Relationship Id="rId16" Type="http://schemas.openxmlformats.org/officeDocument/2006/relationships/hyperlink" Target="consultantplus://offline/ref=777B3F3E5C899F2A34B7AA0D54F6B99868C03CE71DDD326488152C1010D77066754A60E048035006AD8F3FCFCA65I7H" TargetMode="External"/><Relationship Id="rId20" Type="http://schemas.openxmlformats.org/officeDocument/2006/relationships/hyperlink" Target="consultantplus://offline/ref=777B3F3E5C899F2A34B7AA0D54F6B99868C03CE71DDD326488152C1010D77066754A60E048035006AD8F3FCFCA65I7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7B3F3E5C899F2A34B7AA0D54F6B99868C03CE71DDD326488152C1010D77066754A60E048035006AD8F3FCFCA65I7H" TargetMode="External"/><Relationship Id="rId24" Type="http://schemas.openxmlformats.org/officeDocument/2006/relationships/hyperlink" Target="consultantplus://offline/ref=777B3F3E5C899F2A34B7AA0D54F6B99868C03CE71DDD326488152C1010D77066674A38EC49034A07AA9A699E8F0B90B0861D48C84E6FEB6E66I0H" TargetMode="External"/><Relationship Id="rId5" Type="http://schemas.openxmlformats.org/officeDocument/2006/relationships/footnotes" Target="footnotes.xml"/><Relationship Id="rId15" Type="http://schemas.openxmlformats.org/officeDocument/2006/relationships/hyperlink" Target="consultantplus://offline/ref=7123DB89A36B46336A458954D571EFD8A0B243445A8AB31DD2598932ED39ABC36560DB2C71BCD754P23BK" TargetMode="External"/><Relationship Id="rId23" Type="http://schemas.openxmlformats.org/officeDocument/2006/relationships/hyperlink" Target="consultantplus://offline/ref=777B3F3E5C899F2A34B7AA0D54F6B99868C03CE71DDD326488152C1010D77066754A60E048035006AD8F3FCFCA65I7H" TargetMode="External"/><Relationship Id="rId28" Type="http://schemas.openxmlformats.org/officeDocument/2006/relationships/hyperlink" Target="consultantplus://offline/ref=777B3F3E5C899F2A34B7AA0D54F6B99868C03CE71DDD326488152C1010D77066754A60E048035006AD8F3FCFCA65I7H" TargetMode="External"/><Relationship Id="rId10" Type="http://schemas.openxmlformats.org/officeDocument/2006/relationships/hyperlink" Target="consultantplus://offline/ref=777B3F3E5C899F2A34B7AA0D54F6B99868C03CE71DDD326488152C1010D77066674A38EF4B09490CFBC0799AC65F9EAF840157C8506C6EI2H" TargetMode="External"/><Relationship Id="rId19" Type="http://schemas.openxmlformats.org/officeDocument/2006/relationships/hyperlink" Target="consultantplus://offline/ref=777B3F3E5C899F2A34B7AA0D54F6B99868C03CE71DDD326488152C1010D77066674A38EC49034A04AC9A699E8F0B90B0861D48C84E6FEB6E66I0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nbog.ru" TargetMode="External"/><Relationship Id="rId14" Type="http://schemas.openxmlformats.org/officeDocument/2006/relationships/hyperlink" Target="consultantplus://offline/ref=777B3F3E5C899F2A34B7AA0D54F6B99868C03CE71DDD326488152C1010D77066754A60E048035006AD8F3FCFCA65I7H" TargetMode="External"/><Relationship Id="rId22" Type="http://schemas.openxmlformats.org/officeDocument/2006/relationships/hyperlink" Target="consultantplus://offline/ref=777B3F3E5C899F2A34B7AA0D54F6B99868C03CE71DDD326488152C1010D77066754A60E048035006AD8F3FCFCA65I7H" TargetMode="External"/><Relationship Id="rId27" Type="http://schemas.openxmlformats.org/officeDocument/2006/relationships/hyperlink" Target="consultantplus://offline/ref=777B3F3E5C899F2A34B7AA0D54F6B99868C03CE71DDD326488152C1010D77066754A60E048035006AD8F3FCFCA65I7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33</Pages>
  <Words>8814</Words>
  <Characters>50245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58942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Машинописка</cp:lastModifiedBy>
  <cp:revision>10</cp:revision>
  <dcterms:created xsi:type="dcterms:W3CDTF">2020-04-01T09:34:00Z</dcterms:created>
  <dcterms:modified xsi:type="dcterms:W3CDTF">2020-04-15T05:52:00Z</dcterms:modified>
</cp:coreProperties>
</file>