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83" w:rsidRPr="00D06183" w:rsidRDefault="00D06183" w:rsidP="00CA21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183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D06183" w:rsidRPr="00D06183" w:rsidRDefault="00D06183" w:rsidP="00CA21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183">
        <w:rPr>
          <w:rFonts w:ascii="Times New Roman" w:hAnsi="Times New Roman" w:cs="Times New Roman"/>
          <w:b/>
          <w:sz w:val="32"/>
          <w:szCs w:val="32"/>
        </w:rPr>
        <w:t xml:space="preserve">БОГОРОДСКИЙ МУНИЦИПАЛЬНЫЙ ОКРУГ </w:t>
      </w:r>
    </w:p>
    <w:p w:rsidR="00D06183" w:rsidRPr="00D06183" w:rsidRDefault="00D06183" w:rsidP="00CA21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183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0C489A" w:rsidRDefault="000C489A" w:rsidP="000C48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(АДМИНИСТРАЦИЯ БОГОРОДСКОГО</w:t>
      </w:r>
    </w:p>
    <w:p w:rsidR="00D06183" w:rsidRPr="00D06183" w:rsidRDefault="00D06183" w:rsidP="00CA2167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183">
        <w:rPr>
          <w:rFonts w:ascii="Times New Roman" w:hAnsi="Times New Roman" w:cs="Times New Roman"/>
          <w:b/>
          <w:sz w:val="32"/>
          <w:szCs w:val="32"/>
        </w:rPr>
        <w:t>МУНИЦИПАЛЬНОГО ОКРУГА)</w:t>
      </w:r>
    </w:p>
    <w:p w:rsidR="00D06183" w:rsidRPr="00D06183" w:rsidRDefault="00D06183" w:rsidP="00CA2167">
      <w:pPr>
        <w:spacing w:after="36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18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06183" w:rsidRPr="00391BC5" w:rsidRDefault="00164403" w:rsidP="00CA21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1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06183" w:rsidRPr="00391BC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411</w:t>
      </w:r>
    </w:p>
    <w:p w:rsidR="00D06183" w:rsidRPr="00391BC5" w:rsidRDefault="00D06183" w:rsidP="00CA2167">
      <w:pPr>
        <w:spacing w:after="4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BC5">
        <w:rPr>
          <w:rFonts w:ascii="Times New Roman" w:hAnsi="Times New Roman" w:cs="Times New Roman"/>
          <w:sz w:val="28"/>
          <w:szCs w:val="28"/>
        </w:rPr>
        <w:t>пгт Богородское</w:t>
      </w:r>
    </w:p>
    <w:p w:rsidR="00D06183" w:rsidRPr="00391BC5" w:rsidRDefault="00D06183" w:rsidP="00CA2167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C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91BC5">
        <w:rPr>
          <w:rFonts w:ascii="Times New Roman" w:hAnsi="Times New Roman" w:cs="Times New Roman"/>
          <w:b/>
          <w:sz w:val="28"/>
          <w:szCs w:val="28"/>
        </w:rPr>
        <w:t>Положения о муниципальном архиве Богородского муниципального округа</w:t>
      </w:r>
    </w:p>
    <w:p w:rsidR="00D06183" w:rsidRPr="00391BC5" w:rsidRDefault="00391BC5" w:rsidP="00CA2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22.10.2004 № 125- ФЗ «Об архивном деле в Российской Федерации» и от 06.10.2003 № 131-ФЗ «Об общих принципах организации местного самоуправления в Российской Федерации»</w:t>
      </w:r>
      <w:r w:rsidR="00D06183" w:rsidRPr="00391BC5">
        <w:rPr>
          <w:rFonts w:ascii="Times New Roman" w:hAnsi="Times New Roman" w:cs="Times New Roman"/>
          <w:sz w:val="28"/>
          <w:szCs w:val="28"/>
        </w:rPr>
        <w:t xml:space="preserve"> администрация Богородского муниципального </w:t>
      </w:r>
      <w:r w:rsidR="00CA2167" w:rsidRPr="00391BC5">
        <w:rPr>
          <w:rFonts w:ascii="Times New Roman" w:hAnsi="Times New Roman" w:cs="Times New Roman"/>
          <w:sz w:val="28"/>
          <w:szCs w:val="28"/>
        </w:rPr>
        <w:t>округа ПОСТАНОВЛЯЕТ</w:t>
      </w:r>
      <w:r w:rsidR="00D06183" w:rsidRPr="00391BC5">
        <w:rPr>
          <w:rFonts w:ascii="Times New Roman" w:hAnsi="Times New Roman" w:cs="Times New Roman"/>
          <w:sz w:val="28"/>
          <w:szCs w:val="28"/>
        </w:rPr>
        <w:t>:</w:t>
      </w:r>
    </w:p>
    <w:p w:rsidR="00D06183" w:rsidRPr="00391BC5" w:rsidRDefault="00D06183" w:rsidP="00CA21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BC5">
        <w:rPr>
          <w:rFonts w:ascii="Times New Roman" w:hAnsi="Times New Roman" w:cs="Times New Roman"/>
          <w:sz w:val="28"/>
          <w:szCs w:val="28"/>
        </w:rPr>
        <w:t xml:space="preserve">1. </w:t>
      </w:r>
      <w:r w:rsidR="00391BC5">
        <w:rPr>
          <w:rFonts w:ascii="Times New Roman" w:hAnsi="Times New Roman" w:cs="Times New Roman"/>
          <w:sz w:val="28"/>
          <w:szCs w:val="28"/>
        </w:rPr>
        <w:t>Утвердить Положение о муниципальном архиве Богородского муниципального округа</w:t>
      </w:r>
      <w:r w:rsidR="006D5CB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391BC5">
        <w:rPr>
          <w:rFonts w:ascii="Times New Roman" w:hAnsi="Times New Roman" w:cs="Times New Roman"/>
          <w:sz w:val="28"/>
          <w:szCs w:val="28"/>
        </w:rPr>
        <w:t>.</w:t>
      </w:r>
    </w:p>
    <w:p w:rsidR="00D06183" w:rsidRPr="00391BC5" w:rsidRDefault="00D06183" w:rsidP="000C489A">
      <w:pPr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C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подписания.</w:t>
      </w:r>
    </w:p>
    <w:p w:rsidR="00D06183" w:rsidRPr="00391BC5" w:rsidRDefault="00D06183" w:rsidP="00CA2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BC5">
        <w:rPr>
          <w:rFonts w:ascii="Times New Roman" w:hAnsi="Times New Roman" w:cs="Times New Roman"/>
          <w:sz w:val="28"/>
          <w:szCs w:val="28"/>
        </w:rPr>
        <w:t xml:space="preserve">Глава Богородского </w:t>
      </w:r>
    </w:p>
    <w:p w:rsidR="00D06183" w:rsidRPr="00391BC5" w:rsidRDefault="00D06183" w:rsidP="000C489A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91BC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</w:t>
      </w:r>
      <w:r w:rsidR="002C12C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91BC5">
        <w:rPr>
          <w:rFonts w:ascii="Times New Roman" w:hAnsi="Times New Roman" w:cs="Times New Roman"/>
          <w:sz w:val="28"/>
          <w:szCs w:val="28"/>
        </w:rPr>
        <w:t xml:space="preserve">А.В. Растегаев                                                    </w:t>
      </w:r>
    </w:p>
    <w:p w:rsidR="00D06183" w:rsidRPr="00391BC5" w:rsidRDefault="00D06183" w:rsidP="00CA2167">
      <w:pPr>
        <w:shd w:val="clear" w:color="auto" w:fill="FFFFFF" w:themeFill="background1"/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6183" w:rsidRPr="00391BC5" w:rsidRDefault="00D06183" w:rsidP="00CA2167">
      <w:pPr>
        <w:shd w:val="clear" w:color="auto" w:fill="FFFFFF" w:themeFill="background1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391BC5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6D5CB1" w:rsidRDefault="006D5CB1" w:rsidP="00CA2167">
      <w:pPr>
        <w:shd w:val="clear" w:color="auto" w:fill="FFFFFF" w:themeFill="background1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специалист, заведующая </w:t>
      </w:r>
    </w:p>
    <w:p w:rsidR="006D5CB1" w:rsidRDefault="006D5CB1" w:rsidP="00CA2167">
      <w:pPr>
        <w:shd w:val="clear" w:color="auto" w:fill="FFFFFF" w:themeFill="background1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архивом </w:t>
      </w:r>
    </w:p>
    <w:p w:rsidR="00D06183" w:rsidRPr="00391BC5" w:rsidRDefault="006D5CB1" w:rsidP="00CA2167">
      <w:pPr>
        <w:shd w:val="clear" w:color="auto" w:fill="FFFFFF" w:themeFill="background1"/>
        <w:spacing w:after="48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Богородского муниципального округа                                        </w:t>
      </w:r>
      <w:r w:rsidR="002C12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Т.Л. Медведева</w:t>
      </w:r>
    </w:p>
    <w:p w:rsidR="00D06183" w:rsidRPr="00391BC5" w:rsidRDefault="00D06183" w:rsidP="00CA2167">
      <w:pPr>
        <w:shd w:val="clear" w:color="auto" w:fill="FFFFFF" w:themeFill="background1"/>
        <w:spacing w:after="480"/>
        <w:outlineLvl w:val="0"/>
        <w:rPr>
          <w:rFonts w:ascii="Times New Roman" w:hAnsi="Times New Roman" w:cs="Times New Roman"/>
          <w:sz w:val="28"/>
          <w:szCs w:val="28"/>
        </w:rPr>
      </w:pPr>
      <w:r w:rsidRPr="00391BC5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6D5CB1" w:rsidRPr="00391BC5" w:rsidRDefault="006D5CB1" w:rsidP="00CA2167">
      <w:pPr>
        <w:shd w:val="clear" w:color="auto" w:fill="FFFFFF" w:themeFill="background1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91BC5">
        <w:rPr>
          <w:rFonts w:ascii="Times New Roman" w:hAnsi="Times New Roman" w:cs="Times New Roman"/>
          <w:sz w:val="28"/>
          <w:szCs w:val="28"/>
        </w:rPr>
        <w:t>Управляющий делами, начальник</w:t>
      </w:r>
    </w:p>
    <w:p w:rsidR="006D5CB1" w:rsidRPr="00391BC5" w:rsidRDefault="006D5CB1" w:rsidP="00CA2167">
      <w:pPr>
        <w:shd w:val="clear" w:color="auto" w:fill="FFFFFF" w:themeFill="background1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91BC5">
        <w:rPr>
          <w:rFonts w:ascii="Times New Roman" w:hAnsi="Times New Roman" w:cs="Times New Roman"/>
          <w:sz w:val="28"/>
          <w:szCs w:val="28"/>
        </w:rPr>
        <w:t>управления делами администрации</w:t>
      </w:r>
    </w:p>
    <w:p w:rsidR="006D5CB1" w:rsidRDefault="006D5CB1" w:rsidP="00CA2167">
      <w:pPr>
        <w:shd w:val="clear" w:color="auto" w:fill="FFFFFF" w:themeFill="background1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91BC5">
        <w:rPr>
          <w:rFonts w:ascii="Times New Roman" w:hAnsi="Times New Roman" w:cs="Times New Roman"/>
          <w:sz w:val="28"/>
          <w:szCs w:val="28"/>
        </w:rPr>
        <w:t>Богородского муниципального округа                                        А.А. Смоленцев</w:t>
      </w:r>
    </w:p>
    <w:p w:rsidR="006D5CB1" w:rsidRDefault="006D5CB1" w:rsidP="00CA2167">
      <w:pPr>
        <w:shd w:val="clear" w:color="auto" w:fill="FFFFFF" w:themeFill="background1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D06183" w:rsidRPr="00391BC5" w:rsidRDefault="00D06183" w:rsidP="00CA2167">
      <w:pPr>
        <w:shd w:val="clear" w:color="auto" w:fill="FFFFFF" w:themeFill="background1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91BC5">
        <w:rPr>
          <w:rFonts w:ascii="Times New Roman" w:hAnsi="Times New Roman" w:cs="Times New Roman"/>
          <w:sz w:val="28"/>
          <w:szCs w:val="28"/>
        </w:rPr>
        <w:t xml:space="preserve">Начальник отдела правовой </w:t>
      </w:r>
    </w:p>
    <w:p w:rsidR="00D06183" w:rsidRPr="00391BC5" w:rsidRDefault="00D06183" w:rsidP="00CA2167">
      <w:pPr>
        <w:shd w:val="clear" w:color="auto" w:fill="FFFFFF" w:themeFill="background1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91BC5">
        <w:rPr>
          <w:rFonts w:ascii="Times New Roman" w:hAnsi="Times New Roman" w:cs="Times New Roman"/>
          <w:sz w:val="28"/>
          <w:szCs w:val="28"/>
        </w:rPr>
        <w:t>и кадровой работы администрации</w:t>
      </w:r>
    </w:p>
    <w:p w:rsidR="00D06183" w:rsidRPr="00391BC5" w:rsidRDefault="00D06183" w:rsidP="00CA2167">
      <w:pPr>
        <w:shd w:val="clear" w:color="auto" w:fill="FFFFFF" w:themeFill="background1"/>
        <w:tabs>
          <w:tab w:val="left" w:pos="7088"/>
        </w:tabs>
        <w:spacing w:after="480"/>
        <w:outlineLvl w:val="0"/>
        <w:rPr>
          <w:rFonts w:ascii="Times New Roman" w:hAnsi="Times New Roman" w:cs="Times New Roman"/>
          <w:sz w:val="28"/>
          <w:szCs w:val="28"/>
        </w:rPr>
      </w:pPr>
      <w:r w:rsidRPr="00391BC5">
        <w:rPr>
          <w:rFonts w:ascii="Times New Roman" w:hAnsi="Times New Roman" w:cs="Times New Roman"/>
          <w:sz w:val="28"/>
          <w:szCs w:val="28"/>
        </w:rPr>
        <w:t>Богородского муниципального округа                                        С.В. Соломина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8055"/>
      </w:tblGrid>
      <w:tr w:rsidR="00D06183" w:rsidRPr="00391BC5" w:rsidTr="005154AB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06183" w:rsidRPr="00391BC5" w:rsidRDefault="00D06183" w:rsidP="00CA216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C5"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D06183" w:rsidRPr="00391BC5" w:rsidRDefault="006D5CB1" w:rsidP="00CA216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делами, муниципальный архив</w:t>
            </w:r>
            <w:r w:rsidR="00D06183" w:rsidRPr="00391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5CB1" w:rsidRDefault="006D5CB1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D5CB1" w:rsidRDefault="006D5CB1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D5CB1" w:rsidRDefault="006D5CB1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D5CB1" w:rsidRDefault="006D5CB1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0C489A" w:rsidRDefault="000C489A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A2167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D5CB1" w:rsidRDefault="006D5CB1" w:rsidP="00CA216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6183" w:rsidRPr="006D5CB1" w:rsidRDefault="00D06183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6D5CB1">
        <w:rPr>
          <w:rFonts w:ascii="Times New Roman" w:hAnsi="Times New Roman" w:cs="Times New Roman"/>
          <w:sz w:val="24"/>
          <w:szCs w:val="24"/>
        </w:rPr>
        <w:t>Смоленцев Александр Александрович</w:t>
      </w:r>
    </w:p>
    <w:p w:rsidR="00D06183" w:rsidRDefault="00D06183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6D5CB1">
        <w:rPr>
          <w:rFonts w:ascii="Times New Roman" w:hAnsi="Times New Roman" w:cs="Times New Roman"/>
          <w:sz w:val="24"/>
          <w:szCs w:val="24"/>
        </w:rPr>
        <w:t>2-12-57</w:t>
      </w:r>
    </w:p>
    <w:p w:rsidR="00CA2167" w:rsidRPr="006D5CB1" w:rsidRDefault="00CA2167" w:rsidP="00CA216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6D5CB1" w:rsidRDefault="00CA2167" w:rsidP="00CA2167">
      <w:pPr>
        <w:spacing w:after="24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06183" w:rsidRPr="00D06183" w:rsidRDefault="00877ED4" w:rsidP="00D7796B">
      <w:pPr>
        <w:spacing w:after="48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18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2C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Богородского муниципального округа</w:t>
      </w:r>
      <w:r w:rsidR="002C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30.11.2020 </w:t>
      </w:r>
      <w:bookmarkStart w:id="0" w:name="_GoBack"/>
      <w:bookmarkEnd w:id="0"/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64403">
        <w:rPr>
          <w:rFonts w:ascii="Times New Roman" w:eastAsia="Times New Roman" w:hAnsi="Times New Roman" w:cs="Times New Roman"/>
          <w:sz w:val="28"/>
          <w:szCs w:val="28"/>
          <w:lang w:eastAsia="ru-RU"/>
        </w:rPr>
        <w:t>411</w:t>
      </w:r>
    </w:p>
    <w:p w:rsidR="00D06183" w:rsidRPr="00D06183" w:rsidRDefault="00D06183" w:rsidP="00CA2167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77ED4" w:rsidRPr="00D06183" w:rsidRDefault="00D06183" w:rsidP="00CA2167">
      <w:pPr>
        <w:spacing w:after="0"/>
        <w:ind w:left="720" w:hanging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77ED4" w:rsidRPr="00D06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архиве</w:t>
      </w:r>
      <w:r w:rsidR="00877ED4" w:rsidRPr="00D06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Богородского муниципального округа</w:t>
      </w:r>
    </w:p>
    <w:p w:rsidR="00877ED4" w:rsidRPr="00D06183" w:rsidRDefault="00877ED4" w:rsidP="000C489A">
      <w:pPr>
        <w:spacing w:before="100" w:beforeAutospacing="1" w:after="12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p w:rsidR="00877ED4" w:rsidRPr="00D06183" w:rsidRDefault="00877ED4" w:rsidP="00165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Администрация Богородского муниципального округа осуществляет управление в сфере архивного дела в соответствии с полномочиями, </w:t>
      </w:r>
      <w:r w:rsidR="004F2FD7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возложенными 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4F2FD7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F2FD7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22.10.2004 № 125- ФЗ «Об архивном деле в Российской Федерации»</w:t>
      </w:r>
      <w:r w:rsidR="004F2FD7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№ 131-ФЗ «Об общих принципах организации местного самоуправ</w:t>
      </w:r>
      <w:r w:rsidR="004F2FD7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Федерации».</w:t>
      </w:r>
    </w:p>
    <w:p w:rsidR="00877ED4" w:rsidRPr="00D06183" w:rsidRDefault="00877ED4" w:rsidP="00165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Для осуществления </w:t>
      </w:r>
      <w:r w:rsidR="004F2FD7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в сфере архивного дела администраци</w:t>
      </w:r>
      <w:r w:rsidR="004F2FD7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 муниципального округа созда</w:t>
      </w:r>
      <w:r w:rsidR="001C7F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архив</w:t>
      </w:r>
      <w:r w:rsidR="001C7F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 муниципального округа (далее </w:t>
      </w:r>
      <w:r w:rsidR="004F2FD7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7F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архив)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2FD7" w:rsidRPr="00D06183" w:rsidRDefault="00877ED4" w:rsidP="00165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Муниципальный архив является структурным подразделением администрации </w:t>
      </w:r>
      <w:r w:rsidR="004F2FD7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статуса юридического лица</w:t>
      </w:r>
      <w:r w:rsidR="004F2FD7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="00D542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в состав управления делами администрации Богородского муниципального округа</w:t>
      </w:r>
      <w:r w:rsidR="004F2FD7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ED4" w:rsidRPr="00D06183" w:rsidRDefault="004F2FD7" w:rsidP="00165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архив</w:t>
      </w:r>
      <w:r w:rsidR="0019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9F6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пользуется в установленном порядке печатью (печатями) администрации Богородского муниципального округа, </w:t>
      </w:r>
      <w:r w:rsidR="00877ED4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угловой штамп или бланки со своим наименованием. </w:t>
      </w:r>
    </w:p>
    <w:p w:rsidR="00AA6ACE" w:rsidRPr="00D06183" w:rsidRDefault="00AA6ACE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Муниципальный архив осуществляет свою деятельность под непосредственным руководством главного специалиста, заведующей муниципальным архивом Богородского муниципального округа и контролем 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управляющего делами, начальника управления делами администрации Богородского муниципального округа.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542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346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архив в своей деятельности руководствуется законодательством Российской Федерации, законодательством Кировской области, муниципальными правовыми актами и настоящим Положением, а также</w:t>
      </w:r>
      <w:r w:rsidR="00AA6ACE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единых принципов организации хранения, комплектования, учета и использования архивных документов</w:t>
      </w:r>
      <w:r w:rsidR="00AA6ACE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и методическими указаниями, установленными специально уполномоченными Правительством Российской Федерации федеральными органами исполнительной власти, методическими указаниями уполномоченного органа исполнительной власти области в сфере архивного дела.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542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 о</w:t>
      </w:r>
      <w:r w:rsidR="0019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ACE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архиве утверждается постановлением администрации </w:t>
      </w:r>
      <w:r w:rsidR="0011346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542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Штатная численность работников </w:t>
      </w:r>
      <w:r w:rsidR="00AA6ACE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архива </w:t>
      </w:r>
      <w:r w:rsidR="00AA6ACE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</w:t>
      </w:r>
      <w:r w:rsidR="0011346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1346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542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и материально-те</w:t>
      </w:r>
      <w:r w:rsidR="00AA6ACE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хническое обеспечение</w:t>
      </w:r>
      <w:r w:rsidR="0019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ACE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архива осуществляется за счет средств местного бюджета </w:t>
      </w:r>
      <w:r w:rsidR="004F2FD7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F2FD7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542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Дополнительными источниками финансирования могут быть: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-целевые средства из бюджета Кировской области (при реализации программ развития архивного дела, включающих мероприятия в муниципальном образовании);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-субвенции на осуществление органом местного самоуправления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Кировской области и находящихся на территории муниципального образования (далее – отдельные государственные полномочия).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D542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11346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муниципальный архив помещениями, отвечающими нормативным требованиям хранения архивных документов, его содержание, техническое оснащение, оборудование, охрану, транспортное обслуживание и создание необходимых условий труда работников. </w:t>
      </w:r>
      <w:r w:rsidR="007339F6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решение указанных вопросов обеспечивает управление</w:t>
      </w:r>
      <w:r w:rsidR="006A113E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администрации Богородского городского округа.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отдельных государственных полномочий муниципальному архиву могут быть переданы необходимые материальные ресурсы. </w:t>
      </w:r>
    </w:p>
    <w:p w:rsidR="00877ED4" w:rsidRPr="00D06183" w:rsidRDefault="00877ED4" w:rsidP="000C489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вопроса о реконструкции, передаче или сносе здания, в котором размещен муниципальный архив, орган местного самоуправления предоставляет муниципальному архиву здание, отвечающее нормативным требованиям хранения архивных документов. </w:t>
      </w:r>
    </w:p>
    <w:p w:rsidR="00877ED4" w:rsidRPr="00D06183" w:rsidRDefault="00877ED4" w:rsidP="000C489A">
      <w:pPr>
        <w:tabs>
          <w:tab w:val="center" w:pos="5173"/>
          <w:tab w:val="left" w:pos="8935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и функции</w:t>
      </w:r>
    </w:p>
    <w:p w:rsidR="00877ED4" w:rsidRPr="00D06183" w:rsidRDefault="00877ED4" w:rsidP="000C48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и функциями муниципального архива являются: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Обеспечение сохранности и учет архивных документов, подлежащих постоянному и долговременному хранению, в том числе: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хранение и учет документов, принятых в </w:t>
      </w:r>
      <w:r w:rsidR="0011346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архив; </w:t>
      </w:r>
    </w:p>
    <w:p w:rsidR="00877ED4" w:rsidRPr="00D06183" w:rsidRDefault="000C489A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77ED4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в установленном порядке учетных данных в уполномоченный орган исполнительной власти области в сфере архивного дела;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ведение базы данных (далее БД) «Архивный фонд» с последующей передачей информации в уполномоченный орган исполнительной власти области в сфере архивного дела для включения сведений в Центральный фондовый каталог;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мероприятий по созданию оптимальных условий хранения документов и обеспечению их физической сохранности;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подготовка, представление и реализация предложений по обеспечению сохранности документов, хранящихся в архивном</w:t>
      </w:r>
      <w:r w:rsidR="003247AF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секторе (муниципальном архиве)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1346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 </w:t>
      </w:r>
      <w:r w:rsidR="0011346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архив обеспечивает хранение: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документов Архивного фонда Российской Федерации, находящихся в муниципальной собственности: органов местного самоуправления и муниципальных организаций; хранящихся в муниципальном архиве (за исключением архивных документов, переданных в этот архив на основании договора хранения без передачи их в собственность);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архивных фондов поселений;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документов Архивного фонда Российской Федерации, находящихся в государственной собственности области, в результате наделения органа местного самоуправления муниципального района, городского округа</w:t>
      </w:r>
      <w:r w:rsidR="0011346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отдельными государственными полномочиями;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документов Архивного фонда Российской Федерации, находящихся в федеральной государственной собственности, в случае наделения органа местного самоуправления муниципального района отдельными государственными полномочиями по хранению, комплектованию, учету и использованию архивных документов, относящихся к федеральной государственной собственности и находящихся на территории муниципального образования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документов Архивного фонда Российской Федерации, находящихся в частной собственности, в том числе личного происхождения, переданных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архиву по договору;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документов по личному составу ликвидированных организаций, действовавших на территории муниципального образования;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печатных, аудиовизуальных и других материалов, дополняющих фонды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архива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учетных документов, архивных справочников и других материалов, необходимых для осуществления его практической деятельности;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 Архивного фонда Российской Федерации, находящиеся в частной собственности, поступают на хранение в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архив 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 на условиях договора между собственником или владельцем архивных документов и администрацией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архивом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действующим от имени администрации района при наличии доверенности.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Комплектование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архива документами Архивного фонда Российской Федерации: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списков организаций – источников комплектования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архива, утверждение их главой администрации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согласование с уполномоченным органом исполнительной власти области в сфере архивного дела;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совместно с организацией в установленном порядке экспертизы ценности документов и их отбор в состав Архивного фонда Российской Федерации;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приём в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архив документов постоянного хранения, в том числе документов архивных фондов поселений, и других архивных документов, в том числе по личному составу, после утверждения описей дел постоянного хранения и согласования описей дел по личному составу с уполномоченным органом исполнительной власти области в сфере архивного дела;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Организационно-методическое руководство деятельностью архивов организаций и организацией документов в делопроизводстве органов местного самоуправления, муниципальных организаций; содействие организациям других форм собственности в порядке реализации отдельных государственных полномочий администрации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сохранении, комплектовании и использовании их архивов: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проведение проверок состояния делопроизводства и временного хранения документов муниципальной собственности, документов по личному составу;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ведение в установленном порядке учета документов, хранящихся в организациях – источниках комплектования и других организациях, находящихся на территории муниципального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 согласование положений об архивах организаций, экспертных комиссиях, номенклатур дел организаций – источников комплектования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архива и инструкций по делопроизводству;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 представление в уполномоченный орган исполнительной власти области в сфере архивного дела поступивших от организаций – источников комплектования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архива описей дел постоянного хранения и по личному составу;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 представление в уполномоченный орган исполнительной власти области в сфере архивного дела поступивших от ликвидируемых организаций описей дел по личному составу и долговременного хранения;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и обобщение практики работы архивов организаций и делопроизводственных служб, распространение их положительного опыта;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консультативно-методической помощи: проведение совещаний, семинаров, консультаций по вопросам организации и методики работы с документами.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Информационное обеспечение органов местного самоуправления, организация использования архивных документов, удовлетворение прав граждан на архивную информацию, в том числе: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органов местного самоуправления, муниципальных организаций о составе и содержании документов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архива по актуальной тематике, исполнение запросов юридических и физических лиц;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организация работы пользователей документами; изготовление копий документов по их запросам, подготовка документальных выставок, материалов для средств массовой информации, проведение встреч с общественностью и публикаторская деятельность;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исполнение социально-правовых и иных запросов граждан, выдача архивных справок, заверенных копий и выписок из документов, приём граждан;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совершенствование научно-справочного аппарата к документам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архива, автоматизированных информационно-поисковых систем, банков и баз данных, архивных справочников о составе и содержании документов. </w:t>
      </w:r>
    </w:p>
    <w:p w:rsidR="00877ED4" w:rsidRPr="00D06183" w:rsidRDefault="00877ED4" w:rsidP="000C489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Реализация отдельных государственных полномочий, переданных </w:t>
      </w:r>
      <w:r w:rsidR="003247AF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4333A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7ED4" w:rsidRPr="00D06183" w:rsidRDefault="00877ED4" w:rsidP="000C489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</w:t>
      </w:r>
    </w:p>
    <w:p w:rsidR="00877ED4" w:rsidRPr="00D06183" w:rsidRDefault="00196210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77ED4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877ED4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7ED4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возложенных на него задач и функций предоставляется право: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Представлять орган местного самоуправления по всем вопросам, входящим в компетенцию </w:t>
      </w:r>
      <w:r w:rsidR="004222B4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архива.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Вносить на рассмотрение администрации </w:t>
      </w:r>
      <w:r w:rsidR="004222B4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развитию архивного дела, улучшению обеспечения сохранности, комплектования и использования документов, хранящихся в </w:t>
      </w:r>
      <w:r w:rsidR="004222B4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архиве, совершенствованию работы архивов организаций и организации документов в делопроизводстве организаций, участвовать в подготовке и рассмотрении Администрацией </w:t>
      </w:r>
      <w:r w:rsidR="004222B4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архивного дела и делопроизводства, готовить по ним проекты распорядительных документов.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Запрашивать и получать от организаций - источников комплектования, необходимые сведения о работе и состоянии архивов организаций, организации документов в делопроизводстве.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Проверять исполнение организациями, расположенными на территории муниципального образования и относящимися к муниципальной собственности, требований федерального и областного архивного законодательства.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Давать в пределах своей компетенции организациям, находящимся на территории муниципального образования и относящимся к муниципальной собственности, обязательные для исполнения указания по вопросам работы архивов организаций и организации документов в делопроизводстве.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Принимать участие в совещаниях, семинарах, проверках и мероприятиях, проводимых администрацией </w:t>
      </w:r>
      <w:r w:rsidR="004222B4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структурными подразделениями; участвовать в работе экспертных комиссий организаций.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Иметь своего представителя в составе ликвидационных комиссий организаций для участия в решении вопросов сохранности документов.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Осуществлять иные права, предусмотренные федеральным и областным законодательством при реализации администрацией </w:t>
      </w:r>
      <w:r w:rsidR="004222B4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округа 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государственных полномочий.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Взаимодействовать с иными органами местного самоуправления, организациями муниципального образования, уполномоченными органами исполнительной власти области в сфере архивного дела, по управлению имуществом Кировской области, по обеспечению и проведению финансовой, бюджетной и налоговой политики на территории Кировской области, Кировским региональным отделением Российского общества историков-архивистов, другими общественными организациями; создавать на общественных началах совет, утверждаемый администрацией </w:t>
      </w:r>
      <w:r w:rsidR="004222B4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организационно-методических и практических вопросов архивного дела.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задач и функций </w:t>
      </w:r>
      <w:r w:rsidR="001C7F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архив обязан: </w:t>
      </w:r>
    </w:p>
    <w:p w:rsidR="00877ED4" w:rsidRPr="00D06183" w:rsidRDefault="000C489A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3.10. </w:t>
      </w:r>
      <w:r w:rsidR="00877ED4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эффективное и рациональное использование финансовых средств, материальных ресурсов, выделенных из соответствующего федерального, областного бюджета на осуществление отдельных государственных полномочий, переданных администрации </w:t>
      </w:r>
      <w:r w:rsidR="001C7F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="00877ED4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Соблюдать федеральное, областное законодательство по вопросам осуществления отдельных государственных полномочий, переданных администрации </w:t>
      </w:r>
      <w:r w:rsidR="001C7F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7ED4" w:rsidRPr="00D06183" w:rsidRDefault="00877ED4" w:rsidP="000C489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Готовить материалы для передачи в уполномоченный орган исполнительной власти области в сфере архивного дела, содержащие данные, указывающие на наличие события административного правонарушения, предусмотренного статьёй 13.20 Кодекса Российской Федерации об административных правонарушениях. </w:t>
      </w:r>
    </w:p>
    <w:p w:rsidR="00877ED4" w:rsidRPr="00D06183" w:rsidRDefault="00877ED4" w:rsidP="000C489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работы</w:t>
      </w:r>
    </w:p>
    <w:p w:rsidR="00D36DD5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D542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возложенных на </w:t>
      </w:r>
      <w:r w:rsidR="003247AF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42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ар</w:t>
      </w:r>
      <w:r w:rsidR="003247AF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5422C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 задач и осуществление соответствующих функций непосредственно обеспечивает главный специалист, заведующая муниципальным архивом Богородского городского округа</w:t>
      </w:r>
      <w:r w:rsidR="00D36DD5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ED4" w:rsidRPr="00D06183" w:rsidRDefault="00D36DD5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специалист, заведующая муниципальным архивом является муниципальным служащим.</w:t>
      </w:r>
    </w:p>
    <w:p w:rsidR="00877ED4" w:rsidRPr="00D06183" w:rsidRDefault="00D36DD5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специалист, заведующая муниципальным архивом </w:t>
      </w:r>
      <w:r w:rsidR="00877ED4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назначается на должность и освобождается от должности главой администрации района. </w:t>
      </w:r>
    </w:p>
    <w:p w:rsidR="00877ED4" w:rsidRPr="00D06183" w:rsidRDefault="00877ED4" w:rsidP="000C48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смене </w:t>
      </w:r>
      <w:r w:rsidR="00D36DD5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специалиста, заведующей муниципальным архивом 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прием-передача дел проводится специально созданной комиссией, включающей представителей администрации </w:t>
      </w:r>
      <w:r w:rsidR="0021607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36DD5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приема-передачи утверждается Администрацией</w:t>
      </w:r>
      <w:r w:rsidR="0021607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</w:t>
      </w:r>
      <w:r w:rsidR="00D36DD5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акта представляется в 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уполномоченный орган исполнительной власти области в сфере архивного дела.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D36DD5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специалист, заведующая муниципальным архивом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Организует деятельность </w:t>
      </w:r>
      <w:r w:rsidR="00D36DD5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архива и несет персональную ответственность за выполнение возложенных на </w:t>
      </w:r>
      <w:r w:rsidR="00D36DD5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архив задач и функций.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Представляет отчёты о работе </w:t>
      </w:r>
      <w:r w:rsidR="00D36DD5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архива и состоянии архивного дела в муниципальном образовании местной администрации, в установленном порядке - уполномоченному органу исполнительной власти области в сфере архивного дела.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Представляет в установленном порядке отчёты об осуществлении переданных администрации </w:t>
      </w:r>
      <w:r w:rsidR="00D36DD5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государственных полномочий уполномоченным органам исполнительной власти области в сфере архивного дела, по обеспечению и проведению финансовой, бюджетной и налоговой политики на территории Кировской области, по управлению имуществом Кировской области. </w:t>
      </w:r>
    </w:p>
    <w:p w:rsidR="006A113E" w:rsidRPr="00D06183" w:rsidRDefault="00913B88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</w:t>
      </w:r>
      <w:r w:rsidR="006A113E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главном специалисте, заведующей муниципальным архивом Богородского муниципального округа по его инициативе могут быть созданы совет, комиссия, коллегия либо иной коллегиальный орган, рабо</w:t>
      </w:r>
      <w:r w:rsidR="0021607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тающий 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общественных</w:t>
      </w:r>
      <w:r w:rsidR="0021607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началах</w:t>
      </w:r>
      <w:r w:rsidR="006A113E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состав, полномочия и порядок деятельности, определяется муниципальным правовым актом, принимаемым главой Богородского муниципального округа.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Деятельность </w:t>
      </w:r>
      <w:r w:rsidR="00D36DD5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архива организуется в соответствии с правилами, установленными специально уполномоченным Правительством Российской Федерации федеральным органом исполнительной власти, на основе целевых программ, планов работы, утверждаемых администрацией </w:t>
      </w:r>
      <w:r w:rsidR="00D36DD5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рекомендаций уполномоченного органа исполнительной власти области в сфере архивного дела. </w:t>
      </w:r>
    </w:p>
    <w:p w:rsidR="00877ED4" w:rsidRPr="00D06183" w:rsidRDefault="00877ED4" w:rsidP="000C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Реорганизация или ликвидация </w:t>
      </w:r>
      <w:r w:rsidR="0021607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архива осуществляется главой </w:t>
      </w:r>
      <w:r w:rsidR="0021607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 установленном порядке. Архивные фонды и архивные документы при реорганизации </w:t>
      </w:r>
      <w:r w:rsidR="00D36DD5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ар</w:t>
      </w:r>
      <w:r w:rsidR="00216073" w:rsidRPr="00D0618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хива передаются правопреемнику.</w:t>
      </w:r>
    </w:p>
    <w:p w:rsidR="0089317F" w:rsidRPr="000C489A" w:rsidRDefault="000C489A" w:rsidP="000C489A">
      <w:pPr>
        <w:spacing w:beforeAutospacing="1" w:after="0" w:afterAutospacing="1" w:line="36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061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89317F" w:rsidRPr="000C489A" w:rsidSect="00165945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89" w:rsidRDefault="006E4989" w:rsidP="00CA2167">
      <w:pPr>
        <w:spacing w:after="0" w:line="240" w:lineRule="auto"/>
      </w:pPr>
      <w:r>
        <w:separator/>
      </w:r>
    </w:p>
  </w:endnote>
  <w:endnote w:type="continuationSeparator" w:id="0">
    <w:p w:rsidR="006E4989" w:rsidRDefault="006E4989" w:rsidP="00CA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89" w:rsidRDefault="006E4989" w:rsidP="00CA2167">
      <w:pPr>
        <w:spacing w:after="0" w:line="240" w:lineRule="auto"/>
      </w:pPr>
      <w:r>
        <w:separator/>
      </w:r>
    </w:p>
  </w:footnote>
  <w:footnote w:type="continuationSeparator" w:id="0">
    <w:p w:rsidR="006E4989" w:rsidRDefault="006E4989" w:rsidP="00CA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039EE"/>
    <w:multiLevelType w:val="multilevel"/>
    <w:tmpl w:val="A1D4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ED4"/>
    <w:rsid w:val="00092A7F"/>
    <w:rsid w:val="000C489A"/>
    <w:rsid w:val="00113463"/>
    <w:rsid w:val="00164403"/>
    <w:rsid w:val="00165945"/>
    <w:rsid w:val="00196210"/>
    <w:rsid w:val="001C7F2C"/>
    <w:rsid w:val="00216073"/>
    <w:rsid w:val="002C12C9"/>
    <w:rsid w:val="00303409"/>
    <w:rsid w:val="003247AF"/>
    <w:rsid w:val="00391BC5"/>
    <w:rsid w:val="004222B4"/>
    <w:rsid w:val="004235F7"/>
    <w:rsid w:val="004401EF"/>
    <w:rsid w:val="004F2FD7"/>
    <w:rsid w:val="00541062"/>
    <w:rsid w:val="005D4406"/>
    <w:rsid w:val="006A113E"/>
    <w:rsid w:val="006D5CB1"/>
    <w:rsid w:val="006E4989"/>
    <w:rsid w:val="007339F6"/>
    <w:rsid w:val="00877ED4"/>
    <w:rsid w:val="008850A7"/>
    <w:rsid w:val="0089317F"/>
    <w:rsid w:val="008D762B"/>
    <w:rsid w:val="00913B88"/>
    <w:rsid w:val="00AA6ACE"/>
    <w:rsid w:val="00B769CE"/>
    <w:rsid w:val="00B93000"/>
    <w:rsid w:val="00C207A1"/>
    <w:rsid w:val="00CA2167"/>
    <w:rsid w:val="00D06183"/>
    <w:rsid w:val="00D36DD5"/>
    <w:rsid w:val="00D5422C"/>
    <w:rsid w:val="00D7796B"/>
    <w:rsid w:val="00E30A99"/>
    <w:rsid w:val="00E4333A"/>
    <w:rsid w:val="00E94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5F52E-1D00-49FB-BECD-97133AA6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7F"/>
  </w:style>
  <w:style w:type="paragraph" w:styleId="1">
    <w:name w:val="heading 1"/>
    <w:basedOn w:val="a"/>
    <w:link w:val="10"/>
    <w:uiPriority w:val="9"/>
    <w:qFormat/>
    <w:rsid w:val="00877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7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61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A2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167"/>
  </w:style>
  <w:style w:type="paragraph" w:styleId="a7">
    <w:name w:val="footer"/>
    <w:basedOn w:val="a"/>
    <w:link w:val="a8"/>
    <w:uiPriority w:val="99"/>
    <w:unhideWhenUsed/>
    <w:rsid w:val="00CA2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Машинописка</cp:lastModifiedBy>
  <cp:revision>9</cp:revision>
  <cp:lastPrinted>2020-11-30T13:40:00Z</cp:lastPrinted>
  <dcterms:created xsi:type="dcterms:W3CDTF">2020-04-22T14:39:00Z</dcterms:created>
  <dcterms:modified xsi:type="dcterms:W3CDTF">2020-12-02T13:34:00Z</dcterms:modified>
</cp:coreProperties>
</file>