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08" w:rsidRPr="00166708" w:rsidRDefault="00166708" w:rsidP="00166708">
      <w:pPr>
        <w:spacing w:after="0" w:line="240" w:lineRule="auto"/>
        <w:jc w:val="center"/>
        <w:rPr>
          <w:rFonts w:ascii="Times New Roman" w:hAnsi="Times New Roman" w:cs="Times New Roman"/>
          <w:b/>
          <w:sz w:val="32"/>
          <w:szCs w:val="32"/>
        </w:rPr>
      </w:pPr>
      <w:r w:rsidRPr="00166708">
        <w:rPr>
          <w:rFonts w:ascii="Times New Roman" w:hAnsi="Times New Roman" w:cs="Times New Roman"/>
          <w:b/>
          <w:sz w:val="32"/>
          <w:szCs w:val="32"/>
        </w:rPr>
        <w:t>АДМИНИСТРАЦИЯ МУНИЦИПАЛЬ</w:t>
      </w:r>
      <w:bookmarkStart w:id="0" w:name="_GoBack"/>
      <w:bookmarkEnd w:id="0"/>
      <w:r w:rsidRPr="00166708">
        <w:rPr>
          <w:rFonts w:ascii="Times New Roman" w:hAnsi="Times New Roman" w:cs="Times New Roman"/>
          <w:b/>
          <w:sz w:val="32"/>
          <w:szCs w:val="32"/>
        </w:rPr>
        <w:t>НОГО ОБРАЗОВАНИЯ БОГОРОДСКИЙ МУНИЦИПАЛЬНЫЙ ОКРУГ</w:t>
      </w:r>
    </w:p>
    <w:p w:rsidR="00166708" w:rsidRPr="00166708" w:rsidRDefault="00166708" w:rsidP="00166708">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КИРОВСКОЙ ОБЛАСТИ</w:t>
      </w:r>
    </w:p>
    <w:p w:rsidR="004244D0" w:rsidRDefault="00166708" w:rsidP="004244D0">
      <w:pPr>
        <w:spacing w:after="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 xml:space="preserve">(АДМИНИСТРАЦИЯ БОГОРОДСКОГО </w:t>
      </w:r>
    </w:p>
    <w:p w:rsidR="00166708" w:rsidRDefault="00166708" w:rsidP="00DB2662">
      <w:pPr>
        <w:spacing w:after="360" w:line="240" w:lineRule="auto"/>
        <w:jc w:val="center"/>
        <w:outlineLvl w:val="0"/>
        <w:rPr>
          <w:rFonts w:ascii="Times New Roman" w:hAnsi="Times New Roman" w:cs="Times New Roman"/>
          <w:b/>
          <w:sz w:val="32"/>
          <w:szCs w:val="32"/>
        </w:rPr>
      </w:pPr>
      <w:r w:rsidRPr="00166708">
        <w:rPr>
          <w:rFonts w:ascii="Times New Roman" w:hAnsi="Times New Roman" w:cs="Times New Roman"/>
          <w:b/>
          <w:sz w:val="32"/>
          <w:szCs w:val="32"/>
        </w:rPr>
        <w:t>МУНИЦИПАЛЬНОГО ОКРУГА)</w:t>
      </w:r>
    </w:p>
    <w:p w:rsidR="00166708" w:rsidRPr="00166708" w:rsidRDefault="00166708" w:rsidP="00166708">
      <w:pPr>
        <w:spacing w:after="360" w:line="240" w:lineRule="auto"/>
        <w:jc w:val="center"/>
        <w:outlineLvl w:val="0"/>
        <w:rPr>
          <w:rFonts w:ascii="Times New Roman" w:hAnsi="Times New Roman" w:cs="Times New Roman"/>
          <w:b/>
          <w:sz w:val="28"/>
          <w:szCs w:val="28"/>
        </w:rPr>
      </w:pPr>
      <w:r w:rsidRPr="00166708">
        <w:rPr>
          <w:rFonts w:ascii="Times New Roman" w:hAnsi="Times New Roman" w:cs="Times New Roman"/>
          <w:b/>
          <w:sz w:val="32"/>
          <w:szCs w:val="32"/>
        </w:rPr>
        <w:t>ПОСТАНОВЛЕНИЕ</w:t>
      </w:r>
    </w:p>
    <w:p w:rsidR="00166708" w:rsidRPr="00166708" w:rsidRDefault="00DB2662" w:rsidP="00166708">
      <w:pPr>
        <w:spacing w:line="240" w:lineRule="auto"/>
        <w:rPr>
          <w:rFonts w:ascii="Times New Roman" w:hAnsi="Times New Roman" w:cs="Times New Roman"/>
          <w:sz w:val="28"/>
          <w:szCs w:val="28"/>
        </w:rPr>
      </w:pPr>
      <w:r w:rsidRPr="00DB2662">
        <w:rPr>
          <w:rFonts w:ascii="Times New Roman" w:hAnsi="Times New Roman" w:cs="Times New Roman"/>
          <w:sz w:val="28"/>
          <w:szCs w:val="28"/>
        </w:rPr>
        <w:t>13.04.2020</w:t>
      </w:r>
      <w:r w:rsidR="00166708" w:rsidRPr="00DB2662">
        <w:rPr>
          <w:rFonts w:ascii="Times New Roman" w:hAnsi="Times New Roman" w:cs="Times New Roman"/>
          <w:sz w:val="28"/>
          <w:szCs w:val="28"/>
        </w:rPr>
        <w:t xml:space="preserve">                                                </w:t>
      </w:r>
      <w:r>
        <w:rPr>
          <w:rFonts w:ascii="Times New Roman" w:hAnsi="Times New Roman" w:cs="Times New Roman"/>
          <w:sz w:val="28"/>
          <w:szCs w:val="28"/>
        </w:rPr>
        <w:t xml:space="preserve"> </w:t>
      </w:r>
      <w:r w:rsidR="00166708" w:rsidRPr="00DB2662">
        <w:rPr>
          <w:rFonts w:ascii="Times New Roman" w:hAnsi="Times New Roman" w:cs="Times New Roman"/>
          <w:sz w:val="28"/>
          <w:szCs w:val="28"/>
        </w:rPr>
        <w:t xml:space="preserve">  </w:t>
      </w:r>
      <w:r>
        <w:rPr>
          <w:rFonts w:ascii="Times New Roman" w:hAnsi="Times New Roman" w:cs="Times New Roman"/>
          <w:sz w:val="28"/>
          <w:szCs w:val="28"/>
        </w:rPr>
        <w:t xml:space="preserve">                    </w:t>
      </w:r>
      <w:r w:rsidR="00166708" w:rsidRPr="00DB2662">
        <w:rPr>
          <w:rFonts w:ascii="Times New Roman" w:hAnsi="Times New Roman" w:cs="Times New Roman"/>
          <w:sz w:val="28"/>
          <w:szCs w:val="28"/>
        </w:rPr>
        <w:t xml:space="preserve">                                    </w:t>
      </w:r>
      <w:r w:rsidR="00166708" w:rsidRPr="00166708">
        <w:rPr>
          <w:rFonts w:ascii="Times New Roman" w:hAnsi="Times New Roman" w:cs="Times New Roman"/>
          <w:sz w:val="28"/>
          <w:szCs w:val="28"/>
        </w:rPr>
        <w:t xml:space="preserve">№  </w:t>
      </w:r>
      <w:r>
        <w:rPr>
          <w:rFonts w:ascii="Times New Roman" w:hAnsi="Times New Roman" w:cs="Times New Roman"/>
          <w:sz w:val="28"/>
          <w:szCs w:val="28"/>
        </w:rPr>
        <w:t>112</w:t>
      </w:r>
    </w:p>
    <w:p w:rsidR="00166708" w:rsidRPr="00166708" w:rsidRDefault="00166708" w:rsidP="00166708">
      <w:pPr>
        <w:spacing w:after="480" w:line="240" w:lineRule="auto"/>
        <w:jc w:val="center"/>
        <w:rPr>
          <w:rFonts w:ascii="Times New Roman" w:hAnsi="Times New Roman" w:cs="Times New Roman"/>
          <w:sz w:val="28"/>
          <w:szCs w:val="28"/>
        </w:rPr>
      </w:pPr>
      <w:proofErr w:type="spellStart"/>
      <w:r w:rsidRPr="00166708">
        <w:rPr>
          <w:rFonts w:ascii="Times New Roman" w:hAnsi="Times New Roman" w:cs="Times New Roman"/>
          <w:sz w:val="28"/>
          <w:szCs w:val="28"/>
        </w:rPr>
        <w:t>пгт</w:t>
      </w:r>
      <w:proofErr w:type="spellEnd"/>
      <w:r w:rsidRPr="00166708">
        <w:rPr>
          <w:rFonts w:ascii="Times New Roman" w:hAnsi="Times New Roman" w:cs="Times New Roman"/>
          <w:sz w:val="28"/>
          <w:szCs w:val="28"/>
        </w:rPr>
        <w:t xml:space="preserve"> </w:t>
      </w:r>
      <w:proofErr w:type="spellStart"/>
      <w:r w:rsidRPr="00166708">
        <w:rPr>
          <w:rFonts w:ascii="Times New Roman" w:hAnsi="Times New Roman" w:cs="Times New Roman"/>
          <w:sz w:val="28"/>
          <w:szCs w:val="28"/>
        </w:rPr>
        <w:t>Богородское</w:t>
      </w:r>
      <w:proofErr w:type="spellEnd"/>
    </w:p>
    <w:p w:rsidR="00676351" w:rsidRDefault="00676351" w:rsidP="00676351">
      <w:pPr>
        <w:autoSpaceDE w:val="0"/>
        <w:autoSpaceDN w:val="0"/>
        <w:adjustRightInd w:val="0"/>
        <w:spacing w:after="0" w:line="240" w:lineRule="auto"/>
        <w:ind w:firstLine="708"/>
        <w:jc w:val="center"/>
        <w:rPr>
          <w:rFonts w:ascii="Times New Roman" w:hAnsi="Times New Roman" w:cs="Times New Roman"/>
          <w:b/>
          <w:sz w:val="28"/>
          <w:szCs w:val="28"/>
        </w:rPr>
      </w:pPr>
      <w:r w:rsidRPr="00676351">
        <w:rPr>
          <w:rFonts w:ascii="Times New Roman" w:hAnsi="Times New Roman" w:cs="Times New Roman"/>
          <w:b/>
          <w:sz w:val="28"/>
          <w:szCs w:val="28"/>
        </w:rPr>
        <w:t xml:space="preserve">Об утверждении Положения о порядке осуществления муниципального жилищного контроля на территории </w:t>
      </w:r>
    </w:p>
    <w:p w:rsidR="00676351" w:rsidRPr="00DB2662" w:rsidRDefault="00676351" w:rsidP="00DB2662">
      <w:pPr>
        <w:autoSpaceDE w:val="0"/>
        <w:autoSpaceDN w:val="0"/>
        <w:adjustRightInd w:val="0"/>
        <w:spacing w:after="480" w:line="240" w:lineRule="auto"/>
        <w:ind w:firstLine="708"/>
        <w:jc w:val="center"/>
        <w:rPr>
          <w:rFonts w:ascii="Times New Roman" w:hAnsi="Times New Roman" w:cs="Times New Roman"/>
          <w:b/>
          <w:sz w:val="28"/>
          <w:szCs w:val="28"/>
        </w:rPr>
      </w:pPr>
      <w:r w:rsidRPr="00676351">
        <w:rPr>
          <w:rFonts w:ascii="Times New Roman" w:hAnsi="Times New Roman" w:cs="Times New Roman"/>
          <w:b/>
          <w:sz w:val="28"/>
          <w:szCs w:val="28"/>
        </w:rPr>
        <w:t>Богородского муниципального округа</w:t>
      </w:r>
    </w:p>
    <w:p w:rsidR="00D62CA3" w:rsidRPr="00166708" w:rsidRDefault="00D62CA3" w:rsidP="00DB2662">
      <w:pPr>
        <w:autoSpaceDE w:val="0"/>
        <w:autoSpaceDN w:val="0"/>
        <w:adjustRightInd w:val="0"/>
        <w:spacing w:after="0" w:line="360" w:lineRule="auto"/>
        <w:ind w:firstLine="709"/>
        <w:jc w:val="both"/>
        <w:rPr>
          <w:rFonts w:ascii="Times New Roman" w:hAnsi="Times New Roman" w:cs="Times New Roman"/>
          <w:sz w:val="28"/>
          <w:szCs w:val="28"/>
        </w:rPr>
      </w:pPr>
      <w:r w:rsidRPr="00D62CA3">
        <w:rPr>
          <w:rFonts w:ascii="Times New Roman" w:hAnsi="Times New Roman" w:cs="Times New Roman"/>
          <w:sz w:val="28"/>
          <w:szCs w:val="28"/>
        </w:rPr>
        <w:t xml:space="preserve">В соответствии </w:t>
      </w:r>
      <w:hyperlink r:id="rId6" w:history="1">
        <w:r>
          <w:rPr>
            <w:rFonts w:ascii="Times New Roman" w:hAnsi="Times New Roman" w:cs="Times New Roman"/>
            <w:color w:val="0000FF"/>
            <w:sz w:val="28"/>
            <w:szCs w:val="28"/>
          </w:rPr>
          <w:t>ст. 20</w:t>
        </w:r>
      </w:hyperlink>
      <w:r>
        <w:rPr>
          <w:rFonts w:ascii="Times New Roman" w:hAnsi="Times New Roman" w:cs="Times New Roman"/>
          <w:sz w:val="28"/>
          <w:szCs w:val="28"/>
        </w:rPr>
        <w:t xml:space="preserve"> Жилищного кодекса Российской Федерации, </w:t>
      </w:r>
      <w:hyperlink r:id="rId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w:t>
      </w:r>
      <w:r w:rsidRPr="00166708">
        <w:rPr>
          <w:rFonts w:ascii="Times New Roman" w:hAnsi="Times New Roman" w:cs="Times New Roman"/>
          <w:sz w:val="28"/>
          <w:szCs w:val="28"/>
        </w:rPr>
        <w:t xml:space="preserve">области", </w:t>
      </w:r>
      <w:r w:rsidR="00166708" w:rsidRPr="00166708">
        <w:rPr>
          <w:rFonts w:ascii="Times New Roman" w:hAnsi="Times New Roman" w:cs="Times New Roman"/>
          <w:sz w:val="28"/>
          <w:szCs w:val="28"/>
        </w:rPr>
        <w:t>администрация Богородского муниципального округа ПОСТАНОВЛЯЕТ</w:t>
      </w:r>
      <w:r w:rsidRPr="00166708">
        <w:rPr>
          <w:rFonts w:ascii="Times New Roman" w:hAnsi="Times New Roman" w:cs="Times New Roman"/>
          <w:sz w:val="28"/>
          <w:szCs w:val="28"/>
        </w:rPr>
        <w:t>:</w:t>
      </w:r>
    </w:p>
    <w:p w:rsidR="00D62CA3" w:rsidRPr="00D62CA3" w:rsidRDefault="00D62CA3" w:rsidP="00D62CA3">
      <w:pPr>
        <w:pStyle w:val="ConsPlusNormal"/>
        <w:spacing w:line="360" w:lineRule="auto"/>
        <w:ind w:firstLine="709"/>
        <w:jc w:val="both"/>
        <w:outlineLvl w:val="1"/>
        <w:rPr>
          <w:rFonts w:ascii="Times New Roman" w:hAnsi="Times New Roman" w:cs="Times New Roman"/>
          <w:sz w:val="28"/>
          <w:szCs w:val="28"/>
        </w:rPr>
      </w:pPr>
      <w:r w:rsidRPr="00D62CA3">
        <w:rPr>
          <w:rFonts w:ascii="Times New Roman" w:hAnsi="Times New Roman" w:cs="Times New Roman"/>
          <w:sz w:val="28"/>
          <w:szCs w:val="28"/>
        </w:rPr>
        <w:t>1. Утвердить Положени</w:t>
      </w:r>
      <w:r>
        <w:rPr>
          <w:rFonts w:ascii="Times New Roman" w:hAnsi="Times New Roman" w:cs="Times New Roman"/>
          <w:sz w:val="28"/>
          <w:szCs w:val="28"/>
        </w:rPr>
        <w:t xml:space="preserve">е </w:t>
      </w:r>
      <w:r w:rsidRPr="00D62CA3">
        <w:rPr>
          <w:rFonts w:ascii="Times New Roman" w:hAnsi="Times New Roman" w:cs="Times New Roman"/>
          <w:sz w:val="28"/>
          <w:szCs w:val="28"/>
        </w:rPr>
        <w:t>о порядке осуществления муниципального жилищного контроля на территории Богородского муниципальн</w:t>
      </w:r>
      <w:r>
        <w:rPr>
          <w:rFonts w:ascii="Times New Roman" w:hAnsi="Times New Roman" w:cs="Times New Roman"/>
          <w:sz w:val="28"/>
          <w:szCs w:val="28"/>
        </w:rPr>
        <w:t>ого округа</w:t>
      </w:r>
      <w:r w:rsidRPr="00D62CA3">
        <w:rPr>
          <w:rFonts w:ascii="Times New Roman" w:hAnsi="Times New Roman" w:cs="Times New Roman"/>
          <w:sz w:val="28"/>
          <w:szCs w:val="28"/>
        </w:rPr>
        <w:t xml:space="preserve"> согласно приложению.</w:t>
      </w:r>
    </w:p>
    <w:p w:rsidR="00D62CA3" w:rsidRDefault="00D62CA3" w:rsidP="00D62CA3">
      <w:pPr>
        <w:spacing w:after="0" w:line="360" w:lineRule="auto"/>
        <w:ind w:firstLine="708"/>
        <w:jc w:val="both"/>
        <w:rPr>
          <w:rFonts w:ascii="Times New Roman" w:hAnsi="Times New Roman" w:cs="Times New Roman"/>
          <w:sz w:val="28"/>
          <w:szCs w:val="28"/>
        </w:rPr>
      </w:pPr>
      <w:r w:rsidRPr="00D62CA3">
        <w:rPr>
          <w:rFonts w:ascii="Times New Roman" w:hAnsi="Times New Roman" w:cs="Times New Roman"/>
          <w:sz w:val="28"/>
          <w:szCs w:val="28"/>
        </w:rPr>
        <w:t xml:space="preserve">2. </w:t>
      </w:r>
      <w:r>
        <w:rPr>
          <w:rFonts w:ascii="Times New Roman" w:hAnsi="Times New Roman" w:cs="Times New Roman"/>
          <w:sz w:val="28"/>
          <w:szCs w:val="28"/>
        </w:rPr>
        <w:t xml:space="preserve">Постановление администрации </w:t>
      </w:r>
      <w:proofErr w:type="spellStart"/>
      <w:r>
        <w:rPr>
          <w:rFonts w:ascii="Times New Roman" w:hAnsi="Times New Roman" w:cs="Times New Roman"/>
          <w:sz w:val="28"/>
          <w:szCs w:val="28"/>
        </w:rPr>
        <w:t>Ошланского</w:t>
      </w:r>
      <w:proofErr w:type="spellEnd"/>
      <w:r>
        <w:rPr>
          <w:rFonts w:ascii="Times New Roman" w:hAnsi="Times New Roman" w:cs="Times New Roman"/>
          <w:sz w:val="28"/>
          <w:szCs w:val="28"/>
        </w:rPr>
        <w:t xml:space="preserve"> сельского поселения </w:t>
      </w:r>
      <w:r w:rsidR="00166708">
        <w:rPr>
          <w:rFonts w:ascii="Times New Roman" w:hAnsi="Times New Roman" w:cs="Times New Roman"/>
          <w:sz w:val="28"/>
          <w:szCs w:val="28"/>
        </w:rPr>
        <w:t xml:space="preserve">    </w:t>
      </w:r>
      <w:r>
        <w:rPr>
          <w:rFonts w:ascii="Times New Roman" w:hAnsi="Times New Roman" w:cs="Times New Roman"/>
          <w:sz w:val="28"/>
          <w:szCs w:val="28"/>
        </w:rPr>
        <w:t xml:space="preserve">от 26.03.2015 № 16 «Об утверждении Положения о муниципальном жилищном контроле на территории </w:t>
      </w:r>
      <w:proofErr w:type="spellStart"/>
      <w:r>
        <w:rPr>
          <w:rFonts w:ascii="Times New Roman" w:hAnsi="Times New Roman" w:cs="Times New Roman"/>
          <w:sz w:val="28"/>
          <w:szCs w:val="28"/>
        </w:rPr>
        <w:t>Ошланского</w:t>
      </w:r>
      <w:proofErr w:type="spellEnd"/>
      <w:r>
        <w:rPr>
          <w:rFonts w:ascii="Times New Roman" w:hAnsi="Times New Roman" w:cs="Times New Roman"/>
          <w:sz w:val="28"/>
          <w:szCs w:val="28"/>
        </w:rPr>
        <w:t xml:space="preserve"> сельского поселения» </w:t>
      </w:r>
      <w:r w:rsidRPr="00D62CA3">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166708" w:rsidRPr="00166708" w:rsidRDefault="00166708" w:rsidP="00DB266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w:t>
      </w:r>
      <w:r w:rsidRPr="00166708">
        <w:rPr>
          <w:rFonts w:ascii="Times New Roman" w:hAnsi="Times New Roman" w:cs="Times New Roman"/>
          <w:sz w:val="28"/>
          <w:szCs w:val="28"/>
        </w:rPr>
        <w:t xml:space="preserve">. Опубликовать настоящее постановление в Сборнике основных нормативных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w:t>
      </w:r>
      <w:r w:rsidRPr="00166708">
        <w:rPr>
          <w:rFonts w:ascii="Times New Roman" w:hAnsi="Times New Roman" w:cs="Times New Roman"/>
          <w:sz w:val="28"/>
          <w:szCs w:val="28"/>
        </w:rPr>
        <w:lastRenderedPageBreak/>
        <w:t xml:space="preserve">муниципальный </w:t>
      </w:r>
      <w:r>
        <w:rPr>
          <w:rFonts w:ascii="Times New Roman" w:hAnsi="Times New Roman" w:cs="Times New Roman"/>
          <w:sz w:val="28"/>
          <w:szCs w:val="28"/>
        </w:rPr>
        <w:t>район</w:t>
      </w:r>
      <w:r w:rsidRPr="00166708">
        <w:rPr>
          <w:rFonts w:ascii="Times New Roman" w:hAnsi="Times New Roman" w:cs="Times New Roman"/>
          <w:sz w:val="28"/>
          <w:szCs w:val="28"/>
        </w:rPr>
        <w:t xml:space="preserve"> Кировской области в информационно-телекоммуникационной сети «Интернет» </w:t>
      </w:r>
      <w:hyperlink r:id="rId8" w:history="1">
        <w:r w:rsidRPr="00166708">
          <w:rPr>
            <w:rStyle w:val="a8"/>
            <w:rFonts w:ascii="Times New Roman" w:hAnsi="Times New Roman" w:cs="Times New Roman"/>
            <w:color w:val="000000"/>
            <w:sz w:val="28"/>
            <w:szCs w:val="28"/>
            <w:lang w:val="en-US"/>
          </w:rPr>
          <w:t>www</w:t>
        </w:r>
        <w:r w:rsidRPr="00166708">
          <w:rPr>
            <w:rStyle w:val="a8"/>
            <w:rFonts w:ascii="Times New Roman" w:hAnsi="Times New Roman" w:cs="Times New Roman"/>
            <w:color w:val="000000"/>
            <w:sz w:val="28"/>
            <w:szCs w:val="28"/>
          </w:rPr>
          <w:t>.</w:t>
        </w:r>
        <w:proofErr w:type="spellStart"/>
        <w:r w:rsidRPr="00166708">
          <w:rPr>
            <w:rStyle w:val="a8"/>
            <w:rFonts w:ascii="Times New Roman" w:hAnsi="Times New Roman" w:cs="Times New Roman"/>
            <w:color w:val="000000"/>
            <w:sz w:val="28"/>
            <w:szCs w:val="28"/>
            <w:lang w:val="en-US"/>
          </w:rPr>
          <w:t>munbog</w:t>
        </w:r>
        <w:proofErr w:type="spellEnd"/>
        <w:r w:rsidRPr="00166708">
          <w:rPr>
            <w:rStyle w:val="a8"/>
            <w:rFonts w:ascii="Times New Roman" w:hAnsi="Times New Roman" w:cs="Times New Roman"/>
            <w:color w:val="000000"/>
            <w:sz w:val="28"/>
            <w:szCs w:val="28"/>
          </w:rPr>
          <w:t>.</w:t>
        </w:r>
        <w:proofErr w:type="spellStart"/>
        <w:r w:rsidRPr="00166708">
          <w:rPr>
            <w:rStyle w:val="a8"/>
            <w:rFonts w:ascii="Times New Roman" w:hAnsi="Times New Roman" w:cs="Times New Roman"/>
            <w:color w:val="000000"/>
            <w:sz w:val="28"/>
            <w:szCs w:val="28"/>
            <w:lang w:val="en-US"/>
          </w:rPr>
          <w:t>ru</w:t>
        </w:r>
        <w:proofErr w:type="spellEnd"/>
      </w:hyperlink>
      <w:r w:rsidRPr="00166708">
        <w:rPr>
          <w:rFonts w:ascii="Times New Roman" w:hAnsi="Times New Roman" w:cs="Times New Roman"/>
          <w:color w:val="000000"/>
          <w:sz w:val="28"/>
          <w:szCs w:val="28"/>
        </w:rPr>
        <w:t>.</w:t>
      </w:r>
    </w:p>
    <w:p w:rsidR="00166708" w:rsidRDefault="00D62CA3" w:rsidP="00DB2662">
      <w:pPr>
        <w:pStyle w:val="a4"/>
        <w:tabs>
          <w:tab w:val="left" w:pos="0"/>
        </w:tabs>
        <w:spacing w:after="720" w:line="360" w:lineRule="auto"/>
        <w:ind w:firstLine="709"/>
        <w:rPr>
          <w:szCs w:val="28"/>
        </w:rPr>
      </w:pPr>
      <w:r w:rsidRPr="00D62CA3">
        <w:rPr>
          <w:color w:val="000000"/>
          <w:szCs w:val="28"/>
        </w:rPr>
        <w:t>4. Настоящее</w:t>
      </w:r>
      <w:r w:rsidRPr="00D62CA3">
        <w:rPr>
          <w:szCs w:val="28"/>
        </w:rPr>
        <w:t xml:space="preserve"> </w:t>
      </w:r>
      <w:r w:rsidR="00166708">
        <w:rPr>
          <w:szCs w:val="28"/>
        </w:rPr>
        <w:t>постановление</w:t>
      </w:r>
      <w:r w:rsidRPr="00D62CA3">
        <w:rPr>
          <w:szCs w:val="28"/>
        </w:rPr>
        <w:t xml:space="preserve"> вступает в силу со дня его официального опубликования.</w:t>
      </w:r>
    </w:p>
    <w:p w:rsidR="00DB2662" w:rsidRDefault="00166708" w:rsidP="00DB2662">
      <w:pPr>
        <w:spacing w:after="0" w:line="240" w:lineRule="auto"/>
        <w:jc w:val="both"/>
        <w:rPr>
          <w:rFonts w:ascii="Times New Roman" w:hAnsi="Times New Roman" w:cs="Times New Roman"/>
          <w:sz w:val="28"/>
          <w:szCs w:val="28"/>
        </w:rPr>
      </w:pPr>
      <w:r w:rsidRPr="00166708">
        <w:rPr>
          <w:rFonts w:ascii="Times New Roman" w:hAnsi="Times New Roman" w:cs="Times New Roman"/>
          <w:sz w:val="28"/>
          <w:szCs w:val="28"/>
        </w:rPr>
        <w:t>Глава Богоро</w:t>
      </w:r>
      <w:r w:rsidR="00DB2662">
        <w:rPr>
          <w:rFonts w:ascii="Times New Roman" w:hAnsi="Times New Roman" w:cs="Times New Roman"/>
          <w:sz w:val="28"/>
          <w:szCs w:val="28"/>
        </w:rPr>
        <w:t>дского</w:t>
      </w:r>
    </w:p>
    <w:p w:rsidR="00D62CA3" w:rsidRDefault="00DB2662" w:rsidP="00DB26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166708" w:rsidRPr="00166708">
        <w:rPr>
          <w:rFonts w:ascii="Times New Roman" w:hAnsi="Times New Roman" w:cs="Times New Roman"/>
          <w:sz w:val="28"/>
          <w:szCs w:val="28"/>
        </w:rPr>
        <w:t xml:space="preserve">А.В. </w:t>
      </w:r>
      <w:proofErr w:type="spellStart"/>
      <w:r w:rsidR="00166708" w:rsidRPr="00166708">
        <w:rPr>
          <w:rFonts w:ascii="Times New Roman" w:hAnsi="Times New Roman" w:cs="Times New Roman"/>
          <w:sz w:val="28"/>
          <w:szCs w:val="28"/>
        </w:rPr>
        <w:t>Растегаев</w:t>
      </w:r>
      <w:proofErr w:type="spellEnd"/>
    </w:p>
    <w:p w:rsidR="00D62CA3" w:rsidRPr="00166708" w:rsidRDefault="00D62CA3" w:rsidP="00166708">
      <w:pPr>
        <w:tabs>
          <w:tab w:val="left" w:pos="7440"/>
        </w:tabs>
        <w:spacing w:after="0" w:line="240" w:lineRule="auto"/>
        <w:rPr>
          <w:rFonts w:ascii="Times New Roman" w:hAnsi="Times New Roman" w:cs="Times New Roman"/>
          <w:sz w:val="28"/>
          <w:szCs w:val="28"/>
        </w:rPr>
      </w:pPr>
    </w:p>
    <w:p w:rsidR="002F7FA3" w:rsidRPr="00166708" w:rsidRDefault="002F7FA3" w:rsidP="00166708">
      <w:pPr>
        <w:spacing w:after="0" w:line="240" w:lineRule="auto"/>
        <w:rPr>
          <w:rFonts w:ascii="Times New Roman" w:hAnsi="Times New Roman" w:cs="Times New Roman"/>
          <w:sz w:val="28"/>
          <w:szCs w:val="28"/>
        </w:rPr>
      </w:pPr>
    </w:p>
    <w:p w:rsidR="00D62CA3" w:rsidRDefault="00D62CA3"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Default="00065B58" w:rsidP="00166708">
      <w:pPr>
        <w:spacing w:after="0" w:line="240" w:lineRule="auto"/>
        <w:rPr>
          <w:rFonts w:ascii="Times New Roman" w:hAnsi="Times New Roman" w:cs="Times New Roman"/>
          <w:sz w:val="28"/>
          <w:szCs w:val="28"/>
        </w:rPr>
      </w:pPr>
    </w:p>
    <w:p w:rsidR="00065B58" w:rsidRPr="004B38DC" w:rsidRDefault="00065B58" w:rsidP="00065B58">
      <w:pPr>
        <w:pStyle w:val="ConsPlusNormal"/>
        <w:ind w:firstLine="4820"/>
        <w:outlineLvl w:val="0"/>
        <w:rPr>
          <w:rFonts w:ascii="Times New Roman" w:hAnsi="Times New Roman" w:cs="Times New Roman"/>
          <w:sz w:val="28"/>
          <w:szCs w:val="28"/>
        </w:rPr>
      </w:pPr>
      <w:r w:rsidRPr="004B38DC">
        <w:rPr>
          <w:rFonts w:ascii="Times New Roman" w:hAnsi="Times New Roman" w:cs="Times New Roman"/>
          <w:sz w:val="28"/>
          <w:szCs w:val="28"/>
        </w:rPr>
        <w:lastRenderedPageBreak/>
        <w:t>Приложение</w:t>
      </w:r>
    </w:p>
    <w:p w:rsidR="00065B58" w:rsidRPr="004B38DC" w:rsidRDefault="00065B58" w:rsidP="00065B58">
      <w:pPr>
        <w:pStyle w:val="ConsPlusNormal"/>
        <w:ind w:firstLine="4820"/>
        <w:outlineLvl w:val="0"/>
        <w:rPr>
          <w:rFonts w:ascii="Times New Roman" w:hAnsi="Times New Roman" w:cs="Times New Roman"/>
          <w:sz w:val="28"/>
          <w:szCs w:val="28"/>
        </w:rPr>
      </w:pPr>
    </w:p>
    <w:p w:rsidR="00065B58" w:rsidRPr="004B38DC" w:rsidRDefault="00065B58" w:rsidP="00065B58">
      <w:pPr>
        <w:pStyle w:val="ConsPlusNormal"/>
        <w:ind w:firstLine="4820"/>
        <w:rPr>
          <w:rFonts w:ascii="Times New Roman" w:hAnsi="Times New Roman" w:cs="Times New Roman"/>
          <w:sz w:val="28"/>
          <w:szCs w:val="28"/>
        </w:rPr>
      </w:pPr>
      <w:r w:rsidRPr="004B38DC">
        <w:rPr>
          <w:rFonts w:ascii="Times New Roman" w:hAnsi="Times New Roman" w:cs="Times New Roman"/>
          <w:sz w:val="28"/>
          <w:szCs w:val="28"/>
        </w:rPr>
        <w:t>УТВЕРЖДЕНО</w:t>
      </w:r>
    </w:p>
    <w:p w:rsidR="00065B58" w:rsidRPr="004B38DC" w:rsidRDefault="00065B58" w:rsidP="00065B58">
      <w:pPr>
        <w:pStyle w:val="ConsPlusNormal"/>
        <w:ind w:firstLine="4820"/>
        <w:rPr>
          <w:rFonts w:ascii="Times New Roman" w:hAnsi="Times New Roman" w:cs="Times New Roman"/>
          <w:sz w:val="28"/>
          <w:szCs w:val="28"/>
        </w:rPr>
      </w:pPr>
    </w:p>
    <w:p w:rsidR="00065B58" w:rsidRPr="004B38DC" w:rsidRDefault="00065B58" w:rsidP="00065B58">
      <w:pPr>
        <w:pStyle w:val="ConsPlusNormal"/>
        <w:ind w:firstLine="482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065B58" w:rsidRDefault="00065B58" w:rsidP="00065B58">
      <w:pPr>
        <w:pStyle w:val="ConsPlusNormal"/>
        <w:ind w:firstLine="4820"/>
        <w:rPr>
          <w:rFonts w:ascii="Times New Roman" w:hAnsi="Times New Roman" w:cs="Times New Roman"/>
          <w:sz w:val="28"/>
          <w:szCs w:val="28"/>
        </w:rPr>
      </w:pPr>
      <w:r w:rsidRPr="004B38DC">
        <w:rPr>
          <w:rFonts w:ascii="Times New Roman" w:hAnsi="Times New Roman" w:cs="Times New Roman"/>
          <w:sz w:val="28"/>
          <w:szCs w:val="28"/>
        </w:rPr>
        <w:t xml:space="preserve">Богородского муниципального </w:t>
      </w:r>
    </w:p>
    <w:p w:rsidR="00065B58" w:rsidRPr="004B38DC" w:rsidRDefault="00065B58" w:rsidP="004244D0">
      <w:pPr>
        <w:pStyle w:val="ConsPlusNormal"/>
        <w:spacing w:after="720"/>
        <w:ind w:firstLine="4820"/>
        <w:rPr>
          <w:rFonts w:ascii="Times New Roman" w:hAnsi="Times New Roman" w:cs="Times New Roman"/>
          <w:sz w:val="28"/>
          <w:szCs w:val="28"/>
        </w:rPr>
      </w:pPr>
      <w:r w:rsidRPr="004B38DC">
        <w:rPr>
          <w:rFonts w:ascii="Times New Roman" w:hAnsi="Times New Roman" w:cs="Times New Roman"/>
          <w:sz w:val="28"/>
          <w:szCs w:val="28"/>
        </w:rPr>
        <w:t>округа</w:t>
      </w:r>
      <w:r>
        <w:rPr>
          <w:rFonts w:ascii="Times New Roman" w:hAnsi="Times New Roman" w:cs="Times New Roman"/>
          <w:sz w:val="28"/>
          <w:szCs w:val="28"/>
        </w:rPr>
        <w:t xml:space="preserve"> от 13.04.2020 № 112</w:t>
      </w:r>
    </w:p>
    <w:p w:rsidR="00065B58" w:rsidRPr="00065B58" w:rsidRDefault="00065B58" w:rsidP="00065B58">
      <w:pPr>
        <w:pStyle w:val="ConsPlusNormal"/>
        <w:ind w:firstLine="709"/>
        <w:jc w:val="center"/>
        <w:outlineLvl w:val="1"/>
        <w:rPr>
          <w:rFonts w:ascii="Times New Roman" w:hAnsi="Times New Roman" w:cs="Times New Roman"/>
          <w:b/>
          <w:sz w:val="28"/>
          <w:szCs w:val="28"/>
        </w:rPr>
      </w:pPr>
      <w:bookmarkStart w:id="1" w:name="P39"/>
      <w:bookmarkEnd w:id="1"/>
      <w:r w:rsidRPr="00065B58">
        <w:rPr>
          <w:rFonts w:ascii="Times New Roman" w:hAnsi="Times New Roman" w:cs="Times New Roman"/>
          <w:b/>
          <w:sz w:val="28"/>
          <w:szCs w:val="28"/>
        </w:rPr>
        <w:t>Положение</w:t>
      </w:r>
    </w:p>
    <w:p w:rsidR="00065B58" w:rsidRPr="004244D0" w:rsidRDefault="00065B58" w:rsidP="004244D0">
      <w:pPr>
        <w:pStyle w:val="ConsPlusNormal"/>
        <w:spacing w:after="480"/>
        <w:ind w:firstLine="709"/>
        <w:jc w:val="center"/>
        <w:outlineLvl w:val="1"/>
        <w:rPr>
          <w:rFonts w:ascii="Times New Roman" w:hAnsi="Times New Roman" w:cs="Times New Roman"/>
          <w:b/>
          <w:sz w:val="28"/>
          <w:szCs w:val="28"/>
        </w:rPr>
      </w:pPr>
      <w:r w:rsidRPr="00065B58">
        <w:rPr>
          <w:rFonts w:ascii="Times New Roman" w:hAnsi="Times New Roman" w:cs="Times New Roman"/>
          <w:b/>
          <w:sz w:val="28"/>
          <w:szCs w:val="28"/>
        </w:rPr>
        <w:t>о порядке осуществления муниципального жилищного контроля на территории Богородского муниципального округа</w:t>
      </w:r>
    </w:p>
    <w:p w:rsidR="00065B58" w:rsidRPr="00065B58" w:rsidRDefault="00065B58" w:rsidP="00065B58">
      <w:pPr>
        <w:pStyle w:val="ConsPlusTitle"/>
        <w:spacing w:line="360" w:lineRule="auto"/>
        <w:ind w:firstLine="709"/>
        <w:outlineLvl w:val="1"/>
        <w:rPr>
          <w:rFonts w:ascii="Times New Roman" w:hAnsi="Times New Roman" w:cs="Times New Roman"/>
          <w:sz w:val="28"/>
          <w:szCs w:val="28"/>
        </w:rPr>
      </w:pPr>
      <w:r w:rsidRPr="00065B58">
        <w:rPr>
          <w:rFonts w:ascii="Times New Roman" w:hAnsi="Times New Roman" w:cs="Times New Roman"/>
          <w:sz w:val="28"/>
          <w:szCs w:val="28"/>
        </w:rPr>
        <w:t>1. Общие положения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1.1. </w:t>
      </w:r>
      <w:r w:rsidRPr="000F3BC0">
        <w:rPr>
          <w:rFonts w:ascii="Times New Roman" w:hAnsi="Times New Roman" w:cs="Times New Roman"/>
          <w:sz w:val="28"/>
          <w:szCs w:val="28"/>
        </w:rPr>
        <w:t xml:space="preserve">Настоящее Положение в соответствии с Жилищным </w:t>
      </w:r>
      <w:hyperlink r:id="rId9" w:history="1">
        <w:r w:rsidRPr="000F3BC0">
          <w:rPr>
            <w:rFonts w:ascii="Times New Roman" w:hAnsi="Times New Roman" w:cs="Times New Roman"/>
            <w:sz w:val="28"/>
            <w:szCs w:val="28"/>
          </w:rPr>
          <w:t>кодексом</w:t>
        </w:r>
      </w:hyperlink>
      <w:r w:rsidRPr="000F3BC0">
        <w:rPr>
          <w:rFonts w:ascii="Times New Roman" w:hAnsi="Times New Roman" w:cs="Times New Roman"/>
          <w:sz w:val="28"/>
          <w:szCs w:val="28"/>
        </w:rPr>
        <w:t xml:space="preserve"> РФ, Федеральными законами от 06.10.2003 </w:t>
      </w:r>
      <w:hyperlink r:id="rId10" w:history="1">
        <w:r w:rsidRPr="000F3BC0">
          <w:rPr>
            <w:rFonts w:ascii="Times New Roman" w:hAnsi="Times New Roman" w:cs="Times New Roman"/>
            <w:sz w:val="28"/>
            <w:szCs w:val="28"/>
          </w:rPr>
          <w:t>N 131-ФЗ</w:t>
        </w:r>
      </w:hyperlink>
      <w:r w:rsidRPr="000F3BC0">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26.12.2008 </w:t>
      </w:r>
      <w:hyperlink r:id="rId11" w:history="1">
        <w:r w:rsidRPr="000F3BC0">
          <w:rPr>
            <w:rFonts w:ascii="Times New Roman" w:hAnsi="Times New Roman" w:cs="Times New Roman"/>
            <w:sz w:val="28"/>
            <w:szCs w:val="28"/>
          </w:rPr>
          <w:t>N 294-ФЗ</w:t>
        </w:r>
      </w:hyperlink>
      <w:r w:rsidRPr="000F3BC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0F3BC0">
          <w:rPr>
            <w:rFonts w:ascii="Times New Roman" w:hAnsi="Times New Roman" w:cs="Times New Roman"/>
            <w:sz w:val="28"/>
            <w:szCs w:val="28"/>
          </w:rPr>
          <w:t>Законом</w:t>
        </w:r>
      </w:hyperlink>
      <w:r w:rsidRPr="000F3BC0">
        <w:rPr>
          <w:rFonts w:ascii="Times New Roman" w:hAnsi="Times New Roman" w:cs="Times New Roman"/>
          <w:sz w:val="28"/>
          <w:szCs w:val="28"/>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hyperlink r:id="rId13" w:history="1">
        <w:r w:rsidRPr="000F3BC0">
          <w:rPr>
            <w:rFonts w:ascii="Times New Roman" w:hAnsi="Times New Roman" w:cs="Times New Roman"/>
            <w:sz w:val="28"/>
            <w:szCs w:val="28"/>
          </w:rPr>
          <w:t>Уставом</w:t>
        </w:r>
      </w:hyperlink>
      <w:r w:rsidRPr="000F3BC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Богородский муниципальный округ</w:t>
      </w:r>
      <w:r w:rsidRPr="000F3BC0">
        <w:rPr>
          <w:rFonts w:ascii="Times New Roman" w:hAnsi="Times New Roman" w:cs="Times New Roman"/>
          <w:sz w:val="28"/>
          <w:szCs w:val="28"/>
        </w:rPr>
        <w:t xml:space="preserve"> устанавливает порядок осуществления муниципального жилищного контроля за соблюдением</w:t>
      </w:r>
      <w:r w:rsidRPr="004B38DC">
        <w:rPr>
          <w:rFonts w:ascii="Times New Roman" w:hAnsi="Times New Roman" w:cs="Times New Roman"/>
          <w:sz w:val="28"/>
          <w:szCs w:val="28"/>
        </w:rPr>
        <w:t xml:space="preserve"> юридическими лицами, индивидуальными предпринимателями и гражданами обязательных требований, установленных в отношении жилых помещений муниципального жилищного фонда на территории </w:t>
      </w:r>
      <w:r>
        <w:rPr>
          <w:rFonts w:ascii="Times New Roman" w:hAnsi="Times New Roman" w:cs="Times New Roman"/>
          <w:sz w:val="28"/>
          <w:szCs w:val="28"/>
        </w:rPr>
        <w:t xml:space="preserve">Богородский муниципальный округ </w:t>
      </w:r>
      <w:r w:rsidRPr="004B38DC">
        <w:rPr>
          <w:rFonts w:ascii="Times New Roman" w:hAnsi="Times New Roman" w:cs="Times New Roman"/>
          <w:sz w:val="28"/>
          <w:szCs w:val="28"/>
        </w:rPr>
        <w:t>(далее - муниципальный жилищный контроль).</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1.2. Муниципальный жилищный контроль -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w:t>
      </w:r>
      <w:r w:rsidRPr="004B38DC">
        <w:rPr>
          <w:rFonts w:ascii="Times New Roman" w:hAnsi="Times New Roman" w:cs="Times New Roman"/>
          <w:sz w:val="28"/>
          <w:szCs w:val="28"/>
        </w:rPr>
        <w:lastRenderedPageBreak/>
        <w:t>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и деятельность по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1.3. Объектами муниципального жилищного к</w:t>
      </w:r>
      <w:r>
        <w:rPr>
          <w:rFonts w:ascii="Times New Roman" w:hAnsi="Times New Roman" w:cs="Times New Roman"/>
          <w:sz w:val="28"/>
          <w:szCs w:val="28"/>
        </w:rPr>
        <w:t>онтроля являются жилые помещения</w:t>
      </w:r>
      <w:r w:rsidRPr="004B38DC">
        <w:rPr>
          <w:rFonts w:ascii="Times New Roman" w:hAnsi="Times New Roman" w:cs="Times New Roman"/>
          <w:sz w:val="28"/>
          <w:szCs w:val="28"/>
        </w:rPr>
        <w:t xml:space="preserve">, находящиеся в собственности муниципального образования </w:t>
      </w:r>
      <w:r>
        <w:rPr>
          <w:rFonts w:ascii="Times New Roman" w:hAnsi="Times New Roman" w:cs="Times New Roman"/>
          <w:sz w:val="28"/>
          <w:szCs w:val="28"/>
        </w:rPr>
        <w:t xml:space="preserve">Богородский муниципальный округ Кировской области, </w:t>
      </w:r>
      <w:r w:rsidRPr="004B38DC">
        <w:rPr>
          <w:rFonts w:ascii="Times New Roman" w:hAnsi="Times New Roman" w:cs="Times New Roman"/>
          <w:sz w:val="28"/>
          <w:szCs w:val="28"/>
        </w:rPr>
        <w:t xml:space="preserve">общее имущество собственников помещений в многоквартирных домах, в которых имеются жилые помещения, находящиеся в собственности муниципального образования </w:t>
      </w:r>
      <w:r>
        <w:rPr>
          <w:rFonts w:ascii="Times New Roman" w:hAnsi="Times New Roman" w:cs="Times New Roman"/>
          <w:sz w:val="28"/>
          <w:szCs w:val="28"/>
        </w:rPr>
        <w:t>Богородский муниципальный округ Кировской области</w:t>
      </w:r>
      <w:r w:rsidRPr="004B38DC">
        <w:rPr>
          <w:rFonts w:ascii="Times New Roman" w:hAnsi="Times New Roman" w:cs="Times New Roman"/>
          <w:sz w:val="28"/>
          <w:szCs w:val="28"/>
        </w:rPr>
        <w:t>.</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1.4. Муниципальный жилищный контроль осуществляется уполномоченным органом муниципального жилищного контроля </w:t>
      </w:r>
      <w:r>
        <w:rPr>
          <w:rFonts w:ascii="Times New Roman" w:hAnsi="Times New Roman" w:cs="Times New Roman"/>
          <w:sz w:val="28"/>
          <w:szCs w:val="28"/>
        </w:rPr>
        <w:t>–</w:t>
      </w:r>
      <w:r w:rsidRPr="004B38DC">
        <w:rPr>
          <w:rFonts w:ascii="Times New Roman" w:hAnsi="Times New Roman" w:cs="Times New Roman"/>
          <w:sz w:val="28"/>
          <w:szCs w:val="28"/>
        </w:rPr>
        <w:t>администраци</w:t>
      </w:r>
      <w:r>
        <w:rPr>
          <w:rFonts w:ascii="Times New Roman" w:hAnsi="Times New Roman" w:cs="Times New Roman"/>
          <w:sz w:val="28"/>
          <w:szCs w:val="28"/>
        </w:rPr>
        <w:t>ей Богородского муниципального округа.</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1.5. Муниципальный жилищный контроль осуществляется уполномоченным органом муниципального жилищного контроля во взаимодействии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1.6. Должностные лица, уполномоченные на осуществление муниципального жилищного контроля, руководствуются действующим федеральным законодательством, законодательством Кировской области, а также правовыми актами муниципального образования </w:t>
      </w:r>
      <w:r>
        <w:rPr>
          <w:rFonts w:ascii="Times New Roman" w:hAnsi="Times New Roman" w:cs="Times New Roman"/>
          <w:sz w:val="28"/>
          <w:szCs w:val="28"/>
        </w:rPr>
        <w:t>Богородский муниципальный округ Кировской области</w:t>
      </w:r>
      <w:r w:rsidRPr="004B38DC">
        <w:rPr>
          <w:rFonts w:ascii="Times New Roman" w:hAnsi="Times New Roman" w:cs="Times New Roman"/>
          <w:sz w:val="28"/>
          <w:szCs w:val="28"/>
        </w:rPr>
        <w:t>, настоящим Положением.</w:t>
      </w:r>
    </w:p>
    <w:p w:rsidR="00065B58" w:rsidRPr="00065B58" w:rsidRDefault="00065B58" w:rsidP="00065B58">
      <w:pPr>
        <w:pStyle w:val="ConsPlusTitle"/>
        <w:spacing w:line="360" w:lineRule="auto"/>
        <w:ind w:firstLine="709"/>
        <w:jc w:val="both"/>
        <w:rPr>
          <w:rFonts w:ascii="Times New Roman" w:hAnsi="Times New Roman" w:cs="Times New Roman"/>
          <w:sz w:val="28"/>
          <w:szCs w:val="28"/>
        </w:rPr>
      </w:pPr>
      <w:r w:rsidRPr="00065B58">
        <w:rPr>
          <w:rFonts w:ascii="Times New Roman" w:hAnsi="Times New Roman" w:cs="Times New Roman"/>
          <w:sz w:val="28"/>
          <w:szCs w:val="28"/>
        </w:rPr>
        <w:t>2. Цель и предмет муниципального жилищного контроля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2.1. Целью муниципального жилищного контроля являются предупреждение, выявление и пресечение нарушений юридическими лицами, </w:t>
      </w:r>
      <w:r w:rsidRPr="004B38DC">
        <w:rPr>
          <w:rFonts w:ascii="Times New Roman" w:hAnsi="Times New Roman" w:cs="Times New Roman"/>
          <w:sz w:val="28"/>
          <w:szCs w:val="28"/>
        </w:rPr>
        <w:lastRenderedPageBreak/>
        <w:t>индивидуальными предпринимателями, гражданами обязательных требований, установленных в отношении муниципального жилищного фонда.</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2.2. Предметом муниципального жилищного контроля является проведение в соответствии с законодательством проверок по соблюдению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законами Кировской области, муниципальными правовыми актами, к:</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4B38DC">
        <w:rPr>
          <w:rFonts w:ascii="Times New Roman" w:hAnsi="Times New Roman" w:cs="Times New Roman"/>
          <w:sz w:val="28"/>
          <w:szCs w:val="28"/>
        </w:rPr>
        <w:t>1. Использованию и сохранности муниципального жилищного фонда, в том числе требований к жилым помещениям, их использованию и содержанию.</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4B38DC">
        <w:rPr>
          <w:rFonts w:ascii="Times New Roman" w:hAnsi="Times New Roman" w:cs="Times New Roman"/>
          <w:sz w:val="28"/>
          <w:szCs w:val="28"/>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4B38DC">
        <w:rPr>
          <w:rFonts w:ascii="Times New Roman" w:hAnsi="Times New Roman" w:cs="Times New Roman"/>
          <w:sz w:val="28"/>
          <w:szCs w:val="28"/>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
    <w:p w:rsidR="00065B58" w:rsidRDefault="00065B58" w:rsidP="00065B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4B38DC">
        <w:rPr>
          <w:rFonts w:ascii="Times New Roman" w:hAnsi="Times New Roman" w:cs="Times New Roman"/>
          <w:sz w:val="28"/>
          <w:szCs w:val="28"/>
        </w:rPr>
        <w:t>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065B58" w:rsidRPr="00065B58" w:rsidRDefault="00065B58" w:rsidP="00065B58">
      <w:pPr>
        <w:pStyle w:val="ConsPlusTitle"/>
        <w:spacing w:line="360" w:lineRule="auto"/>
        <w:ind w:firstLine="709"/>
        <w:jc w:val="both"/>
        <w:rPr>
          <w:rFonts w:ascii="Times New Roman" w:hAnsi="Times New Roman" w:cs="Times New Roman"/>
          <w:sz w:val="28"/>
          <w:szCs w:val="28"/>
        </w:rPr>
      </w:pPr>
      <w:r w:rsidRPr="00065B58">
        <w:rPr>
          <w:rFonts w:ascii="Times New Roman" w:hAnsi="Times New Roman" w:cs="Times New Roman"/>
          <w:sz w:val="28"/>
          <w:szCs w:val="28"/>
        </w:rPr>
        <w:t>3. Права и обязанности должностных лиц, уполномоченных на осуществление муниципального жилищного контроля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3.1. Должностные лица, уполномоченные на осуществление муниципального жилищного контроля, в пределах своей компетенции имеют право:</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территорию и расположенные на ней </w:t>
      </w:r>
      <w:r>
        <w:rPr>
          <w:rFonts w:ascii="Times New Roman" w:hAnsi="Times New Roman" w:cs="Times New Roman"/>
          <w:sz w:val="28"/>
          <w:szCs w:val="28"/>
        </w:rPr>
        <w:t xml:space="preserve">жилые, </w:t>
      </w:r>
      <w:r w:rsidRPr="004B38DC">
        <w:rPr>
          <w:rFonts w:ascii="Times New Roman" w:hAnsi="Times New Roman" w:cs="Times New Roman"/>
          <w:sz w:val="28"/>
          <w:szCs w:val="28"/>
        </w:rPr>
        <w:t xml:space="preserve">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4B38DC">
        <w:rPr>
          <w:rFonts w:ascii="Times New Roman" w:hAnsi="Times New Roman" w:cs="Times New Roman"/>
          <w:sz w:val="28"/>
          <w:szCs w:val="28"/>
        </w:rPr>
        <w:t>наймодателями</w:t>
      </w:r>
      <w:proofErr w:type="spellEnd"/>
      <w:r w:rsidRPr="004B38DC">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4B38DC">
        <w:rPr>
          <w:rFonts w:ascii="Times New Roman" w:hAnsi="Times New Roman" w:cs="Times New Roman"/>
          <w:sz w:val="28"/>
          <w:szCs w:val="28"/>
        </w:rPr>
        <w:t>наймодателям</w:t>
      </w:r>
      <w:proofErr w:type="spellEnd"/>
      <w:r w:rsidRPr="004B38DC">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4" w:history="1">
        <w:r w:rsidRPr="004B38DC">
          <w:rPr>
            <w:rFonts w:ascii="Times New Roman" w:hAnsi="Times New Roman" w:cs="Times New Roman"/>
            <w:color w:val="0000FF"/>
            <w:sz w:val="28"/>
            <w:szCs w:val="28"/>
          </w:rPr>
          <w:t>частью 2 статьи 91.18</w:t>
        </w:r>
      </w:hyperlink>
      <w:r w:rsidRPr="004B38DC">
        <w:rPr>
          <w:rFonts w:ascii="Times New Roman" w:hAnsi="Times New Roman" w:cs="Times New Roman"/>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w:t>
      </w:r>
      <w:r w:rsidRPr="004B38DC">
        <w:rPr>
          <w:rFonts w:ascii="Times New Roman" w:hAnsi="Times New Roman" w:cs="Times New Roman"/>
          <w:sz w:val="28"/>
          <w:szCs w:val="28"/>
        </w:rPr>
        <w:lastRenderedPageBreak/>
        <w:t xml:space="preserve">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5" w:history="1">
        <w:r w:rsidRPr="004B38DC">
          <w:rPr>
            <w:rFonts w:ascii="Times New Roman" w:hAnsi="Times New Roman" w:cs="Times New Roman"/>
            <w:color w:val="0000FF"/>
            <w:sz w:val="28"/>
            <w:szCs w:val="28"/>
          </w:rPr>
          <w:t>статьей 162</w:t>
        </w:r>
      </w:hyperlink>
      <w:r w:rsidRPr="004B38DC">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6" w:history="1">
        <w:r w:rsidRPr="004B38DC">
          <w:rPr>
            <w:rFonts w:ascii="Times New Roman" w:hAnsi="Times New Roman" w:cs="Times New Roman"/>
            <w:color w:val="0000FF"/>
            <w:sz w:val="28"/>
            <w:szCs w:val="28"/>
          </w:rPr>
          <w:t>части 1 статьи 164</w:t>
        </w:r>
      </w:hyperlink>
      <w:r w:rsidRPr="004B38DC">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w:t>
      </w:r>
      <w:r w:rsidRPr="004B38DC">
        <w:rPr>
          <w:rFonts w:ascii="Times New Roman" w:hAnsi="Times New Roman" w:cs="Times New Roman"/>
          <w:sz w:val="28"/>
          <w:szCs w:val="28"/>
        </w:rPr>
        <w:lastRenderedPageBreak/>
        <w:t>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3.2. Должностные лица, уполномоченные на осуществление муниципального жилищного контроля, при проведении проверки обязаны:</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w:t>
      </w:r>
      <w:hyperlink r:id="rId17" w:history="1">
        <w:r w:rsidRPr="004B38DC">
          <w:rPr>
            <w:rFonts w:ascii="Times New Roman" w:hAnsi="Times New Roman" w:cs="Times New Roman"/>
            <w:color w:val="0000FF"/>
            <w:sz w:val="28"/>
            <w:szCs w:val="28"/>
          </w:rPr>
          <w:t>частью 4 статьи 2</w:t>
        </w:r>
      </w:hyperlink>
      <w:r w:rsidRPr="004B38DC">
        <w:rPr>
          <w:rFonts w:ascii="Times New Roman" w:hAnsi="Times New Roman" w:cs="Times New Roman"/>
          <w:sz w:val="28"/>
          <w:szCs w:val="28"/>
        </w:rPr>
        <w:t xml:space="preserve"> Закона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(далее - обязательные требования);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проводить проверку на основании распоряжения руководителя уполномоченного органа муниципального жилищного контроля о ее проведении в соответствии с ее назначением;</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уполномоченного органа муниципального </w:t>
      </w:r>
      <w:r w:rsidRPr="004B38DC">
        <w:rPr>
          <w:rFonts w:ascii="Times New Roman" w:hAnsi="Times New Roman" w:cs="Times New Roman"/>
          <w:sz w:val="28"/>
          <w:szCs w:val="28"/>
        </w:rPr>
        <w:lastRenderedPageBreak/>
        <w:t xml:space="preserve">жилищного контроля и в случае, предусмотренном </w:t>
      </w:r>
      <w:hyperlink r:id="rId18" w:history="1">
        <w:r w:rsidRPr="004B38DC">
          <w:rPr>
            <w:rFonts w:ascii="Times New Roman" w:hAnsi="Times New Roman" w:cs="Times New Roman"/>
            <w:color w:val="0000FF"/>
            <w:sz w:val="28"/>
            <w:szCs w:val="28"/>
          </w:rPr>
          <w:t>частью 5 статьи 10</w:t>
        </w:r>
      </w:hyperlink>
      <w:r w:rsidRPr="004B38DC">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w:t>
      </w:r>
      <w:r w:rsidRPr="004B38DC">
        <w:rPr>
          <w:rFonts w:ascii="Times New Roman" w:hAnsi="Times New Roman" w:cs="Times New Roman"/>
          <w:sz w:val="28"/>
          <w:szCs w:val="28"/>
        </w:rPr>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соблюдать сроки проведения проверки юридических лиц, индивидуальных предпринимателей, установленные Федеральным </w:t>
      </w:r>
      <w:hyperlink r:id="rId19" w:history="1">
        <w:r w:rsidRPr="004B38DC">
          <w:rPr>
            <w:rFonts w:ascii="Times New Roman" w:hAnsi="Times New Roman" w:cs="Times New Roman"/>
            <w:color w:val="0000FF"/>
            <w:sz w:val="28"/>
            <w:szCs w:val="28"/>
          </w:rPr>
          <w:t>законом</w:t>
        </w:r>
      </w:hyperlink>
      <w:r w:rsidRPr="004B38DC">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сроки проведения проверки граждан, установленные административным регламентом;</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3.3. В случае выявления при проведении проверки нарушений юридическим лицом, индивидуальным предпринимателем, гражданином </w:t>
      </w:r>
      <w:r w:rsidRPr="004B38DC">
        <w:rPr>
          <w:rFonts w:ascii="Times New Roman" w:hAnsi="Times New Roman" w:cs="Times New Roman"/>
          <w:sz w:val="28"/>
          <w:szCs w:val="28"/>
        </w:rPr>
        <w:lastRenderedPageBreak/>
        <w:t>обязательных требований, установленных федеральным законодательством в отношении муниципального жилищного фонда, должностные лица, проводившие проверку, в пределах полномочий, предусмотренных законодательством Российской Федерации, обязаны:</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65B58" w:rsidRPr="00065B58" w:rsidRDefault="00065B58" w:rsidP="00065B58">
      <w:pPr>
        <w:pStyle w:val="ConsPlusTitle"/>
        <w:spacing w:line="360" w:lineRule="auto"/>
        <w:ind w:firstLine="709"/>
        <w:jc w:val="both"/>
        <w:rPr>
          <w:rFonts w:ascii="Times New Roman" w:hAnsi="Times New Roman" w:cs="Times New Roman"/>
          <w:sz w:val="28"/>
          <w:szCs w:val="28"/>
        </w:rPr>
      </w:pPr>
      <w:r w:rsidRPr="00065B58">
        <w:rPr>
          <w:rFonts w:ascii="Times New Roman" w:hAnsi="Times New Roman" w:cs="Times New Roman"/>
          <w:sz w:val="28"/>
          <w:szCs w:val="28"/>
        </w:rPr>
        <w:t>4. Формы осуществления муниципального жилищного контроля на территории Богородского муниципального округа</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4.1. Формами муниципального жилищного контроля являются плановые и внеплановые проверки исполнения требований действующего законодательства юридическими лицами, индивидуальными предпринимателями, гражданами по соблюдению обязательных требований, установленных в отношении муниципального жилищного фонда.</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4.2. Порядок проведения муниципального жилищного контроля, формы соответствующих документов устанавливаются административным регламентом осуществления муниципального жилищного контроля на территории </w:t>
      </w:r>
      <w:r>
        <w:rPr>
          <w:rFonts w:ascii="Times New Roman" w:hAnsi="Times New Roman" w:cs="Times New Roman"/>
          <w:sz w:val="28"/>
          <w:szCs w:val="28"/>
        </w:rPr>
        <w:t>Богородского муниципального округа</w:t>
      </w:r>
      <w:r w:rsidRPr="004B38DC">
        <w:rPr>
          <w:rFonts w:ascii="Times New Roman" w:hAnsi="Times New Roman" w:cs="Times New Roman"/>
          <w:sz w:val="28"/>
          <w:szCs w:val="28"/>
        </w:rPr>
        <w:t xml:space="preserve">, утверждаемым администрацией </w:t>
      </w:r>
      <w:r>
        <w:rPr>
          <w:rFonts w:ascii="Times New Roman" w:hAnsi="Times New Roman" w:cs="Times New Roman"/>
          <w:sz w:val="28"/>
          <w:szCs w:val="28"/>
        </w:rPr>
        <w:t>Богородского муниципального округа</w:t>
      </w:r>
      <w:r w:rsidRPr="004B38DC">
        <w:rPr>
          <w:rFonts w:ascii="Times New Roman" w:hAnsi="Times New Roman" w:cs="Times New Roman"/>
          <w:sz w:val="28"/>
          <w:szCs w:val="28"/>
        </w:rPr>
        <w:t>.</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Перечень органов и должностных лиц, уполномоченных на проведение контроля, утверждается постановлением администрации города Кирова.</w:t>
      </w:r>
    </w:p>
    <w:p w:rsidR="00065B58" w:rsidRPr="004B38DC" w:rsidRDefault="00065B58" w:rsidP="00065B58">
      <w:pPr>
        <w:pStyle w:val="ConsPlusTitle"/>
        <w:spacing w:line="360" w:lineRule="auto"/>
        <w:ind w:firstLine="709"/>
        <w:jc w:val="both"/>
        <w:rPr>
          <w:rFonts w:ascii="Times New Roman" w:hAnsi="Times New Roman" w:cs="Times New Roman"/>
          <w:sz w:val="28"/>
          <w:szCs w:val="28"/>
        </w:rPr>
      </w:pPr>
      <w:r w:rsidRPr="00065B58">
        <w:rPr>
          <w:rFonts w:ascii="Times New Roman" w:hAnsi="Times New Roman" w:cs="Times New Roman"/>
          <w:sz w:val="28"/>
          <w:szCs w:val="28"/>
        </w:rPr>
        <w:t>5. Обжалование результатов мероприятий по муниципальному жилищному контролю</w:t>
      </w:r>
      <w:r>
        <w:rPr>
          <w:rFonts w:ascii="Times New Roman" w:hAnsi="Times New Roman" w:cs="Times New Roman"/>
          <w:sz w:val="28"/>
          <w:szCs w:val="28"/>
        </w:rPr>
        <w:t>.</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lastRenderedPageBreak/>
        <w:t>5.1.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5.2. Жалоба рассматривается в десятидневный срок со дня ее поступления в орган муниципального жилищного контроля.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5.3. О дате, времени и месте рассмотрения жалобы лицу, подавшему ее, сообщается не позднее чем за пять календарных дней.</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5.4. По результатам рассмотрения жалобы выносится одно из следующих решений:</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об оставлении жалобы без удовлетворения;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об удовлетворении жалобы и отмене результатов мероприятия по муниципальному жилищному контролю.</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 xml:space="preserve">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w:t>
      </w:r>
      <w:r w:rsidRPr="004B38DC">
        <w:rPr>
          <w:rFonts w:ascii="Times New Roman" w:hAnsi="Times New Roman" w:cs="Times New Roman"/>
          <w:sz w:val="28"/>
          <w:szCs w:val="28"/>
        </w:rPr>
        <w:lastRenderedPageBreak/>
        <w:t>административном и (или) судебном порядке в соответствии с законодательством Российской Федерации.</w:t>
      </w:r>
    </w:p>
    <w:p w:rsidR="00065B58" w:rsidRPr="00065B58" w:rsidRDefault="00065B58" w:rsidP="00065B58">
      <w:pPr>
        <w:pStyle w:val="ConsPlusTitle"/>
        <w:spacing w:line="360" w:lineRule="auto"/>
        <w:ind w:firstLine="709"/>
        <w:jc w:val="both"/>
        <w:rPr>
          <w:rFonts w:ascii="Times New Roman" w:hAnsi="Times New Roman" w:cs="Times New Roman"/>
          <w:sz w:val="28"/>
          <w:szCs w:val="28"/>
        </w:rPr>
      </w:pPr>
      <w:r w:rsidRPr="00065B58">
        <w:rPr>
          <w:rFonts w:ascii="Times New Roman" w:hAnsi="Times New Roman" w:cs="Times New Roman"/>
          <w:sz w:val="28"/>
          <w:szCs w:val="28"/>
        </w:rPr>
        <w:t>6. Ответственность должностных лиц, уполномоченных на осуществление муниципального жилищного контроля</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r w:rsidRPr="004B38DC">
        <w:rPr>
          <w:rFonts w:ascii="Times New Roman" w:hAnsi="Times New Roman" w:cs="Times New Roman"/>
          <w:sz w:val="28"/>
          <w:szCs w:val="28"/>
        </w:rPr>
        <w:t>Должностные лица, уполномоченные на осуществление муниципального жилищного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p>
    <w:p w:rsidR="00065B58" w:rsidRPr="004B38DC" w:rsidRDefault="00065B58" w:rsidP="00065B58">
      <w:pPr>
        <w:pStyle w:val="ConsPlusNormal"/>
        <w:spacing w:line="360" w:lineRule="auto"/>
        <w:ind w:firstLine="709"/>
        <w:jc w:val="both"/>
        <w:rPr>
          <w:rFonts w:ascii="Times New Roman" w:hAnsi="Times New Roman" w:cs="Times New Roman"/>
          <w:sz w:val="28"/>
          <w:szCs w:val="28"/>
        </w:rPr>
      </w:pPr>
    </w:p>
    <w:p w:rsidR="00065B58" w:rsidRPr="00166708" w:rsidRDefault="00065B58" w:rsidP="00065B58">
      <w:pPr>
        <w:spacing w:after="0" w:line="360" w:lineRule="auto"/>
        <w:ind w:firstLine="709"/>
        <w:jc w:val="both"/>
        <w:rPr>
          <w:rFonts w:ascii="Times New Roman" w:hAnsi="Times New Roman" w:cs="Times New Roman"/>
          <w:sz w:val="28"/>
          <w:szCs w:val="28"/>
        </w:rPr>
      </w:pPr>
    </w:p>
    <w:sectPr w:rsidR="00065B58" w:rsidRPr="00166708" w:rsidSect="004244D0">
      <w:headerReference w:type="even" r:id="rId20"/>
      <w:headerReference w:type="default" r:id="rId21"/>
      <w:footnotePr>
        <w:pos w:val="beneathText"/>
      </w:footnotePr>
      <w:pgSz w:w="11905" w:h="16837"/>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6E" w:rsidRDefault="008B026E" w:rsidP="002F7FA3">
      <w:pPr>
        <w:spacing w:after="0" w:line="240" w:lineRule="auto"/>
      </w:pPr>
      <w:r>
        <w:separator/>
      </w:r>
    </w:p>
  </w:endnote>
  <w:endnote w:type="continuationSeparator" w:id="0">
    <w:p w:rsidR="008B026E" w:rsidRDefault="008B026E" w:rsidP="002F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6E" w:rsidRDefault="008B026E" w:rsidP="002F7FA3">
      <w:pPr>
        <w:spacing w:after="0" w:line="240" w:lineRule="auto"/>
      </w:pPr>
      <w:r>
        <w:separator/>
      </w:r>
    </w:p>
  </w:footnote>
  <w:footnote w:type="continuationSeparator" w:id="0">
    <w:p w:rsidR="008B026E" w:rsidRDefault="008B026E" w:rsidP="002F7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6B5" w:rsidRDefault="00B2385C" w:rsidP="00B716CA">
    <w:pPr>
      <w:pStyle w:val="a6"/>
      <w:framePr w:wrap="around" w:vAnchor="text" w:hAnchor="margin" w:xAlign="center" w:y="1"/>
      <w:rPr>
        <w:rStyle w:val="a3"/>
      </w:rPr>
    </w:pPr>
    <w:r>
      <w:rPr>
        <w:rStyle w:val="a3"/>
      </w:rPr>
      <w:fldChar w:fldCharType="begin"/>
    </w:r>
    <w:r w:rsidR="00D62CA3">
      <w:rPr>
        <w:rStyle w:val="a3"/>
      </w:rPr>
      <w:instrText xml:space="preserve">PAGE  </w:instrText>
    </w:r>
    <w:r>
      <w:rPr>
        <w:rStyle w:val="a3"/>
      </w:rPr>
      <w:fldChar w:fldCharType="end"/>
    </w:r>
  </w:p>
  <w:p w:rsidR="00AD06B5" w:rsidRDefault="008B02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6B5" w:rsidRDefault="00B2385C">
    <w:pPr>
      <w:pStyle w:val="a6"/>
      <w:jc w:val="center"/>
    </w:pPr>
    <w:r>
      <w:fldChar w:fldCharType="begin"/>
    </w:r>
    <w:r w:rsidR="00D62CA3">
      <w:instrText xml:space="preserve"> PAGE   \* MERGEFORMAT </w:instrText>
    </w:r>
    <w:r>
      <w:fldChar w:fldCharType="separate"/>
    </w:r>
    <w:r w:rsidR="004244D0">
      <w:rPr>
        <w:noProof/>
      </w:rPr>
      <w:t>13</w:t>
    </w:r>
    <w:r>
      <w:fldChar w:fldCharType="end"/>
    </w:r>
  </w:p>
  <w:p w:rsidR="00AD06B5" w:rsidRDefault="008B026E">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A3"/>
    <w:rsid w:val="00065B58"/>
    <w:rsid w:val="00166708"/>
    <w:rsid w:val="002F7FA3"/>
    <w:rsid w:val="003A4AA6"/>
    <w:rsid w:val="004244D0"/>
    <w:rsid w:val="00553EC5"/>
    <w:rsid w:val="00676351"/>
    <w:rsid w:val="00784D2A"/>
    <w:rsid w:val="008B026E"/>
    <w:rsid w:val="00B2385C"/>
    <w:rsid w:val="00D62CA3"/>
    <w:rsid w:val="00DB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DAFF6-DB3A-467B-98D5-1F81E458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2CA3"/>
  </w:style>
  <w:style w:type="paragraph" w:styleId="a4">
    <w:name w:val="Body Text"/>
    <w:basedOn w:val="a"/>
    <w:link w:val="a5"/>
    <w:rsid w:val="00D62CA3"/>
    <w:pPr>
      <w:spacing w:after="0" w:line="240" w:lineRule="auto"/>
      <w:jc w:val="both"/>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D62CA3"/>
    <w:rPr>
      <w:rFonts w:ascii="Times New Roman" w:eastAsia="Times New Roman" w:hAnsi="Times New Roman" w:cs="Times New Roman"/>
      <w:sz w:val="28"/>
      <w:szCs w:val="20"/>
      <w:lang w:eastAsia="ar-SA"/>
    </w:rPr>
  </w:style>
  <w:style w:type="paragraph" w:styleId="a6">
    <w:name w:val="header"/>
    <w:basedOn w:val="a"/>
    <w:link w:val="a7"/>
    <w:uiPriority w:val="99"/>
    <w:rsid w:val="00D62CA3"/>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rsid w:val="00D62CA3"/>
    <w:rPr>
      <w:rFonts w:ascii="Times New Roman" w:eastAsia="Times New Roman" w:hAnsi="Times New Roman" w:cs="Times New Roman"/>
      <w:sz w:val="20"/>
      <w:szCs w:val="20"/>
      <w:lang w:eastAsia="ar-SA"/>
    </w:rPr>
  </w:style>
  <w:style w:type="character" w:styleId="a8">
    <w:name w:val="Hyperlink"/>
    <w:basedOn w:val="a0"/>
    <w:rsid w:val="00D62CA3"/>
    <w:rPr>
      <w:color w:val="000080"/>
      <w:u w:val="single"/>
    </w:rPr>
  </w:style>
  <w:style w:type="paragraph" w:customStyle="1" w:styleId="ConsPlusNormal">
    <w:name w:val="ConsPlusNormal"/>
    <w:rsid w:val="00D62CA3"/>
    <w:pPr>
      <w:widowControl w:val="0"/>
      <w:autoSpaceDE w:val="0"/>
      <w:autoSpaceDN w:val="0"/>
      <w:spacing w:after="0" w:line="240" w:lineRule="auto"/>
    </w:pPr>
    <w:rPr>
      <w:rFonts w:ascii="Calibri" w:eastAsia="Times New Roman" w:hAnsi="Calibri" w:cs="Calibri"/>
      <w:szCs w:val="20"/>
    </w:rPr>
  </w:style>
  <w:style w:type="paragraph" w:styleId="a9">
    <w:name w:val="Balloon Text"/>
    <w:basedOn w:val="a"/>
    <w:link w:val="aa"/>
    <w:uiPriority w:val="99"/>
    <w:semiHidden/>
    <w:unhideWhenUsed/>
    <w:rsid w:val="00065B5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65B58"/>
    <w:rPr>
      <w:rFonts w:ascii="Segoe UI" w:hAnsi="Segoe UI" w:cs="Segoe UI"/>
      <w:sz w:val="18"/>
      <w:szCs w:val="18"/>
    </w:rPr>
  </w:style>
  <w:style w:type="paragraph" w:customStyle="1" w:styleId="ConsPlusTitle">
    <w:name w:val="ConsPlusTitle"/>
    <w:rsid w:val="00065B5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yperlink" Target="consultantplus://offline/ref=34C3291E4ACC1A46B0540167D4E80201C9D7FFC560E4284C6D41A25E9C742F524AF6B11F0596F856204D4E6A095AD6676732E9E7A3F04E8C1DB8DA9Fn9L8G" TargetMode="External"/><Relationship Id="rId18" Type="http://schemas.openxmlformats.org/officeDocument/2006/relationships/hyperlink" Target="consultantplus://offline/ref=34C3291E4ACC1A46B0541F6AC2845E08CADFA1CC61E4221E3717A409C32429070AB6B74843D4FE03710818600D589C362079E6E6A8nELEG"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consultantplus://offline/ref=F41A17B391CFB1190CABA653B94B1E2F8566BCB097970EB897924FD8BA6FA0680A437C5EDE81E998F3A7111828F316D45AA9A62EB2963CAED3768F7EJ4hDJ" TargetMode="External"/><Relationship Id="rId12" Type="http://schemas.openxmlformats.org/officeDocument/2006/relationships/hyperlink" Target="consultantplus://offline/ref=34C3291E4ACC1A46B0540167D4E80201C9D7FFC560E429486A46A25E9C742F524AF6B11F0596F856204C4D6C0E5AD6676732E9E7A3F04E8C1DB8DA9Fn9L8G" TargetMode="External"/><Relationship Id="rId17" Type="http://schemas.openxmlformats.org/officeDocument/2006/relationships/hyperlink" Target="consultantplus://offline/ref=34C3291E4ACC1A46B0540167D4E80201C9D7FFC560E429486A46A25E9C742F524AF6B11F0596F856204C4D6F0C5AD6676732E9E7A3F04E8C1DB8DA9Fn9L8G" TargetMode="External"/><Relationship Id="rId2" Type="http://schemas.openxmlformats.org/officeDocument/2006/relationships/settings" Target="settings.xml"/><Relationship Id="rId16" Type="http://schemas.openxmlformats.org/officeDocument/2006/relationships/hyperlink" Target="consultantplus://offline/ref=34C3291E4ACC1A46B0541F6AC2845E08CAD8A5C065E9221E3717A409C32429070AB6B74F42D6FE03710818600D589C362079E6E6A8nELE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F41A17B391CFB1190CABB85EAF2742268669E6B5929A05EECAC3498FE53FA63D4A037A0B9DC4E59EF6AC45486EAD4F8417E2AB2CA58A3CAFJChDJ" TargetMode="External"/><Relationship Id="rId11" Type="http://schemas.openxmlformats.org/officeDocument/2006/relationships/hyperlink" Target="consultantplus://offline/ref=34C3291E4ACC1A46B0541F6AC2845E08CADFA1CC61E4221E3717A409C32429070AB6B74A46D2F5512047193C48048F372A79E4E5B4EC4E8Dn0L3G" TargetMode="External"/><Relationship Id="rId5" Type="http://schemas.openxmlformats.org/officeDocument/2006/relationships/endnotes" Target="endnotes.xml"/><Relationship Id="rId15" Type="http://schemas.openxmlformats.org/officeDocument/2006/relationships/hyperlink" Target="consultantplus://offline/ref=34C3291E4ACC1A46B0541F6AC2845E08CAD8A5C065E9221E3717A409C32429070AB6B74A46D2FC5F2347193C48048F372A79E4E5B4EC4E8Dn0L3G" TargetMode="External"/><Relationship Id="rId23" Type="http://schemas.openxmlformats.org/officeDocument/2006/relationships/theme" Target="theme/theme1.xml"/><Relationship Id="rId10" Type="http://schemas.openxmlformats.org/officeDocument/2006/relationships/hyperlink" Target="consultantplus://offline/ref=34C3291E4ACC1A46B0541F6AC2845E08CAD8A3C862E6221E3717A409C32429070AB6B74A46D3F7522447193C48048F372A79E4E5B4EC4E8Dn0L3G" TargetMode="External"/><Relationship Id="rId19" Type="http://schemas.openxmlformats.org/officeDocument/2006/relationships/hyperlink" Target="consultantplus://offline/ref=34C3291E4ACC1A46B0541F6AC2845E08CADFA1CC61E4221E3717A409C324290718B6EF4647DBEB5723524F6D0En5L1G" TargetMode="External"/><Relationship Id="rId4" Type="http://schemas.openxmlformats.org/officeDocument/2006/relationships/footnotes" Target="footnotes.xml"/><Relationship Id="rId9" Type="http://schemas.openxmlformats.org/officeDocument/2006/relationships/hyperlink" Target="consultantplus://offline/ref=34C3291E4ACC1A46B0541F6AC2845E08CAD8A5C065E9221E3717A409C32429070AB6B74A46D3F4502547193C48048F372A79E4E5B4EC4E8Dn0L3G" TargetMode="External"/><Relationship Id="rId14" Type="http://schemas.openxmlformats.org/officeDocument/2006/relationships/hyperlink" Target="consultantplus://offline/ref=34C3291E4ACC1A46B0541F6AC2845E08CAD8A5C065E9221E3717A409C32429070AB6B74A46D3F65E2347193C48048F372A79E4E5B4EC4E8Dn0L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Машинописка</cp:lastModifiedBy>
  <cp:revision>4</cp:revision>
  <cp:lastPrinted>2020-04-15T14:04:00Z</cp:lastPrinted>
  <dcterms:created xsi:type="dcterms:W3CDTF">2020-04-15T14:04:00Z</dcterms:created>
  <dcterms:modified xsi:type="dcterms:W3CDTF">2020-04-23T11:19:00Z</dcterms:modified>
</cp:coreProperties>
</file>